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9EC0CF" w14:textId="647C13D0" w:rsidR="003707E2" w:rsidRPr="004F639F" w:rsidRDefault="004F639F" w:rsidP="004F639F">
      <w:pPr>
        <w:rPr>
          <w:rFonts w:ascii="Arial" w:hAnsi="Arial" w:cs="Arial"/>
          <w:noProof/>
          <w:sz w:val="28"/>
          <w:szCs w:val="28"/>
        </w:rPr>
      </w:pPr>
      <w:r w:rsidRPr="004F639F">
        <w:rPr>
          <w:rFonts w:ascii="Arial" w:hAnsi="Arial" w:cs="Arial"/>
          <w:noProof/>
        </w:rPr>
        <w:drawing>
          <wp:anchor distT="0" distB="0" distL="114300" distR="114300" simplePos="0" relativeHeight="251661312" behindDoc="1" locked="1" layoutInCell="0" allowOverlap="1" wp14:anchorId="200036D1" wp14:editId="13DD677A">
            <wp:simplePos x="0" y="0"/>
            <wp:positionH relativeFrom="margin">
              <wp:posOffset>-913765</wp:posOffset>
            </wp:positionH>
            <wp:positionV relativeFrom="margin">
              <wp:posOffset>-975995</wp:posOffset>
            </wp:positionV>
            <wp:extent cx="7558405" cy="10691495"/>
            <wp:effectExtent l="0" t="0" r="0" b="1905"/>
            <wp:wrapNone/>
            <wp:docPr id="52" name="WordPictureWatermark1746032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WordPictureWatermark174603204"/>
                    <pic:cNvPicPr>
                      <a:picLocks/>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558405" cy="106914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639F">
        <w:rPr>
          <w:rFonts w:ascii="Arial" w:hAnsi="Arial" w:cs="Arial"/>
          <w:noProof/>
          <w:sz w:val="28"/>
          <w:szCs w:val="28"/>
        </w:rPr>
        <w:softHyphen/>
      </w:r>
    </w:p>
    <w:p w14:paraId="071100C9" w14:textId="174B8AEA" w:rsidR="004F639F" w:rsidRPr="004F639F" w:rsidRDefault="004F639F" w:rsidP="004F639F">
      <w:pPr>
        <w:rPr>
          <w:rFonts w:ascii="Arial" w:hAnsi="Arial" w:cs="Arial"/>
          <w:noProof/>
          <w:sz w:val="28"/>
          <w:szCs w:val="28"/>
        </w:rPr>
      </w:pPr>
    </w:p>
    <w:p w14:paraId="481CF851" w14:textId="1A6F15F1" w:rsidR="004F639F" w:rsidRPr="004F639F" w:rsidRDefault="004F639F" w:rsidP="004F639F">
      <w:pPr>
        <w:rPr>
          <w:rFonts w:ascii="Arial" w:hAnsi="Arial" w:cs="Arial"/>
          <w:noProof/>
          <w:sz w:val="28"/>
          <w:szCs w:val="28"/>
        </w:rPr>
      </w:pPr>
    </w:p>
    <w:p w14:paraId="32A98236" w14:textId="2BF52C48" w:rsidR="004F639F" w:rsidRPr="004F639F" w:rsidRDefault="004F639F" w:rsidP="004F639F">
      <w:pPr>
        <w:rPr>
          <w:rFonts w:ascii="Arial" w:hAnsi="Arial" w:cs="Arial"/>
          <w:noProof/>
          <w:sz w:val="28"/>
          <w:szCs w:val="28"/>
        </w:rPr>
      </w:pPr>
    </w:p>
    <w:p w14:paraId="77B097C0" w14:textId="4CBA9989" w:rsidR="004F639F" w:rsidRPr="004F639F" w:rsidRDefault="004F639F" w:rsidP="004F639F">
      <w:pPr>
        <w:rPr>
          <w:rFonts w:ascii="Arial" w:hAnsi="Arial" w:cs="Arial"/>
          <w:noProof/>
          <w:sz w:val="28"/>
          <w:szCs w:val="28"/>
        </w:rPr>
      </w:pPr>
    </w:p>
    <w:p w14:paraId="2DA0EF1E" w14:textId="12021D48" w:rsidR="004F639F" w:rsidRPr="004F639F" w:rsidRDefault="004F639F" w:rsidP="004F639F">
      <w:pPr>
        <w:rPr>
          <w:rFonts w:ascii="Arial" w:hAnsi="Arial" w:cs="Arial"/>
          <w:noProof/>
          <w:sz w:val="28"/>
          <w:szCs w:val="28"/>
        </w:rPr>
      </w:pPr>
    </w:p>
    <w:p w14:paraId="7629FC4A" w14:textId="43C0985F" w:rsidR="004F639F" w:rsidRPr="004F639F" w:rsidRDefault="004F639F" w:rsidP="004F639F">
      <w:pPr>
        <w:rPr>
          <w:rFonts w:ascii="Arial" w:hAnsi="Arial" w:cs="Arial"/>
          <w:noProof/>
          <w:sz w:val="28"/>
          <w:szCs w:val="28"/>
        </w:rPr>
      </w:pPr>
    </w:p>
    <w:p w14:paraId="4EA24728" w14:textId="4290B0C8" w:rsidR="004F639F" w:rsidRPr="004F639F" w:rsidRDefault="004F639F" w:rsidP="004F639F">
      <w:pPr>
        <w:rPr>
          <w:rFonts w:ascii="Arial" w:hAnsi="Arial" w:cs="Arial"/>
          <w:noProof/>
          <w:sz w:val="28"/>
          <w:szCs w:val="28"/>
        </w:rPr>
      </w:pPr>
    </w:p>
    <w:p w14:paraId="43DACE09" w14:textId="3C1EFFE5" w:rsidR="004F639F" w:rsidRPr="004F639F" w:rsidRDefault="004F639F" w:rsidP="004F639F">
      <w:pPr>
        <w:rPr>
          <w:rFonts w:ascii="Arial" w:hAnsi="Arial" w:cs="Arial"/>
          <w:noProof/>
          <w:sz w:val="28"/>
          <w:szCs w:val="28"/>
        </w:rPr>
      </w:pPr>
    </w:p>
    <w:p w14:paraId="0C4BB8C1" w14:textId="4FFB7F4E" w:rsidR="004F639F" w:rsidRPr="004F639F" w:rsidRDefault="004F639F" w:rsidP="004F639F">
      <w:pPr>
        <w:rPr>
          <w:rFonts w:ascii="Arial" w:hAnsi="Arial" w:cs="Arial"/>
          <w:noProof/>
          <w:sz w:val="28"/>
          <w:szCs w:val="28"/>
        </w:rPr>
      </w:pPr>
    </w:p>
    <w:p w14:paraId="7E4FC034" w14:textId="548D882B" w:rsidR="004F639F" w:rsidRPr="004F639F" w:rsidRDefault="004F639F" w:rsidP="004F639F">
      <w:pPr>
        <w:rPr>
          <w:rFonts w:ascii="Arial" w:hAnsi="Arial" w:cs="Arial"/>
          <w:noProof/>
          <w:sz w:val="28"/>
          <w:szCs w:val="28"/>
        </w:rPr>
      </w:pPr>
    </w:p>
    <w:p w14:paraId="54ADCE6F" w14:textId="2AD558FC" w:rsidR="004F639F" w:rsidRPr="004F639F" w:rsidRDefault="004F639F" w:rsidP="004F639F">
      <w:pPr>
        <w:rPr>
          <w:rFonts w:ascii="Arial" w:hAnsi="Arial" w:cs="Arial"/>
          <w:noProof/>
          <w:sz w:val="28"/>
          <w:szCs w:val="28"/>
        </w:rPr>
      </w:pPr>
    </w:p>
    <w:p w14:paraId="55C37B29" w14:textId="4758B5E7" w:rsidR="004F639F" w:rsidRPr="004F639F" w:rsidRDefault="004F639F" w:rsidP="004F639F">
      <w:pPr>
        <w:rPr>
          <w:rFonts w:ascii="Arial" w:hAnsi="Arial" w:cs="Arial"/>
          <w:noProof/>
          <w:sz w:val="28"/>
          <w:szCs w:val="28"/>
        </w:rPr>
      </w:pPr>
    </w:p>
    <w:p w14:paraId="314728E0" w14:textId="11F7D792" w:rsidR="004F639F" w:rsidRPr="004F639F" w:rsidRDefault="004F639F" w:rsidP="004F639F">
      <w:pPr>
        <w:rPr>
          <w:rFonts w:ascii="Arial" w:hAnsi="Arial" w:cs="Arial"/>
          <w:noProof/>
          <w:sz w:val="28"/>
          <w:szCs w:val="28"/>
        </w:rPr>
      </w:pPr>
    </w:p>
    <w:p w14:paraId="6C15A65F" w14:textId="159C7C68" w:rsidR="004F639F" w:rsidRPr="004F639F" w:rsidRDefault="004F639F" w:rsidP="004F639F">
      <w:pPr>
        <w:rPr>
          <w:rFonts w:ascii="Arial" w:hAnsi="Arial" w:cs="Arial"/>
          <w:noProof/>
          <w:sz w:val="28"/>
          <w:szCs w:val="28"/>
        </w:rPr>
      </w:pPr>
    </w:p>
    <w:p w14:paraId="2F5D58DB" w14:textId="2B269071" w:rsidR="004F639F" w:rsidRPr="004F639F" w:rsidRDefault="004F639F" w:rsidP="004F639F">
      <w:pPr>
        <w:rPr>
          <w:rFonts w:ascii="Arial" w:hAnsi="Arial" w:cs="Arial"/>
          <w:noProof/>
          <w:sz w:val="28"/>
          <w:szCs w:val="28"/>
        </w:rPr>
      </w:pPr>
    </w:p>
    <w:p w14:paraId="01801273" w14:textId="29507FA0" w:rsidR="004F639F" w:rsidRPr="004F639F" w:rsidRDefault="004F639F" w:rsidP="004F639F">
      <w:pPr>
        <w:rPr>
          <w:rFonts w:ascii="Arial" w:hAnsi="Arial" w:cs="Arial"/>
          <w:noProof/>
          <w:sz w:val="28"/>
          <w:szCs w:val="28"/>
        </w:rPr>
      </w:pPr>
    </w:p>
    <w:p w14:paraId="103CD94C" w14:textId="53D0BDDA" w:rsidR="004F639F" w:rsidRPr="004F639F" w:rsidRDefault="004F639F" w:rsidP="004F639F">
      <w:pPr>
        <w:rPr>
          <w:rFonts w:ascii="Arial" w:hAnsi="Arial" w:cs="Arial"/>
          <w:noProof/>
          <w:sz w:val="28"/>
          <w:szCs w:val="28"/>
        </w:rPr>
      </w:pPr>
      <w:r w:rsidRPr="004F639F">
        <w:rPr>
          <w:rFonts w:ascii="Arial" w:hAnsi="Arial" w:cs="Arial"/>
          <w:noProof/>
          <w:sz w:val="28"/>
          <w:szCs w:val="28"/>
        </w:rPr>
        <mc:AlternateContent>
          <mc:Choice Requires="wps">
            <w:drawing>
              <wp:anchor distT="0" distB="0" distL="114300" distR="114300" simplePos="0" relativeHeight="251662336" behindDoc="0" locked="0" layoutInCell="1" allowOverlap="1" wp14:anchorId="29F8E536" wp14:editId="4C27E01B">
                <wp:simplePos x="0" y="0"/>
                <wp:positionH relativeFrom="column">
                  <wp:posOffset>-137160</wp:posOffset>
                </wp:positionH>
                <wp:positionV relativeFrom="paragraph">
                  <wp:posOffset>105410</wp:posOffset>
                </wp:positionV>
                <wp:extent cx="5956300" cy="1135380"/>
                <wp:effectExtent l="0" t="0" r="0" b="7620"/>
                <wp:wrapNone/>
                <wp:docPr id="58" name="Text Box 58"/>
                <wp:cNvGraphicFramePr/>
                <a:graphic xmlns:a="http://schemas.openxmlformats.org/drawingml/2006/main">
                  <a:graphicData uri="http://schemas.microsoft.com/office/word/2010/wordprocessingShape">
                    <wps:wsp>
                      <wps:cNvSpPr txBox="1"/>
                      <wps:spPr>
                        <a:xfrm>
                          <a:off x="0" y="0"/>
                          <a:ext cx="5956300" cy="1135380"/>
                        </a:xfrm>
                        <a:prstGeom prst="rect">
                          <a:avLst/>
                        </a:prstGeom>
                        <a:noFill/>
                        <a:ln w="6350">
                          <a:noFill/>
                        </a:ln>
                      </wps:spPr>
                      <wps:txbx>
                        <w:txbxContent>
                          <w:p w14:paraId="19F1E2BC" w14:textId="55B98E2A" w:rsidR="004F639F" w:rsidRPr="00091271" w:rsidRDefault="00091271" w:rsidP="00317AD1">
                            <w:pPr>
                              <w:jc w:val="center"/>
                              <w:rPr>
                                <w:rFonts w:ascii="Arial" w:hAnsi="Arial" w:cs="Arial"/>
                                <w:b/>
                                <w:bCs/>
                                <w:color w:val="0070C0"/>
                                <w:sz w:val="72"/>
                                <w:szCs w:val="72"/>
                                <w:lang w:val="en-US"/>
                              </w:rPr>
                            </w:pPr>
                            <w:r>
                              <w:rPr>
                                <w:rFonts w:ascii="Arial" w:hAnsi="Arial" w:cs="Arial"/>
                                <w:b/>
                                <w:bCs/>
                                <w:color w:val="0070C0"/>
                                <w:sz w:val="72"/>
                                <w:szCs w:val="72"/>
                                <w:lang w:val="en-US"/>
                              </w:rPr>
                              <w:t>EXCLUSIONS POLICY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9F8E536" id="_x0000_t202" coordsize="21600,21600" o:spt="202" path="m,l,21600r21600,l21600,xe">
                <v:stroke joinstyle="miter"/>
                <v:path gradientshapeok="t" o:connecttype="rect"/>
              </v:shapetype>
              <v:shape id="Text Box 58" o:spid="_x0000_s1026" type="#_x0000_t202" style="position:absolute;margin-left:-10.8pt;margin-top:8.3pt;width:469pt;height:89.4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" filled="f" stroked="f" strokeweight=".5pt">
                <v:textbox>
                  <w:txbxContent>
                    <w:p w14:paraId="19F1E2BC" w14:textId="55B98E2A" w:rsidR="004F639F" w:rsidRPr="00091271" w:rsidRDefault="00091271" w:rsidP="00317AD1">
                      <w:pPr>
                        <w:jc w:val="center"/>
                        <w:rPr>
                          <w:rFonts w:ascii="Arial" w:hAnsi="Arial" w:cs="Arial"/>
                          <w:b/>
                          <w:bCs/>
                          <w:color w:val="0070C0"/>
                          <w:sz w:val="72"/>
                          <w:szCs w:val="72"/>
                          <w:lang w:val="en-US"/>
                        </w:rPr>
                      </w:pPr>
                      <w:r>
                        <w:rPr>
                          <w:rFonts w:ascii="Arial" w:hAnsi="Arial" w:cs="Arial"/>
                          <w:b/>
                          <w:bCs/>
                          <w:color w:val="0070C0"/>
                          <w:sz w:val="72"/>
                          <w:szCs w:val="72"/>
                          <w:lang w:val="en-US"/>
                        </w:rPr>
                        <w:t>EXCLUSIONS POLICY</w:t>
                      </w:r>
                    </w:p>
                  </w:txbxContent>
                </v:textbox>
              </v:shape>
            </w:pict>
          </mc:Fallback>
        </mc:AlternateContent>
      </w:r>
    </w:p>
    <w:p w14:paraId="1A1D3F42" w14:textId="01DB7654" w:rsidR="004F639F" w:rsidRPr="004F639F" w:rsidRDefault="004F639F" w:rsidP="004F639F">
      <w:pPr>
        <w:rPr>
          <w:rFonts w:ascii="Arial" w:hAnsi="Arial" w:cs="Arial"/>
          <w:noProof/>
          <w:sz w:val="28"/>
          <w:szCs w:val="28"/>
        </w:rPr>
      </w:pPr>
    </w:p>
    <w:p w14:paraId="654C405A" w14:textId="1ADB9E4E" w:rsidR="004F639F" w:rsidRPr="004F639F" w:rsidRDefault="004F639F" w:rsidP="004F639F">
      <w:pPr>
        <w:rPr>
          <w:rFonts w:ascii="Arial" w:hAnsi="Arial" w:cs="Arial"/>
          <w:noProof/>
          <w:sz w:val="28"/>
          <w:szCs w:val="28"/>
        </w:rPr>
      </w:pPr>
    </w:p>
    <w:p w14:paraId="71FF0725" w14:textId="240025D4" w:rsidR="004F639F" w:rsidRPr="004F639F" w:rsidRDefault="004F639F" w:rsidP="004F639F">
      <w:pPr>
        <w:rPr>
          <w:rFonts w:ascii="Arial" w:hAnsi="Arial" w:cs="Arial"/>
          <w:noProof/>
          <w:sz w:val="28"/>
          <w:szCs w:val="28"/>
        </w:rPr>
      </w:pPr>
    </w:p>
    <w:p w14:paraId="30C6ADE7" w14:textId="458D5CEB" w:rsidR="004F639F" w:rsidRPr="004F639F" w:rsidRDefault="004F639F" w:rsidP="004F639F">
      <w:pPr>
        <w:rPr>
          <w:rFonts w:ascii="Arial" w:hAnsi="Arial" w:cs="Arial"/>
          <w:noProof/>
          <w:sz w:val="28"/>
          <w:szCs w:val="28"/>
        </w:rPr>
      </w:pPr>
    </w:p>
    <w:p w14:paraId="0F7645F1" w14:textId="066E7C53" w:rsidR="004F639F" w:rsidRPr="004F639F" w:rsidRDefault="004F639F" w:rsidP="004F639F">
      <w:pPr>
        <w:rPr>
          <w:rFonts w:ascii="Arial" w:hAnsi="Arial" w:cs="Arial"/>
          <w:noProof/>
          <w:sz w:val="28"/>
          <w:szCs w:val="28"/>
        </w:rPr>
      </w:pPr>
    </w:p>
    <w:p w14:paraId="2C99C153" w14:textId="5E6AEF8F" w:rsidR="004F639F" w:rsidRPr="004F639F" w:rsidRDefault="004F639F" w:rsidP="004F639F">
      <w:pPr>
        <w:rPr>
          <w:rFonts w:ascii="Arial" w:hAnsi="Arial" w:cs="Arial"/>
          <w:noProof/>
          <w:sz w:val="28"/>
          <w:szCs w:val="28"/>
        </w:rPr>
      </w:pPr>
    </w:p>
    <w:p w14:paraId="3B4891A1" w14:textId="3B9AC9A9" w:rsidR="004F639F" w:rsidRPr="004F639F" w:rsidRDefault="004F639F" w:rsidP="004F639F">
      <w:pPr>
        <w:rPr>
          <w:rFonts w:ascii="Arial" w:hAnsi="Arial" w:cs="Arial"/>
          <w:noProof/>
          <w:sz w:val="28"/>
          <w:szCs w:val="28"/>
        </w:rPr>
      </w:pPr>
    </w:p>
    <w:p w14:paraId="3F219BED" w14:textId="1C4E95F6" w:rsidR="004F639F" w:rsidRPr="004F639F" w:rsidRDefault="004F639F" w:rsidP="004F639F">
      <w:pPr>
        <w:rPr>
          <w:rFonts w:ascii="Arial" w:hAnsi="Arial" w:cs="Arial"/>
          <w:noProof/>
          <w:sz w:val="28"/>
          <w:szCs w:val="28"/>
        </w:rPr>
      </w:pPr>
    </w:p>
    <w:p w14:paraId="2E62705F" w14:textId="6912ADC6" w:rsidR="004F639F" w:rsidRPr="004F639F" w:rsidRDefault="004F639F" w:rsidP="004F639F">
      <w:pPr>
        <w:rPr>
          <w:rFonts w:ascii="Arial" w:hAnsi="Arial" w:cs="Arial"/>
          <w:noProof/>
          <w:sz w:val="28"/>
          <w:szCs w:val="28"/>
        </w:rPr>
      </w:pPr>
    </w:p>
    <w:p w14:paraId="1E973A3E" w14:textId="53B93B32" w:rsidR="004F639F" w:rsidRPr="004F639F" w:rsidRDefault="004F639F" w:rsidP="004F639F">
      <w:pPr>
        <w:rPr>
          <w:rFonts w:ascii="Arial" w:hAnsi="Arial" w:cs="Arial"/>
          <w:noProof/>
          <w:sz w:val="28"/>
          <w:szCs w:val="28"/>
        </w:rPr>
      </w:pPr>
    </w:p>
    <w:p w14:paraId="2AEA0C85" w14:textId="01483018" w:rsidR="004F639F" w:rsidRPr="004F639F" w:rsidRDefault="004F639F" w:rsidP="004F639F">
      <w:pPr>
        <w:rPr>
          <w:rFonts w:ascii="Arial" w:hAnsi="Arial" w:cs="Arial"/>
          <w:noProof/>
          <w:sz w:val="28"/>
          <w:szCs w:val="28"/>
        </w:rPr>
      </w:pPr>
    </w:p>
    <w:p w14:paraId="435C4EF0" w14:textId="5ED05F7E" w:rsidR="004F639F" w:rsidRPr="004F639F" w:rsidRDefault="004F639F" w:rsidP="004F639F">
      <w:pPr>
        <w:rPr>
          <w:rFonts w:ascii="Arial" w:hAnsi="Arial" w:cs="Arial"/>
          <w:noProof/>
          <w:sz w:val="28"/>
          <w:szCs w:val="28"/>
        </w:rPr>
      </w:pPr>
    </w:p>
    <w:p w14:paraId="75550F6B" w14:textId="6F9DC917" w:rsidR="004F639F" w:rsidRPr="004F639F" w:rsidRDefault="004F639F" w:rsidP="004F639F">
      <w:pPr>
        <w:rPr>
          <w:rFonts w:ascii="Arial" w:hAnsi="Arial" w:cs="Arial"/>
          <w:noProof/>
          <w:sz w:val="28"/>
          <w:szCs w:val="28"/>
        </w:rPr>
      </w:pPr>
    </w:p>
    <w:p w14:paraId="61A26D14" w14:textId="7462A5DA" w:rsidR="004F639F" w:rsidRPr="004F639F" w:rsidRDefault="004F639F" w:rsidP="004F639F">
      <w:pPr>
        <w:rPr>
          <w:rFonts w:ascii="Arial" w:hAnsi="Arial" w:cs="Arial"/>
          <w:noProof/>
          <w:sz w:val="28"/>
          <w:szCs w:val="28"/>
        </w:rPr>
      </w:pPr>
    </w:p>
    <w:p w14:paraId="314E18DE" w14:textId="722AD9D7" w:rsidR="004F639F" w:rsidRPr="004F639F" w:rsidRDefault="004F639F" w:rsidP="004F639F">
      <w:pPr>
        <w:rPr>
          <w:rFonts w:ascii="Arial" w:hAnsi="Arial" w:cs="Arial"/>
          <w:noProof/>
          <w:sz w:val="28"/>
          <w:szCs w:val="28"/>
        </w:rPr>
      </w:pPr>
    </w:p>
    <w:p w14:paraId="187FF50B" w14:textId="5AFA01D3" w:rsidR="004F639F" w:rsidRPr="004F639F" w:rsidRDefault="004F639F" w:rsidP="004F639F">
      <w:pPr>
        <w:rPr>
          <w:rFonts w:ascii="Arial" w:hAnsi="Arial" w:cs="Arial"/>
          <w:noProof/>
          <w:sz w:val="28"/>
          <w:szCs w:val="28"/>
        </w:rPr>
      </w:pPr>
    </w:p>
    <w:p w14:paraId="1161F46F" w14:textId="4357E14F" w:rsidR="004F639F" w:rsidRPr="004F639F" w:rsidRDefault="004F639F" w:rsidP="004F639F">
      <w:pPr>
        <w:rPr>
          <w:rFonts w:ascii="Arial" w:hAnsi="Arial" w:cs="Arial"/>
          <w:noProof/>
          <w:sz w:val="28"/>
          <w:szCs w:val="28"/>
        </w:rPr>
      </w:pPr>
    </w:p>
    <w:p w14:paraId="50C912CD" w14:textId="35512D48" w:rsidR="004F639F" w:rsidRPr="004F639F" w:rsidRDefault="004F639F" w:rsidP="004F639F">
      <w:pPr>
        <w:rPr>
          <w:rFonts w:ascii="Arial" w:hAnsi="Arial" w:cs="Arial"/>
          <w:noProof/>
          <w:sz w:val="28"/>
          <w:szCs w:val="28"/>
        </w:rPr>
      </w:pPr>
    </w:p>
    <w:p w14:paraId="41996586" w14:textId="032306AF" w:rsidR="004F639F" w:rsidRPr="004F639F" w:rsidRDefault="004F639F" w:rsidP="004F639F">
      <w:pPr>
        <w:rPr>
          <w:rFonts w:ascii="Arial" w:hAnsi="Arial" w:cs="Arial"/>
          <w:noProof/>
          <w:sz w:val="28"/>
          <w:szCs w:val="28"/>
        </w:rPr>
      </w:pPr>
    </w:p>
    <w:p w14:paraId="778EAA6A" w14:textId="06948619" w:rsidR="004F639F" w:rsidRPr="004F639F" w:rsidRDefault="004F639F" w:rsidP="004F639F">
      <w:pPr>
        <w:rPr>
          <w:rFonts w:ascii="Arial" w:hAnsi="Arial" w:cs="Arial"/>
          <w:noProof/>
          <w:sz w:val="28"/>
          <w:szCs w:val="28"/>
        </w:rPr>
      </w:pPr>
    </w:p>
    <w:p w14:paraId="444AC7CC" w14:textId="71C41EA5" w:rsidR="004F639F" w:rsidRPr="004F639F" w:rsidRDefault="0049462B" w:rsidP="004F639F">
      <w:pPr>
        <w:rPr>
          <w:rFonts w:ascii="Arial" w:hAnsi="Arial" w:cs="Arial"/>
          <w:noProof/>
          <w:sz w:val="28"/>
          <w:szCs w:val="28"/>
        </w:rPr>
      </w:pPr>
      <w:r w:rsidRPr="004F639F">
        <w:rPr>
          <w:rFonts w:ascii="Arial" w:hAnsi="Arial" w:cs="Arial"/>
          <w:noProof/>
          <w:sz w:val="28"/>
          <w:szCs w:val="28"/>
        </w:rPr>
        <mc:AlternateContent>
          <mc:Choice Requires="wps">
            <w:drawing>
              <wp:anchor distT="0" distB="0" distL="114300" distR="114300" simplePos="0" relativeHeight="251666432" behindDoc="0" locked="0" layoutInCell="1" allowOverlap="1" wp14:anchorId="18432CD0" wp14:editId="6E999600">
                <wp:simplePos x="0" y="0"/>
                <wp:positionH relativeFrom="column">
                  <wp:posOffset>-114300</wp:posOffset>
                </wp:positionH>
                <wp:positionV relativeFrom="paragraph">
                  <wp:posOffset>195580</wp:posOffset>
                </wp:positionV>
                <wp:extent cx="5956300" cy="939800"/>
                <wp:effectExtent l="0" t="0" r="0" b="0"/>
                <wp:wrapNone/>
                <wp:docPr id="4" name="Text Box 4"/>
                <wp:cNvGraphicFramePr/>
                <a:graphic xmlns:a="http://schemas.openxmlformats.org/drawingml/2006/main">
                  <a:graphicData uri="http://schemas.microsoft.com/office/word/2010/wordprocessingShape">
                    <wps:wsp>
                      <wps:cNvSpPr txBox="1"/>
                      <wps:spPr>
                        <a:xfrm>
                          <a:off x="0" y="0"/>
                          <a:ext cx="5956300" cy="939800"/>
                        </a:xfrm>
                        <a:prstGeom prst="rect">
                          <a:avLst/>
                        </a:prstGeom>
                        <a:noFill/>
                        <a:ln w="6350">
                          <a:noFill/>
                        </a:ln>
                      </wps:spPr>
                      <wps:txbx>
                        <w:txbxContent>
                          <w:p w14:paraId="61075F5B" w14:textId="115574DA" w:rsidR="0049462B" w:rsidRPr="0049462B" w:rsidRDefault="00C40AD4">
                            <w:pPr>
                              <w:rPr>
                                <w:rFonts w:ascii="Arial" w:hAnsi="Arial" w:cs="Arial"/>
                                <w:b/>
                                <w:bCs/>
                                <w:color w:val="70AD47" w:themeColor="accent6"/>
                                <w:sz w:val="44"/>
                                <w:szCs w:val="44"/>
                              </w:rPr>
                            </w:pPr>
                            <w:r>
                              <w:rPr>
                                <w:rFonts w:ascii="Arial" w:hAnsi="Arial" w:cs="Arial"/>
                                <w:b/>
                                <w:bCs/>
                                <w:color w:val="70AD47" w:themeColor="accent6"/>
                                <w:sz w:val="44"/>
                                <w:szCs w:val="44"/>
                              </w:rPr>
                              <w:t xml:space="preserve"> </w:t>
                            </w:r>
                            <w:r w:rsidR="00091271">
                              <w:rPr>
                                <w:rFonts w:ascii="Arial" w:hAnsi="Arial" w:cs="Arial"/>
                                <w:b/>
                                <w:bCs/>
                                <w:color w:val="70AD47" w:themeColor="accent6"/>
                                <w:sz w:val="44"/>
                                <w:szCs w:val="44"/>
                              </w:rPr>
                              <w:t>March 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8432CD0" id="Text Box 4" o:spid="_x0000_s1027" type="#_x0000_t202" style="position:absolute;margin-left:-9pt;margin-top:15.4pt;width:469pt;height:74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" filled="f" stroked="f" strokeweight=".5pt">
                <v:textbox>
                  <w:txbxContent>
                    <w:p w14:paraId="61075F5B" w14:textId="115574DA" w:rsidR="0049462B" w:rsidRPr="0049462B" w:rsidRDefault="00C40AD4">
                      <w:pPr>
                        <w:rPr>
                          <w:rFonts w:ascii="Arial" w:hAnsi="Arial" w:cs="Arial"/>
                          <w:b/>
                          <w:bCs/>
                          <w:color w:val="70AD47" w:themeColor="accent6"/>
                          <w:sz w:val="44"/>
                          <w:szCs w:val="44"/>
                        </w:rPr>
                      </w:pPr>
                      <w:r>
                        <w:rPr>
                          <w:rFonts w:ascii="Arial" w:hAnsi="Arial" w:cs="Arial"/>
                          <w:b/>
                          <w:bCs/>
                          <w:color w:val="70AD47" w:themeColor="accent6"/>
                          <w:sz w:val="44"/>
                          <w:szCs w:val="44"/>
                        </w:rPr>
                        <w:t xml:space="preserve"> </w:t>
                      </w:r>
                      <w:r w:rsidR="00091271">
                        <w:rPr>
                          <w:rFonts w:ascii="Arial" w:hAnsi="Arial" w:cs="Arial"/>
                          <w:b/>
                          <w:bCs/>
                          <w:color w:val="70AD47" w:themeColor="accent6"/>
                          <w:sz w:val="44"/>
                          <w:szCs w:val="44"/>
                        </w:rPr>
                        <w:t>March 24</w:t>
                      </w:r>
                    </w:p>
                  </w:txbxContent>
                </v:textbox>
              </v:shape>
            </w:pict>
          </mc:Fallback>
        </mc:AlternateContent>
      </w:r>
    </w:p>
    <w:p w14:paraId="7E3A8911" w14:textId="1A8538F3" w:rsidR="004F639F" w:rsidRPr="004F639F" w:rsidRDefault="004F639F" w:rsidP="004F639F">
      <w:pPr>
        <w:rPr>
          <w:rFonts w:ascii="Arial" w:hAnsi="Arial" w:cs="Arial"/>
          <w:noProof/>
          <w:sz w:val="28"/>
          <w:szCs w:val="28"/>
        </w:rPr>
      </w:pPr>
    </w:p>
    <w:p w14:paraId="48396CD8" w14:textId="4C515807" w:rsidR="004F639F" w:rsidRPr="004F639F" w:rsidRDefault="004F639F" w:rsidP="004F639F">
      <w:pPr>
        <w:rPr>
          <w:rFonts w:ascii="Arial" w:hAnsi="Arial" w:cs="Arial"/>
          <w:sz w:val="28"/>
          <w:szCs w:val="28"/>
        </w:rPr>
      </w:pPr>
    </w:p>
    <w:p w14:paraId="67AAE81F" w14:textId="03650F5D" w:rsidR="004F639F" w:rsidRPr="004F639F" w:rsidRDefault="004F639F" w:rsidP="004F639F">
      <w:pPr>
        <w:rPr>
          <w:rFonts w:ascii="Arial" w:hAnsi="Arial" w:cs="Arial"/>
          <w:sz w:val="28"/>
          <w:szCs w:val="28"/>
        </w:rPr>
      </w:pPr>
    </w:p>
    <w:p w14:paraId="360B479B" w14:textId="43075920" w:rsidR="004F639F" w:rsidRPr="004F639F" w:rsidRDefault="004F639F" w:rsidP="004F639F">
      <w:pPr>
        <w:rPr>
          <w:rFonts w:ascii="Arial" w:hAnsi="Arial" w:cs="Arial"/>
          <w:sz w:val="28"/>
          <w:szCs w:val="28"/>
        </w:rPr>
      </w:pPr>
    </w:p>
    <w:p w14:paraId="4E6C7E7F" w14:textId="391222F7" w:rsidR="0049462B" w:rsidRDefault="00CA5D78" w:rsidP="004F639F">
      <w:pPr>
        <w:rPr>
          <w:rFonts w:ascii="Arial" w:hAnsi="Arial" w:cs="Arial"/>
          <w:sz w:val="28"/>
          <w:szCs w:val="28"/>
        </w:rPr>
      </w:pPr>
      <w:r w:rsidRPr="004F639F">
        <w:rPr>
          <w:rFonts w:ascii="Arial" w:hAnsi="Arial" w:cs="Arial"/>
          <w:noProof/>
        </w:rPr>
        <w:lastRenderedPageBreak/>
        <w:drawing>
          <wp:anchor distT="0" distB="0" distL="114300" distR="114300" simplePos="0" relativeHeight="251668480" behindDoc="1" locked="0" layoutInCell="0" allowOverlap="1" wp14:anchorId="3A88C999" wp14:editId="22D74F83">
            <wp:simplePos x="0" y="0"/>
            <wp:positionH relativeFrom="margin">
              <wp:posOffset>-914400</wp:posOffset>
            </wp:positionH>
            <wp:positionV relativeFrom="margin">
              <wp:posOffset>-914400</wp:posOffset>
            </wp:positionV>
            <wp:extent cx="7557770" cy="10690860"/>
            <wp:effectExtent l="0" t="0" r="0" b="2540"/>
            <wp:wrapNone/>
            <wp:docPr id="5" name="WordPictureWatermark1746032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WordPictureWatermark174603204"/>
                    <pic:cNvPicPr>
                      <a:picLocks/>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7557770" cy="106908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A9D042" w14:textId="14AC6CE2" w:rsidR="0049462B" w:rsidRDefault="0049462B">
      <w:pPr>
        <w:rPr>
          <w:rFonts w:ascii="Arial" w:hAnsi="Arial" w:cs="Arial"/>
          <w:sz w:val="28"/>
          <w:szCs w:val="28"/>
        </w:rPr>
      </w:pPr>
      <w:r>
        <w:rPr>
          <w:rFonts w:ascii="Arial" w:hAnsi="Arial" w:cs="Arial"/>
          <w:sz w:val="28"/>
          <w:szCs w:val="28"/>
        </w:rPr>
        <w:br w:type="page"/>
      </w:r>
    </w:p>
    <w:p w14:paraId="4ECBF221" w14:textId="77777777" w:rsidR="00091271" w:rsidRDefault="00091271" w:rsidP="00091271">
      <w:r>
        <w:rPr>
          <w:noProof/>
        </w:rPr>
        <w:lastRenderedPageBreak/>
        <w:drawing>
          <wp:anchor distT="0" distB="0" distL="114300" distR="114300" simplePos="0" relativeHeight="251696128" behindDoc="0" locked="0" layoutInCell="1" allowOverlap="1" wp14:anchorId="109BB3A5" wp14:editId="404774F1">
            <wp:simplePos x="0" y="0"/>
            <wp:positionH relativeFrom="margin">
              <wp:align>center</wp:align>
            </wp:positionH>
            <wp:positionV relativeFrom="paragraph">
              <wp:posOffset>-419100</wp:posOffset>
            </wp:positionV>
            <wp:extent cx="1600200" cy="1597280"/>
            <wp:effectExtent l="0" t="0" r="0" b="3175"/>
            <wp:wrapNone/>
            <wp:docPr id="6" name="Picture 6" descr="Park View | Ziggys Schoolwear Manchester | Quality Scho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rk View | Ziggys Schoolwear Manchester | Quality School ..."/>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4487" t="4154" r="4443" b="4942"/>
                    <a:stretch/>
                  </pic:blipFill>
                  <pic:spPr bwMode="auto">
                    <a:xfrm>
                      <a:off x="0" y="0"/>
                      <a:ext cx="1600200" cy="15972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114B41C" w14:textId="77777777" w:rsidR="00091271" w:rsidRDefault="00091271" w:rsidP="00091271"/>
    <w:p w14:paraId="124E3AAA" w14:textId="77777777" w:rsidR="00091271" w:rsidRDefault="00091271" w:rsidP="00091271"/>
    <w:p w14:paraId="5E2D50D7" w14:textId="77777777" w:rsidR="00091271" w:rsidRDefault="00091271" w:rsidP="00091271"/>
    <w:p w14:paraId="0B833F95" w14:textId="77777777" w:rsidR="00091271" w:rsidRDefault="00091271" w:rsidP="00091271"/>
    <w:p w14:paraId="49D9439C" w14:textId="77777777" w:rsidR="00091271" w:rsidRDefault="00091271" w:rsidP="00091271">
      <w:pPr>
        <w:jc w:val="center"/>
        <w:rPr>
          <w:b/>
          <w:sz w:val="40"/>
        </w:rPr>
      </w:pPr>
    </w:p>
    <w:p w14:paraId="452AEF7A" w14:textId="2B3C7821" w:rsidR="00091271" w:rsidRDefault="00091271" w:rsidP="00091271">
      <w:pPr>
        <w:jc w:val="center"/>
        <w:rPr>
          <w:b/>
          <w:sz w:val="40"/>
        </w:rPr>
      </w:pPr>
      <w:r>
        <w:rPr>
          <w:b/>
          <w:sz w:val="40"/>
        </w:rPr>
        <w:t>Exclusions Policy</w:t>
      </w:r>
    </w:p>
    <w:tbl>
      <w:tblPr>
        <w:tblpPr w:leftFromText="180" w:rightFromText="180" w:vertAnchor="text" w:horzAnchor="margin" w:tblpXSpec="center" w:tblpY="581"/>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09"/>
        <w:gridCol w:w="6961"/>
      </w:tblGrid>
      <w:tr w:rsidR="00091271" w:rsidRPr="000671E7" w14:paraId="64411277" w14:textId="77777777" w:rsidTr="00F51574">
        <w:tc>
          <w:tcPr>
            <w:tcW w:w="1007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31E594" w14:textId="77777777" w:rsidR="00091271" w:rsidRPr="000671E7" w:rsidRDefault="00091271" w:rsidP="00F51574">
            <w:pPr>
              <w:widowControl w:val="0"/>
              <w:jc w:val="center"/>
              <w:rPr>
                <w:rFonts w:ascii="Times New Roman" w:eastAsia="Times New Roman" w:hAnsi="Times New Roman" w:cs="Times New Roman"/>
                <w:lang w:eastAsia="en-GB"/>
              </w:rPr>
            </w:pPr>
            <w:r w:rsidRPr="000671E7">
              <w:rPr>
                <w:rFonts w:ascii="Arial" w:eastAsia="Arial" w:hAnsi="Arial" w:cs="Arial"/>
                <w:b/>
                <w:color w:val="000000"/>
                <w:sz w:val="28"/>
                <w:szCs w:val="28"/>
                <w:lang w:eastAsia="en-GB"/>
              </w:rPr>
              <w:t>Document Control</w:t>
            </w:r>
          </w:p>
        </w:tc>
      </w:tr>
      <w:tr w:rsidR="00091271" w:rsidRPr="000671E7" w14:paraId="1CB1F76C" w14:textId="77777777" w:rsidTr="00F51574">
        <w:tc>
          <w:tcPr>
            <w:tcW w:w="31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6E45CF" w14:textId="77777777" w:rsidR="00091271" w:rsidRPr="000671E7" w:rsidRDefault="00091271" w:rsidP="00F51574">
            <w:pPr>
              <w:widowControl w:val="0"/>
              <w:rPr>
                <w:rFonts w:ascii="Times New Roman" w:eastAsia="Times New Roman" w:hAnsi="Times New Roman" w:cs="Times New Roman"/>
                <w:lang w:eastAsia="en-GB"/>
              </w:rPr>
            </w:pPr>
            <w:r w:rsidRPr="000671E7">
              <w:rPr>
                <w:rFonts w:ascii="Arial" w:eastAsia="Arial" w:hAnsi="Arial" w:cs="Arial"/>
                <w:color w:val="000000"/>
                <w:lang w:eastAsia="en-GB"/>
              </w:rPr>
              <w:t>Title </w:t>
            </w:r>
          </w:p>
        </w:tc>
        <w:tc>
          <w:tcPr>
            <w:tcW w:w="6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8E33A" w14:textId="77777777" w:rsidR="00091271" w:rsidRPr="000671E7" w:rsidRDefault="00091271" w:rsidP="00F51574">
            <w:pPr>
              <w:widowControl w:val="0"/>
              <w:rPr>
                <w:rFonts w:ascii="Times New Roman" w:eastAsia="Times New Roman" w:hAnsi="Times New Roman" w:cs="Times New Roman"/>
                <w:lang w:eastAsia="en-GB"/>
              </w:rPr>
            </w:pPr>
            <w:r>
              <w:rPr>
                <w:rFonts w:ascii="Arial" w:eastAsia="Arial" w:hAnsi="Arial" w:cs="Arial"/>
                <w:lang w:eastAsia="en-GB"/>
              </w:rPr>
              <w:t>School Exclusion Policy</w:t>
            </w:r>
            <w:r w:rsidRPr="000671E7">
              <w:rPr>
                <w:rFonts w:ascii="Arial" w:eastAsia="Arial" w:hAnsi="Arial" w:cs="Arial"/>
                <w:lang w:eastAsia="en-GB"/>
              </w:rPr>
              <w:t> </w:t>
            </w:r>
          </w:p>
        </w:tc>
      </w:tr>
      <w:tr w:rsidR="00091271" w:rsidRPr="000671E7" w14:paraId="287470D7" w14:textId="77777777" w:rsidTr="00F51574">
        <w:tc>
          <w:tcPr>
            <w:tcW w:w="31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6DAB6B" w14:textId="77777777" w:rsidR="00091271" w:rsidRPr="000671E7" w:rsidRDefault="00091271" w:rsidP="00F51574">
            <w:pPr>
              <w:widowControl w:val="0"/>
              <w:rPr>
                <w:rFonts w:ascii="Times New Roman" w:eastAsia="Times New Roman" w:hAnsi="Times New Roman" w:cs="Times New Roman"/>
                <w:lang w:eastAsia="en-GB"/>
              </w:rPr>
            </w:pPr>
            <w:r w:rsidRPr="000671E7">
              <w:rPr>
                <w:rFonts w:ascii="Arial" w:eastAsia="Arial" w:hAnsi="Arial" w:cs="Arial"/>
                <w:color w:val="000000"/>
                <w:lang w:eastAsia="en-GB"/>
              </w:rPr>
              <w:t>Purpose</w:t>
            </w:r>
          </w:p>
        </w:tc>
        <w:tc>
          <w:tcPr>
            <w:tcW w:w="6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56291F" w14:textId="77777777" w:rsidR="00091271" w:rsidRPr="000671E7" w:rsidRDefault="00091271" w:rsidP="00F51574">
            <w:pPr>
              <w:widowControl w:val="0"/>
              <w:rPr>
                <w:rFonts w:ascii="Times New Roman" w:eastAsia="Times New Roman" w:hAnsi="Times New Roman" w:cs="Times New Roman"/>
                <w:lang w:eastAsia="en-GB"/>
              </w:rPr>
            </w:pPr>
            <w:r w:rsidRPr="004C01AA">
              <w:rPr>
                <w:rFonts w:ascii="Arial" w:eastAsia="Calibri" w:hAnsi="Arial" w:cs="Arial"/>
                <w:kern w:val="2"/>
                <w:sz w:val="21"/>
                <w:szCs w:val="21"/>
                <w14:ligatures w14:val="standardContextual"/>
              </w:rPr>
              <w:t>To provide a supportive environment for our pupils to prevent the use of exclusions</w:t>
            </w:r>
          </w:p>
        </w:tc>
      </w:tr>
      <w:tr w:rsidR="00091271" w:rsidRPr="000671E7" w14:paraId="67092C78" w14:textId="77777777" w:rsidTr="00F51574">
        <w:tc>
          <w:tcPr>
            <w:tcW w:w="31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19B536" w14:textId="77777777" w:rsidR="00091271" w:rsidRPr="000671E7" w:rsidRDefault="00091271" w:rsidP="00F51574">
            <w:pPr>
              <w:widowControl w:val="0"/>
              <w:rPr>
                <w:rFonts w:ascii="Times New Roman" w:eastAsia="Times New Roman" w:hAnsi="Times New Roman" w:cs="Times New Roman"/>
                <w:lang w:eastAsia="en-GB"/>
              </w:rPr>
            </w:pPr>
            <w:r w:rsidRPr="000671E7">
              <w:rPr>
                <w:rFonts w:ascii="Arial" w:eastAsia="Arial" w:hAnsi="Arial" w:cs="Arial"/>
                <w:color w:val="000000"/>
                <w:lang w:eastAsia="en-GB"/>
              </w:rPr>
              <w:t>Supersedes</w:t>
            </w:r>
          </w:p>
        </w:tc>
        <w:tc>
          <w:tcPr>
            <w:tcW w:w="6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498892" w14:textId="77777777" w:rsidR="00091271" w:rsidRPr="004C01AA" w:rsidRDefault="00091271" w:rsidP="00F51574">
            <w:pPr>
              <w:widowControl w:val="0"/>
              <w:rPr>
                <w:rFonts w:ascii="Arial" w:eastAsia="Times New Roman" w:hAnsi="Arial" w:cs="Arial"/>
                <w:sz w:val="21"/>
                <w:szCs w:val="21"/>
                <w:lang w:eastAsia="en-GB"/>
              </w:rPr>
            </w:pPr>
            <w:r w:rsidRPr="004C01AA">
              <w:rPr>
                <w:rFonts w:ascii="Arial" w:eastAsia="Times New Roman" w:hAnsi="Arial" w:cs="Arial"/>
                <w:sz w:val="21"/>
                <w:szCs w:val="21"/>
                <w:lang w:eastAsia="en-GB"/>
              </w:rPr>
              <w:t>Previous version</w:t>
            </w:r>
          </w:p>
        </w:tc>
      </w:tr>
      <w:tr w:rsidR="00091271" w:rsidRPr="000671E7" w14:paraId="5C7C35D7" w14:textId="77777777" w:rsidTr="00F51574">
        <w:tc>
          <w:tcPr>
            <w:tcW w:w="31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FBD2EE" w14:textId="77777777" w:rsidR="00091271" w:rsidRPr="000671E7" w:rsidRDefault="00091271" w:rsidP="00F51574">
            <w:pPr>
              <w:widowControl w:val="0"/>
              <w:rPr>
                <w:rFonts w:ascii="Times New Roman" w:eastAsia="Times New Roman" w:hAnsi="Times New Roman" w:cs="Times New Roman"/>
                <w:lang w:eastAsia="en-GB"/>
              </w:rPr>
            </w:pPr>
            <w:r w:rsidRPr="000671E7">
              <w:rPr>
                <w:rFonts w:ascii="Arial" w:eastAsia="Arial" w:hAnsi="Arial" w:cs="Arial"/>
                <w:color w:val="000000"/>
                <w:lang w:eastAsia="en-GB"/>
              </w:rPr>
              <w:t>Amendments </w:t>
            </w:r>
          </w:p>
        </w:tc>
        <w:tc>
          <w:tcPr>
            <w:tcW w:w="6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D7DE6A" w14:textId="77777777" w:rsidR="00091271" w:rsidRPr="003B7DAF" w:rsidRDefault="00091271" w:rsidP="00F51574">
            <w:pPr>
              <w:pBdr>
                <w:top w:val="nil"/>
                <w:left w:val="nil"/>
                <w:bottom w:val="nil"/>
                <w:right w:val="nil"/>
                <w:between w:val="nil"/>
              </w:pBdr>
              <w:spacing w:line="276" w:lineRule="auto"/>
              <w:rPr>
                <w:rFonts w:ascii="Arial" w:eastAsia="Arial" w:hAnsi="Arial" w:cs="Arial"/>
                <w:sz w:val="21"/>
                <w:szCs w:val="21"/>
                <w:lang w:eastAsia="en-GB"/>
              </w:rPr>
            </w:pPr>
            <w:r w:rsidRPr="004C01AA">
              <w:rPr>
                <w:rFonts w:ascii="Arial" w:eastAsia="Calibri" w:hAnsi="Arial" w:cs="Arial"/>
                <w:color w:val="000000"/>
                <w:kern w:val="2"/>
                <w:sz w:val="21"/>
                <w:szCs w:val="21"/>
                <w:shd w:val="clear" w:color="auto" w:fill="FFFFFF"/>
                <w14:ligatures w14:val="standardContextual"/>
              </w:rPr>
              <w:t>Policy amended to reflect the changes in the DfE ‘Suspensions &amp; Exclusions guidance’ for September 2023. </w:t>
            </w:r>
          </w:p>
        </w:tc>
      </w:tr>
      <w:tr w:rsidR="00091271" w:rsidRPr="000671E7" w14:paraId="48F31EF9" w14:textId="77777777" w:rsidTr="00F51574">
        <w:tc>
          <w:tcPr>
            <w:tcW w:w="31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2A4ED3" w14:textId="77777777" w:rsidR="00091271" w:rsidRPr="000671E7" w:rsidRDefault="00091271" w:rsidP="00F51574">
            <w:pPr>
              <w:widowControl w:val="0"/>
              <w:rPr>
                <w:rFonts w:ascii="Times New Roman" w:eastAsia="Times New Roman" w:hAnsi="Times New Roman" w:cs="Times New Roman"/>
                <w:lang w:eastAsia="en-GB"/>
              </w:rPr>
            </w:pPr>
            <w:r w:rsidRPr="000671E7">
              <w:rPr>
                <w:rFonts w:ascii="Arial" w:eastAsia="Arial" w:hAnsi="Arial" w:cs="Arial"/>
                <w:color w:val="000000"/>
                <w:lang w:eastAsia="en-GB"/>
              </w:rPr>
              <w:t>Related Policies/Guidance </w:t>
            </w:r>
          </w:p>
        </w:tc>
        <w:tc>
          <w:tcPr>
            <w:tcW w:w="6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1EC6B4" w14:textId="77777777" w:rsidR="00091271" w:rsidRPr="004C01AA" w:rsidRDefault="00091271" w:rsidP="00F51574">
            <w:pPr>
              <w:rPr>
                <w:rFonts w:ascii="Arial" w:eastAsia="Calibri" w:hAnsi="Arial" w:cs="Arial"/>
                <w:kern w:val="2"/>
                <w:sz w:val="21"/>
                <w:szCs w:val="21"/>
                <w14:ligatures w14:val="standardContextual"/>
              </w:rPr>
            </w:pPr>
            <w:r w:rsidRPr="004C01AA">
              <w:rPr>
                <w:rFonts w:ascii="Arial" w:eastAsia="Calibri" w:hAnsi="Arial" w:cs="Arial"/>
                <w:kern w:val="2"/>
                <w:sz w:val="21"/>
                <w:szCs w:val="21"/>
                <w14:ligatures w14:val="standardContextual"/>
              </w:rPr>
              <w:t>Behaviour and Relationships Policy</w:t>
            </w:r>
          </w:p>
          <w:p w14:paraId="65B996E5" w14:textId="77777777" w:rsidR="00091271" w:rsidRPr="004C01AA" w:rsidRDefault="00091271" w:rsidP="00F51574">
            <w:pPr>
              <w:rPr>
                <w:rFonts w:ascii="Arial" w:eastAsia="Calibri" w:hAnsi="Arial" w:cs="Arial"/>
                <w:kern w:val="2"/>
                <w:sz w:val="21"/>
                <w:szCs w:val="21"/>
                <w14:ligatures w14:val="standardContextual"/>
              </w:rPr>
            </w:pPr>
            <w:r w:rsidRPr="004C01AA">
              <w:rPr>
                <w:rFonts w:ascii="Arial" w:eastAsia="Calibri" w:hAnsi="Arial" w:cs="Arial"/>
                <w:kern w:val="2"/>
                <w:sz w:val="21"/>
                <w:szCs w:val="21"/>
                <w14:ligatures w14:val="standardContextual"/>
              </w:rPr>
              <w:t>Manchester City Council’s School Exclusion Toolkit</w:t>
            </w:r>
          </w:p>
          <w:p w14:paraId="1BDEAF2D" w14:textId="77777777" w:rsidR="00091271" w:rsidRPr="003B7DAF" w:rsidRDefault="00091271" w:rsidP="00F51574">
            <w:pPr>
              <w:rPr>
                <w:rFonts w:ascii="Arial" w:eastAsia="Arial" w:hAnsi="Arial" w:cs="Arial"/>
                <w:color w:val="000000"/>
                <w:sz w:val="21"/>
                <w:szCs w:val="21"/>
                <w:lang w:eastAsia="en-GB"/>
              </w:rPr>
            </w:pPr>
            <w:r w:rsidRPr="004C01AA">
              <w:rPr>
                <w:rFonts w:ascii="Arial" w:eastAsia="Calibri" w:hAnsi="Arial" w:cs="Arial"/>
                <w:kern w:val="2"/>
                <w:sz w:val="21"/>
                <w:szCs w:val="21"/>
                <w14:ligatures w14:val="standardContextual"/>
              </w:rPr>
              <w:t>Manchester City Councils’ Promoting Inclusion and Preventing Exclusion Strategy</w:t>
            </w:r>
          </w:p>
        </w:tc>
      </w:tr>
      <w:tr w:rsidR="00091271" w:rsidRPr="000671E7" w14:paraId="7BA3827C" w14:textId="77777777" w:rsidTr="00F51574">
        <w:tc>
          <w:tcPr>
            <w:tcW w:w="31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F81731" w14:textId="77777777" w:rsidR="00091271" w:rsidRPr="000671E7" w:rsidRDefault="00091271" w:rsidP="00F51574">
            <w:pPr>
              <w:widowControl w:val="0"/>
              <w:rPr>
                <w:rFonts w:ascii="Times New Roman" w:eastAsia="Times New Roman" w:hAnsi="Times New Roman" w:cs="Times New Roman"/>
                <w:lang w:eastAsia="en-GB"/>
              </w:rPr>
            </w:pPr>
            <w:r w:rsidRPr="000671E7">
              <w:rPr>
                <w:rFonts w:ascii="Arial" w:eastAsia="Arial" w:hAnsi="Arial" w:cs="Arial"/>
                <w:color w:val="000000"/>
                <w:lang w:eastAsia="en-GB"/>
              </w:rPr>
              <w:t>Author </w:t>
            </w:r>
          </w:p>
        </w:tc>
        <w:tc>
          <w:tcPr>
            <w:tcW w:w="6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9E7963" w14:textId="77777777" w:rsidR="00091271" w:rsidRPr="000671E7" w:rsidRDefault="00091271" w:rsidP="00F51574">
            <w:pPr>
              <w:widowControl w:val="0"/>
              <w:rPr>
                <w:rFonts w:ascii="Times New Roman" w:eastAsia="Times New Roman" w:hAnsi="Times New Roman" w:cs="Times New Roman"/>
                <w:lang w:eastAsia="en-GB"/>
              </w:rPr>
            </w:pPr>
            <w:r>
              <w:rPr>
                <w:rFonts w:ascii="Arial" w:eastAsia="Arial" w:hAnsi="Arial" w:cs="Arial"/>
                <w:lang w:eastAsia="en-GB"/>
              </w:rPr>
              <w:t xml:space="preserve">Sophie </w:t>
            </w:r>
            <w:proofErr w:type="spellStart"/>
            <w:r>
              <w:rPr>
                <w:rFonts w:ascii="Arial" w:eastAsia="Arial" w:hAnsi="Arial" w:cs="Arial"/>
                <w:lang w:eastAsia="en-GB"/>
              </w:rPr>
              <w:t>Murfin</w:t>
            </w:r>
            <w:proofErr w:type="spellEnd"/>
          </w:p>
        </w:tc>
      </w:tr>
      <w:tr w:rsidR="00091271" w:rsidRPr="000671E7" w14:paraId="3062E6C2" w14:textId="77777777" w:rsidTr="00F51574">
        <w:tc>
          <w:tcPr>
            <w:tcW w:w="31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D1BFBD" w14:textId="77777777" w:rsidR="00091271" w:rsidRPr="000671E7" w:rsidRDefault="00091271" w:rsidP="00F51574">
            <w:pPr>
              <w:widowControl w:val="0"/>
              <w:rPr>
                <w:rFonts w:ascii="Times New Roman" w:eastAsia="Times New Roman" w:hAnsi="Times New Roman" w:cs="Times New Roman"/>
                <w:lang w:eastAsia="en-GB"/>
              </w:rPr>
            </w:pPr>
            <w:r w:rsidRPr="000671E7">
              <w:rPr>
                <w:rFonts w:ascii="Arial" w:eastAsia="Arial" w:hAnsi="Arial" w:cs="Arial"/>
                <w:color w:val="000000"/>
                <w:lang w:eastAsia="en-GB"/>
              </w:rPr>
              <w:t>Approved Level</w:t>
            </w:r>
          </w:p>
        </w:tc>
        <w:tc>
          <w:tcPr>
            <w:tcW w:w="6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B596B1" w14:textId="77777777" w:rsidR="00091271" w:rsidRDefault="00091271" w:rsidP="00F51574">
            <w:pPr>
              <w:rPr>
                <w:rFonts w:ascii="Arial" w:eastAsia="Arial" w:hAnsi="Arial" w:cs="Arial"/>
                <w:sz w:val="21"/>
                <w:szCs w:val="21"/>
              </w:rPr>
            </w:pPr>
            <w:r>
              <w:rPr>
                <w:rFonts w:ascii="Arial" w:eastAsia="Arial" w:hAnsi="Arial" w:cs="Arial"/>
                <w:sz w:val="21"/>
                <w:szCs w:val="21"/>
              </w:rPr>
              <w:t xml:space="preserve">Governing Body – Statutory Policy </w:t>
            </w:r>
          </w:p>
        </w:tc>
      </w:tr>
      <w:tr w:rsidR="00091271" w:rsidRPr="000671E7" w14:paraId="25288D68" w14:textId="77777777" w:rsidTr="00F51574">
        <w:tc>
          <w:tcPr>
            <w:tcW w:w="31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3B6E07" w14:textId="77777777" w:rsidR="00091271" w:rsidRPr="000671E7" w:rsidRDefault="00091271" w:rsidP="00F51574">
            <w:pPr>
              <w:widowControl w:val="0"/>
              <w:rPr>
                <w:rFonts w:ascii="Times New Roman" w:eastAsia="Times New Roman" w:hAnsi="Times New Roman" w:cs="Times New Roman"/>
                <w:lang w:eastAsia="en-GB"/>
              </w:rPr>
            </w:pPr>
            <w:r w:rsidRPr="000671E7">
              <w:rPr>
                <w:rFonts w:ascii="Arial" w:eastAsia="Arial" w:hAnsi="Arial" w:cs="Arial"/>
                <w:color w:val="000000"/>
                <w:lang w:eastAsia="en-GB"/>
              </w:rPr>
              <w:t>Date adopted </w:t>
            </w:r>
          </w:p>
        </w:tc>
        <w:tc>
          <w:tcPr>
            <w:tcW w:w="6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F8DC4F" w14:textId="77777777" w:rsidR="00091271" w:rsidRDefault="00091271" w:rsidP="00F51574">
            <w:pPr>
              <w:widowControl w:val="0"/>
              <w:rPr>
                <w:rFonts w:ascii="Times New Roman" w:eastAsia="Times New Roman" w:hAnsi="Times New Roman" w:cs="Times New Roman"/>
              </w:rPr>
            </w:pPr>
            <w:r>
              <w:rPr>
                <w:rFonts w:ascii="Arial" w:eastAsia="Arial" w:hAnsi="Arial" w:cs="Arial"/>
                <w:color w:val="000000"/>
              </w:rPr>
              <w:t>25</w:t>
            </w:r>
            <w:r w:rsidRPr="00FF3131">
              <w:rPr>
                <w:rFonts w:ascii="Arial" w:eastAsia="Arial" w:hAnsi="Arial" w:cs="Arial"/>
                <w:color w:val="000000"/>
                <w:vertAlign w:val="superscript"/>
              </w:rPr>
              <w:t>th</w:t>
            </w:r>
            <w:r>
              <w:rPr>
                <w:rFonts w:ascii="Arial" w:eastAsia="Arial" w:hAnsi="Arial" w:cs="Arial"/>
                <w:color w:val="000000"/>
              </w:rPr>
              <w:t xml:space="preserve"> March 2024</w:t>
            </w:r>
          </w:p>
        </w:tc>
      </w:tr>
      <w:tr w:rsidR="00091271" w:rsidRPr="000671E7" w14:paraId="2DCAD157" w14:textId="77777777" w:rsidTr="00F51574">
        <w:tc>
          <w:tcPr>
            <w:tcW w:w="31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C585EE" w14:textId="77777777" w:rsidR="00091271" w:rsidRPr="000671E7" w:rsidRDefault="00091271" w:rsidP="00F51574">
            <w:pPr>
              <w:widowControl w:val="0"/>
              <w:rPr>
                <w:rFonts w:ascii="Times New Roman" w:eastAsia="Times New Roman" w:hAnsi="Times New Roman" w:cs="Times New Roman"/>
                <w:lang w:eastAsia="en-GB"/>
              </w:rPr>
            </w:pPr>
            <w:r w:rsidRPr="000671E7">
              <w:rPr>
                <w:rFonts w:ascii="Arial" w:eastAsia="Arial" w:hAnsi="Arial" w:cs="Arial"/>
                <w:color w:val="000000"/>
                <w:lang w:eastAsia="en-GB"/>
              </w:rPr>
              <w:t>Expires on</w:t>
            </w:r>
          </w:p>
        </w:tc>
        <w:tc>
          <w:tcPr>
            <w:tcW w:w="6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AFC94F" w14:textId="77777777" w:rsidR="00091271" w:rsidRDefault="00091271" w:rsidP="00F51574">
            <w:pPr>
              <w:rPr>
                <w:rFonts w:ascii="Times New Roman" w:eastAsia="Times New Roman" w:hAnsi="Times New Roman" w:cs="Times New Roman"/>
              </w:rPr>
            </w:pPr>
            <w:r>
              <w:rPr>
                <w:rFonts w:ascii="Arial" w:eastAsia="Arial" w:hAnsi="Arial" w:cs="Arial"/>
              </w:rPr>
              <w:t>March 2025</w:t>
            </w:r>
          </w:p>
        </w:tc>
      </w:tr>
      <w:tr w:rsidR="00091271" w:rsidRPr="000671E7" w14:paraId="19CDC8AB" w14:textId="77777777" w:rsidTr="00F51574">
        <w:tc>
          <w:tcPr>
            <w:tcW w:w="31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CDB0F9" w14:textId="77777777" w:rsidR="00091271" w:rsidRPr="000671E7" w:rsidRDefault="00091271" w:rsidP="00F51574">
            <w:pPr>
              <w:widowControl w:val="0"/>
              <w:rPr>
                <w:rFonts w:ascii="Times New Roman" w:eastAsia="Times New Roman" w:hAnsi="Times New Roman" w:cs="Times New Roman"/>
                <w:lang w:eastAsia="en-GB"/>
              </w:rPr>
            </w:pPr>
          </w:p>
          <w:p w14:paraId="660B2D67" w14:textId="77777777" w:rsidR="00091271" w:rsidRPr="000671E7" w:rsidRDefault="00091271" w:rsidP="00F51574">
            <w:pPr>
              <w:widowControl w:val="0"/>
              <w:spacing w:line="480" w:lineRule="auto"/>
              <w:jc w:val="center"/>
              <w:rPr>
                <w:rFonts w:ascii="Times New Roman" w:eastAsia="Times New Roman" w:hAnsi="Times New Roman" w:cs="Times New Roman"/>
                <w:lang w:eastAsia="en-GB"/>
              </w:rPr>
            </w:pPr>
            <w:r w:rsidRPr="000671E7">
              <w:rPr>
                <w:rFonts w:ascii="Arial" w:eastAsia="Arial" w:hAnsi="Arial" w:cs="Arial"/>
                <w:color w:val="000000"/>
                <w:lang w:eastAsia="en-GB"/>
              </w:rPr>
              <w:t>Signature of Chair </w:t>
            </w:r>
          </w:p>
        </w:tc>
        <w:tc>
          <w:tcPr>
            <w:tcW w:w="6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D9A64D" w14:textId="77777777" w:rsidR="00091271" w:rsidRPr="000671E7" w:rsidRDefault="00091271" w:rsidP="00F51574">
            <w:pPr>
              <w:widowControl w:val="0"/>
              <w:spacing w:after="240"/>
              <w:rPr>
                <w:rFonts w:ascii="Times New Roman" w:eastAsia="Times New Roman" w:hAnsi="Times New Roman" w:cs="Times New Roman"/>
                <w:lang w:eastAsia="en-GB"/>
              </w:rPr>
            </w:pPr>
          </w:p>
        </w:tc>
      </w:tr>
      <w:tr w:rsidR="00091271" w:rsidRPr="000671E7" w14:paraId="28F141E4" w14:textId="77777777" w:rsidTr="00F51574">
        <w:tc>
          <w:tcPr>
            <w:tcW w:w="1007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9802CB" w14:textId="77777777" w:rsidR="00091271" w:rsidRDefault="00091271" w:rsidP="00F51574">
            <w:pPr>
              <w:widowControl w:val="0"/>
              <w:jc w:val="center"/>
              <w:rPr>
                <w:rFonts w:ascii="Times New Roman" w:eastAsia="Times New Roman" w:hAnsi="Times New Roman" w:cs="Times New Roman"/>
                <w:color w:val="000000"/>
              </w:rPr>
            </w:pPr>
            <w:bookmarkStart w:id="0" w:name="_Hlk161917345"/>
            <w:r>
              <w:rPr>
                <w:rFonts w:ascii="Arial" w:eastAsia="Arial" w:hAnsi="Arial" w:cs="Arial"/>
                <w:b/>
                <w:color w:val="000000"/>
                <w:sz w:val="28"/>
                <w:szCs w:val="28"/>
              </w:rPr>
              <w:t>Park View Community Primary School</w:t>
            </w:r>
          </w:p>
          <w:p w14:paraId="10AFE1D8" w14:textId="77777777" w:rsidR="00091271" w:rsidRDefault="00091271" w:rsidP="00F51574">
            <w:pPr>
              <w:widowControl w:val="0"/>
              <w:jc w:val="center"/>
              <w:rPr>
                <w:rFonts w:ascii="Arial" w:eastAsia="Arial" w:hAnsi="Arial" w:cs="Arial"/>
                <w:color w:val="000000"/>
              </w:rPr>
            </w:pPr>
            <w:r>
              <w:rPr>
                <w:rFonts w:ascii="Arial" w:eastAsia="Arial" w:hAnsi="Arial" w:cs="Arial"/>
                <w:color w:val="000000"/>
              </w:rPr>
              <w:t>Varley Street</w:t>
            </w:r>
          </w:p>
          <w:p w14:paraId="4677C282" w14:textId="77777777" w:rsidR="00091271" w:rsidRDefault="00091271" w:rsidP="00F51574">
            <w:pPr>
              <w:widowControl w:val="0"/>
              <w:jc w:val="center"/>
              <w:rPr>
                <w:rFonts w:ascii="Arial" w:eastAsia="Arial" w:hAnsi="Arial" w:cs="Arial"/>
                <w:color w:val="000000"/>
              </w:rPr>
            </w:pPr>
            <w:r>
              <w:rPr>
                <w:rFonts w:ascii="Arial" w:eastAsia="Arial" w:hAnsi="Arial" w:cs="Arial"/>
                <w:color w:val="000000"/>
              </w:rPr>
              <w:t>Manchester</w:t>
            </w:r>
          </w:p>
          <w:p w14:paraId="7B6DC10D" w14:textId="77777777" w:rsidR="00091271" w:rsidRDefault="00091271" w:rsidP="00F51574">
            <w:pPr>
              <w:widowControl w:val="0"/>
              <w:jc w:val="center"/>
              <w:rPr>
                <w:rFonts w:ascii="Arial" w:eastAsia="Arial" w:hAnsi="Arial" w:cs="Arial"/>
                <w:color w:val="000000"/>
              </w:rPr>
            </w:pPr>
            <w:r>
              <w:rPr>
                <w:rFonts w:ascii="Arial" w:eastAsia="Arial" w:hAnsi="Arial" w:cs="Arial"/>
                <w:color w:val="000000"/>
              </w:rPr>
              <w:t>M40 7EJ</w:t>
            </w:r>
          </w:p>
          <w:bookmarkEnd w:id="0"/>
          <w:p w14:paraId="3C940908" w14:textId="77777777" w:rsidR="00091271" w:rsidRPr="001402B8" w:rsidRDefault="00091271" w:rsidP="00F51574">
            <w:pPr>
              <w:widowControl w:val="0"/>
              <w:rPr>
                <w:rFonts w:ascii="Arial" w:eastAsia="Arial" w:hAnsi="Arial" w:cs="Arial"/>
                <w:color w:val="000000"/>
                <w:lang w:val="en-US" w:eastAsia="en-GB"/>
              </w:rPr>
            </w:pPr>
          </w:p>
          <w:p w14:paraId="162B54BF" w14:textId="77777777" w:rsidR="00091271" w:rsidRPr="001402B8" w:rsidRDefault="00091271" w:rsidP="00F51574">
            <w:pPr>
              <w:widowControl w:val="0"/>
              <w:rPr>
                <w:rFonts w:ascii="Times New Roman" w:eastAsia="Times New Roman" w:hAnsi="Times New Roman" w:cs="Times New Roman"/>
                <w:color w:val="000000"/>
                <w:lang w:val="en-US" w:eastAsia="en-GB"/>
              </w:rPr>
            </w:pPr>
          </w:p>
          <w:p w14:paraId="175ED8E3" w14:textId="77777777" w:rsidR="00091271" w:rsidRDefault="00091271" w:rsidP="00F51574">
            <w:pPr>
              <w:widowControl w:val="0"/>
              <w:rPr>
                <w:rFonts w:ascii="Arial" w:eastAsia="Arial" w:hAnsi="Arial" w:cs="Arial"/>
                <w:color w:val="000000"/>
                <w:lang w:val="en-US" w:eastAsia="en-GB"/>
              </w:rPr>
            </w:pPr>
            <w:r>
              <w:rPr>
                <w:rFonts w:ascii="Arial" w:eastAsia="Arial" w:hAnsi="Arial" w:cs="Arial"/>
                <w:color w:val="000000"/>
                <w:lang w:val="en-US" w:eastAsia="en-GB"/>
              </w:rPr>
              <w:t xml:space="preserve">Park View Community Primary School has </w:t>
            </w:r>
            <w:r w:rsidRPr="001402B8">
              <w:rPr>
                <w:rFonts w:ascii="Arial" w:eastAsia="Arial" w:hAnsi="Arial" w:cs="Arial"/>
                <w:color w:val="000000"/>
                <w:lang w:val="en-US" w:eastAsia="en-GB"/>
              </w:rPr>
              <w:t xml:space="preserve">a number of policies which are adopted to ensure an equitable and consistent delivery of provision. </w:t>
            </w:r>
          </w:p>
          <w:p w14:paraId="2CB34A77" w14:textId="77777777" w:rsidR="00091271" w:rsidRPr="001402B8" w:rsidRDefault="00091271" w:rsidP="00F51574">
            <w:pPr>
              <w:widowControl w:val="0"/>
              <w:rPr>
                <w:rFonts w:ascii="Times New Roman" w:eastAsia="Times New Roman" w:hAnsi="Times New Roman" w:cs="Times New Roman"/>
                <w:color w:val="000000"/>
                <w:lang w:val="en-US" w:eastAsia="en-GB"/>
              </w:rPr>
            </w:pPr>
          </w:p>
          <w:p w14:paraId="753C9470" w14:textId="77777777" w:rsidR="00091271" w:rsidRPr="001402B8" w:rsidRDefault="00091271" w:rsidP="00F51574">
            <w:pPr>
              <w:widowControl w:val="0"/>
              <w:rPr>
                <w:rFonts w:ascii="Times New Roman" w:eastAsia="Times New Roman" w:hAnsi="Times New Roman" w:cs="Times New Roman"/>
                <w:color w:val="000000"/>
                <w:lang w:val="en-US" w:eastAsia="en-GB"/>
              </w:rPr>
            </w:pPr>
            <w:r w:rsidRPr="001402B8">
              <w:rPr>
                <w:rFonts w:ascii="Arial" w:eastAsia="Arial" w:hAnsi="Arial" w:cs="Arial"/>
                <w:color w:val="000000"/>
                <w:lang w:val="en-US" w:eastAsia="en-GB"/>
              </w:rPr>
              <w:t>Within our policies reference to: </w:t>
            </w:r>
          </w:p>
          <w:p w14:paraId="30178B64" w14:textId="77777777" w:rsidR="00091271" w:rsidRDefault="00091271" w:rsidP="00091271">
            <w:pPr>
              <w:widowControl w:val="0"/>
              <w:numPr>
                <w:ilvl w:val="0"/>
                <w:numId w:val="2"/>
              </w:numPr>
              <w:rPr>
                <w:rFonts w:ascii="Arial" w:eastAsia="Arial" w:hAnsi="Arial" w:cs="Arial"/>
                <w:color w:val="000000"/>
              </w:rPr>
            </w:pPr>
            <w:r>
              <w:rPr>
                <w:rFonts w:ascii="Arial" w:eastAsia="Arial" w:hAnsi="Arial" w:cs="Arial"/>
                <w:color w:val="000000"/>
              </w:rPr>
              <w:t>Governing Body/Governors relate to the members of the Local Governing Body. </w:t>
            </w:r>
          </w:p>
          <w:p w14:paraId="124B5B2A" w14:textId="77777777" w:rsidR="00091271" w:rsidRDefault="00091271" w:rsidP="00091271">
            <w:pPr>
              <w:widowControl w:val="0"/>
              <w:numPr>
                <w:ilvl w:val="0"/>
                <w:numId w:val="2"/>
              </w:numPr>
              <w:rPr>
                <w:rFonts w:ascii="Arial" w:eastAsia="Arial" w:hAnsi="Arial" w:cs="Arial"/>
                <w:color w:val="000000"/>
                <w:lang w:val="en-US" w:eastAsia="en-GB"/>
              </w:rPr>
            </w:pPr>
            <w:r w:rsidRPr="001402B8">
              <w:rPr>
                <w:rFonts w:ascii="Arial" w:eastAsia="Arial" w:hAnsi="Arial" w:cs="Arial"/>
                <w:color w:val="000000"/>
                <w:lang w:val="en-US" w:eastAsia="en-GB"/>
              </w:rPr>
              <w:t xml:space="preserve">School includes a reference to school or </w:t>
            </w:r>
            <w:r>
              <w:rPr>
                <w:rFonts w:ascii="Arial" w:eastAsia="Arial" w:hAnsi="Arial" w:cs="Arial"/>
                <w:color w:val="000000"/>
                <w:lang w:val="en-US" w:eastAsia="en-GB"/>
              </w:rPr>
              <w:t>school</w:t>
            </w:r>
            <w:r w:rsidRPr="001402B8">
              <w:rPr>
                <w:rFonts w:ascii="Arial" w:eastAsia="Arial" w:hAnsi="Arial" w:cs="Arial"/>
                <w:color w:val="000000"/>
                <w:lang w:val="en-US" w:eastAsia="en-GB"/>
              </w:rPr>
              <w:t xml:space="preserve"> unless otherwise stated. </w:t>
            </w:r>
          </w:p>
          <w:p w14:paraId="6FF519F2" w14:textId="77777777" w:rsidR="00091271" w:rsidRPr="00BD5A7B" w:rsidRDefault="00091271" w:rsidP="00091271">
            <w:pPr>
              <w:widowControl w:val="0"/>
              <w:numPr>
                <w:ilvl w:val="0"/>
                <w:numId w:val="2"/>
              </w:numPr>
              <w:rPr>
                <w:rFonts w:ascii="Arial" w:eastAsia="Arial" w:hAnsi="Arial" w:cs="Arial"/>
                <w:color w:val="000000"/>
                <w:lang w:val="en-US" w:eastAsia="en-GB"/>
              </w:rPr>
            </w:pPr>
            <w:r w:rsidRPr="00BD5A7B">
              <w:rPr>
                <w:rFonts w:ascii="Arial" w:eastAsia="Arial" w:hAnsi="Arial" w:cs="Arial"/>
                <w:color w:val="000000"/>
                <w:lang w:val="en-US" w:eastAsia="en-GB"/>
              </w:rPr>
              <w:t>Headteacher includes a reference to Headteacher, Principal or Head of School of a school.</w:t>
            </w:r>
            <w:r w:rsidRPr="00BD5A7B">
              <w:rPr>
                <w:rFonts w:ascii="Times New Roman" w:eastAsia="Times New Roman" w:hAnsi="Times New Roman" w:cs="Times New Roman"/>
                <w:kern w:val="2"/>
                <w:sz w:val="21"/>
                <w:szCs w:val="21"/>
                <w14:ligatures w14:val="standardContextual"/>
              </w:rPr>
              <w:br/>
            </w:r>
            <w:r w:rsidRPr="00BD5A7B">
              <w:rPr>
                <w:rFonts w:ascii="Times New Roman" w:eastAsia="Times New Roman" w:hAnsi="Times New Roman" w:cs="Times New Roman"/>
                <w:color w:val="000000"/>
                <w:lang w:eastAsia="en-GB"/>
              </w:rPr>
              <w:br/>
            </w:r>
          </w:p>
        </w:tc>
      </w:tr>
    </w:tbl>
    <w:p w14:paraId="4A798DBC" w14:textId="77777777" w:rsidR="00091271" w:rsidRDefault="00091271" w:rsidP="00091271">
      <w:pPr>
        <w:jc w:val="center"/>
        <w:rPr>
          <w:b/>
          <w:sz w:val="40"/>
        </w:rPr>
      </w:pPr>
    </w:p>
    <w:p w14:paraId="343F5132" w14:textId="77777777" w:rsidR="00091271" w:rsidRDefault="00091271" w:rsidP="00091271">
      <w:pPr>
        <w:jc w:val="center"/>
        <w:rPr>
          <w:b/>
          <w:sz w:val="40"/>
        </w:rPr>
      </w:pPr>
    </w:p>
    <w:p w14:paraId="7C1AB437" w14:textId="77777777" w:rsidR="00091271" w:rsidRPr="004C01AA" w:rsidRDefault="00091271" w:rsidP="00091271">
      <w:pPr>
        <w:ind w:right="4206"/>
        <w:rPr>
          <w:rFonts w:ascii="Arial" w:eastAsia="Calibri" w:hAnsi="Arial" w:cs="Arial"/>
          <w:b/>
          <w:bCs/>
          <w:color w:val="10313F"/>
          <w:kern w:val="2"/>
          <w:sz w:val="28"/>
          <w:szCs w:val="28"/>
          <w14:ligatures w14:val="standardContextual"/>
        </w:rPr>
      </w:pPr>
    </w:p>
    <w:sdt>
      <w:sdtPr>
        <w:rPr>
          <w:rFonts w:ascii="Arial" w:eastAsia="Calibri" w:hAnsi="Arial" w:cs="Arial"/>
          <w:color w:val="10313F"/>
          <w:kern w:val="2"/>
          <w:sz w:val="21"/>
          <w14:ligatures w14:val="standardContextual"/>
        </w:rPr>
        <w:id w:val="1541869991"/>
        <w:docPartObj>
          <w:docPartGallery w:val="Table of Contents"/>
          <w:docPartUnique/>
        </w:docPartObj>
      </w:sdtPr>
      <w:sdtEndPr>
        <w:rPr>
          <w:noProof/>
        </w:rPr>
      </w:sdtEndPr>
      <w:sdtContent>
        <w:p w14:paraId="2780A602" w14:textId="77777777" w:rsidR="00091271" w:rsidRPr="004C01AA" w:rsidRDefault="00091271" w:rsidP="00091271">
          <w:pPr>
            <w:keepNext/>
            <w:keepLines/>
            <w:spacing w:before="480" w:line="276" w:lineRule="auto"/>
            <w:ind w:right="-46"/>
            <w:rPr>
              <w:rFonts w:ascii="Arial" w:eastAsia="DengXian Light" w:hAnsi="Arial" w:cs="Times New Roman"/>
              <w:b/>
              <w:bCs/>
              <w:color w:val="10313F"/>
              <w:sz w:val="32"/>
              <w:szCs w:val="28"/>
              <w:lang w:val="en-US"/>
            </w:rPr>
          </w:pPr>
          <w:r w:rsidRPr="004C01AA">
            <w:rPr>
              <w:rFonts w:ascii="Arial" w:eastAsia="DengXian Light" w:hAnsi="Arial" w:cs="Times New Roman"/>
              <w:b/>
              <w:bCs/>
              <w:color w:val="10313F"/>
              <w:sz w:val="32"/>
              <w:szCs w:val="28"/>
              <w:lang w:val="en-US"/>
            </w:rPr>
            <w:t>Contents</w:t>
          </w:r>
        </w:p>
        <w:p w14:paraId="0D6D504E" w14:textId="77777777" w:rsidR="00091271" w:rsidRPr="004C01AA" w:rsidRDefault="00091271" w:rsidP="00091271">
          <w:pPr>
            <w:ind w:right="-46"/>
            <w:rPr>
              <w:rFonts w:ascii="Arial" w:eastAsia="Calibri" w:hAnsi="Arial" w:cs="Arial"/>
              <w:color w:val="10313F"/>
              <w:kern w:val="2"/>
              <w:sz w:val="21"/>
              <w:lang w:val="en-US"/>
              <w14:ligatures w14:val="standardContextual"/>
            </w:rPr>
          </w:pPr>
        </w:p>
        <w:p w14:paraId="35AE6EF1" w14:textId="77777777" w:rsidR="00091271" w:rsidRPr="004C01AA" w:rsidRDefault="00091271" w:rsidP="00091271">
          <w:pPr>
            <w:tabs>
              <w:tab w:val="right" w:leader="dot" w:pos="9158"/>
            </w:tabs>
            <w:spacing w:before="240" w:after="120"/>
            <w:rPr>
              <w:rFonts w:ascii="Calibri" w:eastAsia="DengXian" w:hAnsi="Calibri" w:cs="Arial"/>
              <w:noProof/>
              <w:lang w:eastAsia="en-GB"/>
            </w:rPr>
          </w:pPr>
          <w:r w:rsidRPr="004C01AA">
            <w:rPr>
              <w:rFonts w:ascii="Arial" w:eastAsia="Calibri" w:hAnsi="Arial" w:cs="Calibri"/>
              <w:color w:val="10313F"/>
              <w:kern w:val="2"/>
              <w:sz w:val="20"/>
              <w:szCs w:val="20"/>
              <w14:ligatures w14:val="standardContextual"/>
            </w:rPr>
            <w:fldChar w:fldCharType="begin"/>
          </w:r>
          <w:r w:rsidRPr="004C01AA">
            <w:rPr>
              <w:rFonts w:ascii="Arial" w:eastAsia="Calibri" w:hAnsi="Arial" w:cs="Calibri"/>
              <w:b/>
              <w:bCs/>
              <w:color w:val="10313F"/>
              <w:kern w:val="2"/>
              <w:sz w:val="20"/>
              <w:szCs w:val="20"/>
              <w14:ligatures w14:val="standardContextual"/>
            </w:rPr>
            <w:instrText xml:space="preserve"> TOC \o "1-3" \h \z \u </w:instrText>
          </w:r>
          <w:r w:rsidRPr="004C01AA">
            <w:rPr>
              <w:rFonts w:ascii="Arial" w:eastAsia="Calibri" w:hAnsi="Arial" w:cs="Calibri"/>
              <w:color w:val="10313F"/>
              <w:kern w:val="2"/>
              <w:sz w:val="20"/>
              <w:szCs w:val="20"/>
              <w14:ligatures w14:val="standardContextual"/>
            </w:rPr>
            <w:fldChar w:fldCharType="separate"/>
          </w:r>
          <w:hyperlink w:anchor="_Toc140582278" w:history="1">
            <w:r w:rsidRPr="004C01AA">
              <w:rPr>
                <w:rFonts w:ascii="Arial" w:eastAsia="Calibri" w:hAnsi="Arial" w:cs="Calibri"/>
                <w:b/>
                <w:bCs/>
                <w:noProof/>
                <w:color w:val="000000"/>
                <w:kern w:val="2"/>
                <w:sz w:val="20"/>
                <w:szCs w:val="20"/>
                <w:u w:val="single"/>
                <w14:ligatures w14:val="standardContextual"/>
              </w:rPr>
              <w:t>1. Introduction</w:t>
            </w:r>
            <w:r w:rsidRPr="004C01AA">
              <w:rPr>
                <w:rFonts w:ascii="Arial" w:eastAsia="Calibri" w:hAnsi="Arial" w:cs="Calibri"/>
                <w:b/>
                <w:bCs/>
                <w:noProof/>
                <w:webHidden/>
                <w:color w:val="10313F"/>
                <w:kern w:val="2"/>
                <w:sz w:val="20"/>
                <w:szCs w:val="20"/>
                <w14:ligatures w14:val="standardContextual"/>
              </w:rPr>
              <w:tab/>
            </w:r>
            <w:r w:rsidRPr="004C01AA">
              <w:rPr>
                <w:rFonts w:ascii="Arial" w:eastAsia="Calibri" w:hAnsi="Arial" w:cs="Calibri"/>
                <w:b/>
                <w:bCs/>
                <w:noProof/>
                <w:webHidden/>
                <w:color w:val="10313F"/>
                <w:kern w:val="2"/>
                <w:sz w:val="20"/>
                <w:szCs w:val="20"/>
                <w14:ligatures w14:val="standardContextual"/>
              </w:rPr>
              <w:fldChar w:fldCharType="begin"/>
            </w:r>
            <w:r w:rsidRPr="004C01AA">
              <w:rPr>
                <w:rFonts w:ascii="Arial" w:eastAsia="Calibri" w:hAnsi="Arial" w:cs="Calibri"/>
                <w:b/>
                <w:bCs/>
                <w:noProof/>
                <w:webHidden/>
                <w:color w:val="10313F"/>
                <w:kern w:val="2"/>
                <w:sz w:val="20"/>
                <w:szCs w:val="20"/>
                <w14:ligatures w14:val="standardContextual"/>
              </w:rPr>
              <w:instrText xml:space="preserve"> PAGEREF _Toc140582278 \h </w:instrText>
            </w:r>
            <w:r w:rsidRPr="004C01AA">
              <w:rPr>
                <w:rFonts w:ascii="Arial" w:eastAsia="Calibri" w:hAnsi="Arial" w:cs="Calibri"/>
                <w:b/>
                <w:bCs/>
                <w:noProof/>
                <w:webHidden/>
                <w:color w:val="10313F"/>
                <w:kern w:val="2"/>
                <w:sz w:val="20"/>
                <w:szCs w:val="20"/>
                <w14:ligatures w14:val="standardContextual"/>
              </w:rPr>
            </w:r>
            <w:r w:rsidRPr="004C01AA">
              <w:rPr>
                <w:rFonts w:ascii="Arial" w:eastAsia="Calibri" w:hAnsi="Arial" w:cs="Calibri"/>
                <w:b/>
                <w:bCs/>
                <w:noProof/>
                <w:webHidden/>
                <w:color w:val="10313F"/>
                <w:kern w:val="2"/>
                <w:sz w:val="20"/>
                <w:szCs w:val="20"/>
                <w14:ligatures w14:val="standardContextual"/>
              </w:rPr>
              <w:fldChar w:fldCharType="separate"/>
            </w:r>
            <w:r w:rsidRPr="004C01AA">
              <w:rPr>
                <w:rFonts w:ascii="Arial" w:eastAsia="Calibri" w:hAnsi="Arial" w:cs="Calibri"/>
                <w:b/>
                <w:bCs/>
                <w:noProof/>
                <w:webHidden/>
                <w:color w:val="10313F"/>
                <w:kern w:val="2"/>
                <w:sz w:val="20"/>
                <w:szCs w:val="20"/>
                <w14:ligatures w14:val="standardContextual"/>
              </w:rPr>
              <w:t>4</w:t>
            </w:r>
            <w:r w:rsidRPr="004C01AA">
              <w:rPr>
                <w:rFonts w:ascii="Arial" w:eastAsia="Calibri" w:hAnsi="Arial" w:cs="Calibri"/>
                <w:b/>
                <w:bCs/>
                <w:noProof/>
                <w:webHidden/>
                <w:color w:val="10313F"/>
                <w:kern w:val="2"/>
                <w:sz w:val="20"/>
                <w:szCs w:val="20"/>
                <w14:ligatures w14:val="standardContextual"/>
              </w:rPr>
              <w:fldChar w:fldCharType="end"/>
            </w:r>
          </w:hyperlink>
        </w:p>
        <w:p w14:paraId="7FE2ECA3" w14:textId="77777777" w:rsidR="00091271" w:rsidRPr="004C01AA" w:rsidRDefault="00091271" w:rsidP="00091271">
          <w:pPr>
            <w:tabs>
              <w:tab w:val="right" w:leader="dot" w:pos="9158"/>
            </w:tabs>
            <w:spacing w:before="240" w:after="120"/>
            <w:rPr>
              <w:rFonts w:ascii="Calibri" w:eastAsia="DengXian" w:hAnsi="Calibri" w:cs="Arial"/>
              <w:noProof/>
              <w:lang w:eastAsia="en-GB"/>
            </w:rPr>
          </w:pPr>
          <w:hyperlink w:anchor="_Toc140582279" w:history="1">
            <w:r w:rsidRPr="004C01AA">
              <w:rPr>
                <w:rFonts w:ascii="Arial" w:eastAsia="Calibri" w:hAnsi="Arial" w:cs="Calibri"/>
                <w:b/>
                <w:bCs/>
                <w:noProof/>
                <w:color w:val="000000"/>
                <w:kern w:val="2"/>
                <w:sz w:val="20"/>
                <w:szCs w:val="20"/>
                <w:u w:val="single"/>
                <w14:ligatures w14:val="standardContextual"/>
              </w:rPr>
              <w:t>2. Legal Framework</w:t>
            </w:r>
            <w:r w:rsidRPr="004C01AA">
              <w:rPr>
                <w:rFonts w:ascii="Arial" w:eastAsia="Calibri" w:hAnsi="Arial" w:cs="Calibri"/>
                <w:b/>
                <w:bCs/>
                <w:noProof/>
                <w:webHidden/>
                <w:color w:val="10313F"/>
                <w:kern w:val="2"/>
                <w:sz w:val="20"/>
                <w:szCs w:val="20"/>
                <w14:ligatures w14:val="standardContextual"/>
              </w:rPr>
              <w:tab/>
            </w:r>
            <w:r w:rsidRPr="004C01AA">
              <w:rPr>
                <w:rFonts w:ascii="Arial" w:eastAsia="Calibri" w:hAnsi="Arial" w:cs="Calibri"/>
                <w:b/>
                <w:bCs/>
                <w:noProof/>
                <w:webHidden/>
                <w:color w:val="10313F"/>
                <w:kern w:val="2"/>
                <w:sz w:val="20"/>
                <w:szCs w:val="20"/>
                <w14:ligatures w14:val="standardContextual"/>
              </w:rPr>
              <w:fldChar w:fldCharType="begin"/>
            </w:r>
            <w:r w:rsidRPr="004C01AA">
              <w:rPr>
                <w:rFonts w:ascii="Arial" w:eastAsia="Calibri" w:hAnsi="Arial" w:cs="Calibri"/>
                <w:b/>
                <w:bCs/>
                <w:noProof/>
                <w:webHidden/>
                <w:color w:val="10313F"/>
                <w:kern w:val="2"/>
                <w:sz w:val="20"/>
                <w:szCs w:val="20"/>
                <w14:ligatures w14:val="standardContextual"/>
              </w:rPr>
              <w:instrText xml:space="preserve"> PAGEREF _Toc140582279 \h </w:instrText>
            </w:r>
            <w:r w:rsidRPr="004C01AA">
              <w:rPr>
                <w:rFonts w:ascii="Arial" w:eastAsia="Calibri" w:hAnsi="Arial" w:cs="Calibri"/>
                <w:b/>
                <w:bCs/>
                <w:noProof/>
                <w:webHidden/>
                <w:color w:val="10313F"/>
                <w:kern w:val="2"/>
                <w:sz w:val="20"/>
                <w:szCs w:val="20"/>
                <w14:ligatures w14:val="standardContextual"/>
              </w:rPr>
            </w:r>
            <w:r w:rsidRPr="004C01AA">
              <w:rPr>
                <w:rFonts w:ascii="Arial" w:eastAsia="Calibri" w:hAnsi="Arial" w:cs="Calibri"/>
                <w:b/>
                <w:bCs/>
                <w:noProof/>
                <w:webHidden/>
                <w:color w:val="10313F"/>
                <w:kern w:val="2"/>
                <w:sz w:val="20"/>
                <w:szCs w:val="20"/>
                <w14:ligatures w14:val="standardContextual"/>
              </w:rPr>
              <w:fldChar w:fldCharType="separate"/>
            </w:r>
            <w:r w:rsidRPr="004C01AA">
              <w:rPr>
                <w:rFonts w:ascii="Arial" w:eastAsia="Calibri" w:hAnsi="Arial" w:cs="Calibri"/>
                <w:b/>
                <w:bCs/>
                <w:noProof/>
                <w:webHidden/>
                <w:color w:val="10313F"/>
                <w:kern w:val="2"/>
                <w:sz w:val="20"/>
                <w:szCs w:val="20"/>
                <w14:ligatures w14:val="standardContextual"/>
              </w:rPr>
              <w:t>4</w:t>
            </w:r>
            <w:r w:rsidRPr="004C01AA">
              <w:rPr>
                <w:rFonts w:ascii="Arial" w:eastAsia="Calibri" w:hAnsi="Arial" w:cs="Calibri"/>
                <w:b/>
                <w:bCs/>
                <w:noProof/>
                <w:webHidden/>
                <w:color w:val="10313F"/>
                <w:kern w:val="2"/>
                <w:sz w:val="20"/>
                <w:szCs w:val="20"/>
                <w14:ligatures w14:val="standardContextual"/>
              </w:rPr>
              <w:fldChar w:fldCharType="end"/>
            </w:r>
          </w:hyperlink>
        </w:p>
        <w:p w14:paraId="3F9D284B" w14:textId="77777777" w:rsidR="00091271" w:rsidRPr="004C01AA" w:rsidRDefault="00091271" w:rsidP="00091271">
          <w:pPr>
            <w:tabs>
              <w:tab w:val="right" w:leader="dot" w:pos="9158"/>
            </w:tabs>
            <w:spacing w:before="240" w:after="120"/>
            <w:rPr>
              <w:rFonts w:ascii="Calibri" w:eastAsia="DengXian" w:hAnsi="Calibri" w:cs="Arial"/>
              <w:noProof/>
              <w:lang w:eastAsia="en-GB"/>
            </w:rPr>
          </w:pPr>
          <w:hyperlink w:anchor="_Toc140582280" w:history="1">
            <w:r w:rsidRPr="004C01AA">
              <w:rPr>
                <w:rFonts w:ascii="Arial" w:eastAsia="Calibri" w:hAnsi="Arial" w:cs="Calibri"/>
                <w:b/>
                <w:bCs/>
                <w:noProof/>
                <w:color w:val="000000"/>
                <w:kern w:val="2"/>
                <w:sz w:val="20"/>
                <w:szCs w:val="20"/>
                <w:u w:val="single"/>
                <w14:ligatures w14:val="standardContextual"/>
              </w:rPr>
              <w:t>3. Grounds for Suspension (Fixed Term Exclusion)</w:t>
            </w:r>
            <w:r w:rsidRPr="004C01AA">
              <w:rPr>
                <w:rFonts w:ascii="Arial" w:eastAsia="Calibri" w:hAnsi="Arial" w:cs="Calibri"/>
                <w:b/>
                <w:bCs/>
                <w:noProof/>
                <w:webHidden/>
                <w:color w:val="10313F"/>
                <w:kern w:val="2"/>
                <w:sz w:val="20"/>
                <w:szCs w:val="20"/>
                <w14:ligatures w14:val="standardContextual"/>
              </w:rPr>
              <w:tab/>
            </w:r>
            <w:r w:rsidRPr="004C01AA">
              <w:rPr>
                <w:rFonts w:ascii="Arial" w:eastAsia="Calibri" w:hAnsi="Arial" w:cs="Calibri"/>
                <w:b/>
                <w:bCs/>
                <w:noProof/>
                <w:webHidden/>
                <w:color w:val="10313F"/>
                <w:kern w:val="2"/>
                <w:sz w:val="20"/>
                <w:szCs w:val="20"/>
                <w14:ligatures w14:val="standardContextual"/>
              </w:rPr>
              <w:fldChar w:fldCharType="begin"/>
            </w:r>
            <w:r w:rsidRPr="004C01AA">
              <w:rPr>
                <w:rFonts w:ascii="Arial" w:eastAsia="Calibri" w:hAnsi="Arial" w:cs="Calibri"/>
                <w:b/>
                <w:bCs/>
                <w:noProof/>
                <w:webHidden/>
                <w:color w:val="10313F"/>
                <w:kern w:val="2"/>
                <w:sz w:val="20"/>
                <w:szCs w:val="20"/>
                <w14:ligatures w14:val="standardContextual"/>
              </w:rPr>
              <w:instrText xml:space="preserve"> PAGEREF _Toc140582280 \h </w:instrText>
            </w:r>
            <w:r w:rsidRPr="004C01AA">
              <w:rPr>
                <w:rFonts w:ascii="Arial" w:eastAsia="Calibri" w:hAnsi="Arial" w:cs="Calibri"/>
                <w:b/>
                <w:bCs/>
                <w:noProof/>
                <w:webHidden/>
                <w:color w:val="10313F"/>
                <w:kern w:val="2"/>
                <w:sz w:val="20"/>
                <w:szCs w:val="20"/>
                <w14:ligatures w14:val="standardContextual"/>
              </w:rPr>
            </w:r>
            <w:r w:rsidRPr="004C01AA">
              <w:rPr>
                <w:rFonts w:ascii="Arial" w:eastAsia="Calibri" w:hAnsi="Arial" w:cs="Calibri"/>
                <w:b/>
                <w:bCs/>
                <w:noProof/>
                <w:webHidden/>
                <w:color w:val="10313F"/>
                <w:kern w:val="2"/>
                <w:sz w:val="20"/>
                <w:szCs w:val="20"/>
                <w14:ligatures w14:val="standardContextual"/>
              </w:rPr>
              <w:fldChar w:fldCharType="separate"/>
            </w:r>
            <w:r w:rsidRPr="004C01AA">
              <w:rPr>
                <w:rFonts w:ascii="Arial" w:eastAsia="Calibri" w:hAnsi="Arial" w:cs="Calibri"/>
                <w:b/>
                <w:bCs/>
                <w:noProof/>
                <w:webHidden/>
                <w:color w:val="10313F"/>
                <w:kern w:val="2"/>
                <w:sz w:val="20"/>
                <w:szCs w:val="20"/>
                <w14:ligatures w14:val="standardContextual"/>
              </w:rPr>
              <w:t>5</w:t>
            </w:r>
            <w:r w:rsidRPr="004C01AA">
              <w:rPr>
                <w:rFonts w:ascii="Arial" w:eastAsia="Calibri" w:hAnsi="Arial" w:cs="Calibri"/>
                <w:b/>
                <w:bCs/>
                <w:noProof/>
                <w:webHidden/>
                <w:color w:val="10313F"/>
                <w:kern w:val="2"/>
                <w:sz w:val="20"/>
                <w:szCs w:val="20"/>
                <w14:ligatures w14:val="standardContextual"/>
              </w:rPr>
              <w:fldChar w:fldCharType="end"/>
            </w:r>
          </w:hyperlink>
        </w:p>
        <w:p w14:paraId="0B1FA17D" w14:textId="77777777" w:rsidR="00091271" w:rsidRPr="004C01AA" w:rsidRDefault="00091271" w:rsidP="00091271">
          <w:pPr>
            <w:tabs>
              <w:tab w:val="right" w:leader="dot" w:pos="9158"/>
            </w:tabs>
            <w:spacing w:before="240" w:after="120"/>
            <w:rPr>
              <w:rFonts w:ascii="Calibri" w:eastAsia="DengXian" w:hAnsi="Calibri" w:cs="Arial"/>
              <w:noProof/>
              <w:lang w:eastAsia="en-GB"/>
            </w:rPr>
          </w:pPr>
          <w:hyperlink w:anchor="_Toc140582281" w:history="1">
            <w:r w:rsidRPr="004C01AA">
              <w:rPr>
                <w:rFonts w:ascii="Arial" w:eastAsia="Calibri" w:hAnsi="Arial" w:cs="Calibri"/>
                <w:b/>
                <w:bCs/>
                <w:noProof/>
                <w:color w:val="000000"/>
                <w:kern w:val="2"/>
                <w:sz w:val="20"/>
                <w:szCs w:val="20"/>
                <w:u w:val="single"/>
                <w14:ligatures w14:val="standardContextual"/>
              </w:rPr>
              <w:t>4. Factors to Consider in relation to Suspensions (Fixed Term Exclusions)</w:t>
            </w:r>
            <w:r w:rsidRPr="004C01AA">
              <w:rPr>
                <w:rFonts w:ascii="Arial" w:eastAsia="Calibri" w:hAnsi="Arial" w:cs="Calibri"/>
                <w:b/>
                <w:bCs/>
                <w:noProof/>
                <w:webHidden/>
                <w:color w:val="10313F"/>
                <w:kern w:val="2"/>
                <w:sz w:val="20"/>
                <w:szCs w:val="20"/>
                <w14:ligatures w14:val="standardContextual"/>
              </w:rPr>
              <w:tab/>
            </w:r>
            <w:r w:rsidRPr="004C01AA">
              <w:rPr>
                <w:rFonts w:ascii="Arial" w:eastAsia="Calibri" w:hAnsi="Arial" w:cs="Calibri"/>
                <w:b/>
                <w:bCs/>
                <w:noProof/>
                <w:webHidden/>
                <w:color w:val="10313F"/>
                <w:kern w:val="2"/>
                <w:sz w:val="20"/>
                <w:szCs w:val="20"/>
                <w14:ligatures w14:val="standardContextual"/>
              </w:rPr>
              <w:fldChar w:fldCharType="begin"/>
            </w:r>
            <w:r w:rsidRPr="004C01AA">
              <w:rPr>
                <w:rFonts w:ascii="Arial" w:eastAsia="Calibri" w:hAnsi="Arial" w:cs="Calibri"/>
                <w:b/>
                <w:bCs/>
                <w:noProof/>
                <w:webHidden/>
                <w:color w:val="10313F"/>
                <w:kern w:val="2"/>
                <w:sz w:val="20"/>
                <w:szCs w:val="20"/>
                <w14:ligatures w14:val="standardContextual"/>
              </w:rPr>
              <w:instrText xml:space="preserve"> PAGEREF _Toc140582281 \h </w:instrText>
            </w:r>
            <w:r w:rsidRPr="004C01AA">
              <w:rPr>
                <w:rFonts w:ascii="Arial" w:eastAsia="Calibri" w:hAnsi="Arial" w:cs="Calibri"/>
                <w:b/>
                <w:bCs/>
                <w:noProof/>
                <w:webHidden/>
                <w:color w:val="10313F"/>
                <w:kern w:val="2"/>
                <w:sz w:val="20"/>
                <w:szCs w:val="20"/>
                <w14:ligatures w14:val="standardContextual"/>
              </w:rPr>
            </w:r>
            <w:r w:rsidRPr="004C01AA">
              <w:rPr>
                <w:rFonts w:ascii="Arial" w:eastAsia="Calibri" w:hAnsi="Arial" w:cs="Calibri"/>
                <w:b/>
                <w:bCs/>
                <w:noProof/>
                <w:webHidden/>
                <w:color w:val="10313F"/>
                <w:kern w:val="2"/>
                <w:sz w:val="20"/>
                <w:szCs w:val="20"/>
                <w14:ligatures w14:val="standardContextual"/>
              </w:rPr>
              <w:fldChar w:fldCharType="separate"/>
            </w:r>
            <w:r w:rsidRPr="004C01AA">
              <w:rPr>
                <w:rFonts w:ascii="Arial" w:eastAsia="Calibri" w:hAnsi="Arial" w:cs="Calibri"/>
                <w:b/>
                <w:bCs/>
                <w:noProof/>
                <w:webHidden/>
                <w:color w:val="10313F"/>
                <w:kern w:val="2"/>
                <w:sz w:val="20"/>
                <w:szCs w:val="20"/>
                <w14:ligatures w14:val="standardContextual"/>
              </w:rPr>
              <w:t>5</w:t>
            </w:r>
            <w:r w:rsidRPr="004C01AA">
              <w:rPr>
                <w:rFonts w:ascii="Arial" w:eastAsia="Calibri" w:hAnsi="Arial" w:cs="Calibri"/>
                <w:b/>
                <w:bCs/>
                <w:noProof/>
                <w:webHidden/>
                <w:color w:val="10313F"/>
                <w:kern w:val="2"/>
                <w:sz w:val="20"/>
                <w:szCs w:val="20"/>
                <w14:ligatures w14:val="standardContextual"/>
              </w:rPr>
              <w:fldChar w:fldCharType="end"/>
            </w:r>
          </w:hyperlink>
        </w:p>
        <w:p w14:paraId="5782DC86" w14:textId="77777777" w:rsidR="00091271" w:rsidRPr="004C01AA" w:rsidRDefault="00091271" w:rsidP="00091271">
          <w:pPr>
            <w:tabs>
              <w:tab w:val="right" w:leader="dot" w:pos="9158"/>
            </w:tabs>
            <w:spacing w:before="240" w:after="120"/>
            <w:rPr>
              <w:rFonts w:ascii="Calibri" w:eastAsia="DengXian" w:hAnsi="Calibri" w:cs="Arial"/>
              <w:noProof/>
              <w:lang w:eastAsia="en-GB"/>
            </w:rPr>
          </w:pPr>
          <w:hyperlink w:anchor="_Toc140582282" w:history="1">
            <w:r w:rsidRPr="004C01AA">
              <w:rPr>
                <w:rFonts w:ascii="Arial" w:eastAsia="Calibri" w:hAnsi="Arial" w:cs="Calibri"/>
                <w:b/>
                <w:bCs/>
                <w:noProof/>
                <w:color w:val="000000"/>
                <w:kern w:val="2"/>
                <w:sz w:val="20"/>
                <w:szCs w:val="20"/>
                <w:u w:val="single"/>
                <w14:ligatures w14:val="standardContextual"/>
              </w:rPr>
              <w:t>5. Duty to Inform Parents/Carers, Governors and the Local Authority</w:t>
            </w:r>
            <w:r w:rsidRPr="004C01AA">
              <w:rPr>
                <w:rFonts w:ascii="Arial" w:eastAsia="Calibri" w:hAnsi="Arial" w:cs="Calibri"/>
                <w:b/>
                <w:bCs/>
                <w:noProof/>
                <w:webHidden/>
                <w:color w:val="10313F"/>
                <w:kern w:val="2"/>
                <w:sz w:val="20"/>
                <w:szCs w:val="20"/>
                <w14:ligatures w14:val="standardContextual"/>
              </w:rPr>
              <w:tab/>
            </w:r>
            <w:r w:rsidRPr="004C01AA">
              <w:rPr>
                <w:rFonts w:ascii="Arial" w:eastAsia="Calibri" w:hAnsi="Arial" w:cs="Calibri"/>
                <w:b/>
                <w:bCs/>
                <w:noProof/>
                <w:webHidden/>
                <w:color w:val="10313F"/>
                <w:kern w:val="2"/>
                <w:sz w:val="20"/>
                <w:szCs w:val="20"/>
                <w14:ligatures w14:val="standardContextual"/>
              </w:rPr>
              <w:fldChar w:fldCharType="begin"/>
            </w:r>
            <w:r w:rsidRPr="004C01AA">
              <w:rPr>
                <w:rFonts w:ascii="Arial" w:eastAsia="Calibri" w:hAnsi="Arial" w:cs="Calibri"/>
                <w:b/>
                <w:bCs/>
                <w:noProof/>
                <w:webHidden/>
                <w:color w:val="10313F"/>
                <w:kern w:val="2"/>
                <w:sz w:val="20"/>
                <w:szCs w:val="20"/>
                <w14:ligatures w14:val="standardContextual"/>
              </w:rPr>
              <w:instrText xml:space="preserve"> PAGEREF _Toc140582282 \h </w:instrText>
            </w:r>
            <w:r w:rsidRPr="004C01AA">
              <w:rPr>
                <w:rFonts w:ascii="Arial" w:eastAsia="Calibri" w:hAnsi="Arial" w:cs="Calibri"/>
                <w:b/>
                <w:bCs/>
                <w:noProof/>
                <w:webHidden/>
                <w:color w:val="10313F"/>
                <w:kern w:val="2"/>
                <w:sz w:val="20"/>
                <w:szCs w:val="20"/>
                <w14:ligatures w14:val="standardContextual"/>
              </w:rPr>
            </w:r>
            <w:r w:rsidRPr="004C01AA">
              <w:rPr>
                <w:rFonts w:ascii="Arial" w:eastAsia="Calibri" w:hAnsi="Arial" w:cs="Calibri"/>
                <w:b/>
                <w:bCs/>
                <w:noProof/>
                <w:webHidden/>
                <w:color w:val="10313F"/>
                <w:kern w:val="2"/>
                <w:sz w:val="20"/>
                <w:szCs w:val="20"/>
                <w14:ligatures w14:val="standardContextual"/>
              </w:rPr>
              <w:fldChar w:fldCharType="separate"/>
            </w:r>
            <w:r w:rsidRPr="004C01AA">
              <w:rPr>
                <w:rFonts w:ascii="Arial" w:eastAsia="Calibri" w:hAnsi="Arial" w:cs="Calibri"/>
                <w:b/>
                <w:bCs/>
                <w:noProof/>
                <w:webHidden/>
                <w:color w:val="10313F"/>
                <w:kern w:val="2"/>
                <w:sz w:val="20"/>
                <w:szCs w:val="20"/>
                <w14:ligatures w14:val="standardContextual"/>
              </w:rPr>
              <w:t>6</w:t>
            </w:r>
            <w:r w:rsidRPr="004C01AA">
              <w:rPr>
                <w:rFonts w:ascii="Arial" w:eastAsia="Calibri" w:hAnsi="Arial" w:cs="Calibri"/>
                <w:b/>
                <w:bCs/>
                <w:noProof/>
                <w:webHidden/>
                <w:color w:val="10313F"/>
                <w:kern w:val="2"/>
                <w:sz w:val="20"/>
                <w:szCs w:val="20"/>
                <w14:ligatures w14:val="standardContextual"/>
              </w:rPr>
              <w:fldChar w:fldCharType="end"/>
            </w:r>
          </w:hyperlink>
        </w:p>
        <w:p w14:paraId="5252EFA6" w14:textId="77777777" w:rsidR="00091271" w:rsidRPr="004C01AA" w:rsidRDefault="00091271" w:rsidP="00091271">
          <w:pPr>
            <w:tabs>
              <w:tab w:val="right" w:leader="dot" w:pos="9158"/>
            </w:tabs>
            <w:spacing w:before="240" w:after="120"/>
            <w:rPr>
              <w:rFonts w:ascii="Calibri" w:eastAsia="DengXian" w:hAnsi="Calibri" w:cs="Arial"/>
              <w:noProof/>
              <w:lang w:eastAsia="en-GB"/>
            </w:rPr>
          </w:pPr>
          <w:hyperlink w:anchor="_Toc140582283" w:history="1">
            <w:r w:rsidRPr="004C01AA">
              <w:rPr>
                <w:rFonts w:ascii="Arial" w:eastAsia="Calibri" w:hAnsi="Arial" w:cs="Calibri"/>
                <w:b/>
                <w:bCs/>
                <w:noProof/>
                <w:color w:val="000000"/>
                <w:kern w:val="2"/>
                <w:sz w:val="20"/>
                <w:szCs w:val="20"/>
                <w:u w:val="single"/>
                <w14:ligatures w14:val="standardContextual"/>
              </w:rPr>
              <w:t>6. Arranging Education for Suspended Pupils</w:t>
            </w:r>
            <w:r w:rsidRPr="004C01AA">
              <w:rPr>
                <w:rFonts w:ascii="Arial" w:eastAsia="Calibri" w:hAnsi="Arial" w:cs="Calibri"/>
                <w:b/>
                <w:bCs/>
                <w:noProof/>
                <w:webHidden/>
                <w:color w:val="10313F"/>
                <w:kern w:val="2"/>
                <w:sz w:val="20"/>
                <w:szCs w:val="20"/>
                <w14:ligatures w14:val="standardContextual"/>
              </w:rPr>
              <w:tab/>
            </w:r>
            <w:r w:rsidRPr="004C01AA">
              <w:rPr>
                <w:rFonts w:ascii="Arial" w:eastAsia="Calibri" w:hAnsi="Arial" w:cs="Calibri"/>
                <w:b/>
                <w:bCs/>
                <w:noProof/>
                <w:webHidden/>
                <w:color w:val="10313F"/>
                <w:kern w:val="2"/>
                <w:sz w:val="20"/>
                <w:szCs w:val="20"/>
                <w14:ligatures w14:val="standardContextual"/>
              </w:rPr>
              <w:fldChar w:fldCharType="begin"/>
            </w:r>
            <w:r w:rsidRPr="004C01AA">
              <w:rPr>
                <w:rFonts w:ascii="Arial" w:eastAsia="Calibri" w:hAnsi="Arial" w:cs="Calibri"/>
                <w:b/>
                <w:bCs/>
                <w:noProof/>
                <w:webHidden/>
                <w:color w:val="10313F"/>
                <w:kern w:val="2"/>
                <w:sz w:val="20"/>
                <w:szCs w:val="20"/>
                <w14:ligatures w14:val="standardContextual"/>
              </w:rPr>
              <w:instrText xml:space="preserve"> PAGEREF _Toc140582283 \h </w:instrText>
            </w:r>
            <w:r w:rsidRPr="004C01AA">
              <w:rPr>
                <w:rFonts w:ascii="Arial" w:eastAsia="Calibri" w:hAnsi="Arial" w:cs="Calibri"/>
                <w:b/>
                <w:bCs/>
                <w:noProof/>
                <w:webHidden/>
                <w:color w:val="10313F"/>
                <w:kern w:val="2"/>
                <w:sz w:val="20"/>
                <w:szCs w:val="20"/>
                <w14:ligatures w14:val="standardContextual"/>
              </w:rPr>
            </w:r>
            <w:r w:rsidRPr="004C01AA">
              <w:rPr>
                <w:rFonts w:ascii="Arial" w:eastAsia="Calibri" w:hAnsi="Arial" w:cs="Calibri"/>
                <w:b/>
                <w:bCs/>
                <w:noProof/>
                <w:webHidden/>
                <w:color w:val="10313F"/>
                <w:kern w:val="2"/>
                <w:sz w:val="20"/>
                <w:szCs w:val="20"/>
                <w14:ligatures w14:val="standardContextual"/>
              </w:rPr>
              <w:fldChar w:fldCharType="separate"/>
            </w:r>
            <w:r w:rsidRPr="004C01AA">
              <w:rPr>
                <w:rFonts w:ascii="Arial" w:eastAsia="Calibri" w:hAnsi="Arial" w:cs="Calibri"/>
                <w:b/>
                <w:bCs/>
                <w:noProof/>
                <w:webHidden/>
                <w:color w:val="10313F"/>
                <w:kern w:val="2"/>
                <w:sz w:val="20"/>
                <w:szCs w:val="20"/>
                <w14:ligatures w14:val="standardContextual"/>
              </w:rPr>
              <w:t>6</w:t>
            </w:r>
            <w:r w:rsidRPr="004C01AA">
              <w:rPr>
                <w:rFonts w:ascii="Arial" w:eastAsia="Calibri" w:hAnsi="Arial" w:cs="Calibri"/>
                <w:b/>
                <w:bCs/>
                <w:noProof/>
                <w:webHidden/>
                <w:color w:val="10313F"/>
                <w:kern w:val="2"/>
                <w:sz w:val="20"/>
                <w:szCs w:val="20"/>
                <w14:ligatures w14:val="standardContextual"/>
              </w:rPr>
              <w:fldChar w:fldCharType="end"/>
            </w:r>
          </w:hyperlink>
        </w:p>
        <w:p w14:paraId="52C08D84" w14:textId="77777777" w:rsidR="00091271" w:rsidRPr="004C01AA" w:rsidRDefault="00091271" w:rsidP="00091271">
          <w:pPr>
            <w:tabs>
              <w:tab w:val="right" w:leader="dot" w:pos="9158"/>
            </w:tabs>
            <w:spacing w:before="240" w:after="120"/>
            <w:rPr>
              <w:rFonts w:ascii="Calibri" w:eastAsia="DengXian" w:hAnsi="Calibri" w:cs="Arial"/>
              <w:noProof/>
              <w:lang w:eastAsia="en-GB"/>
            </w:rPr>
          </w:pPr>
          <w:hyperlink w:anchor="_Toc140582284" w:history="1">
            <w:r w:rsidRPr="004C01AA">
              <w:rPr>
                <w:rFonts w:ascii="Arial" w:eastAsia="Calibri" w:hAnsi="Arial" w:cs="Calibri"/>
                <w:b/>
                <w:bCs/>
                <w:noProof/>
                <w:color w:val="000000"/>
                <w:kern w:val="2"/>
                <w:sz w:val="20"/>
                <w:szCs w:val="20"/>
                <w:u w:val="single"/>
                <w14:ligatures w14:val="standardContextual"/>
              </w:rPr>
              <w:t>7. The Pupil Exclusion Panel</w:t>
            </w:r>
            <w:r w:rsidRPr="004C01AA">
              <w:rPr>
                <w:rFonts w:ascii="Arial" w:eastAsia="Calibri" w:hAnsi="Arial" w:cs="Calibri"/>
                <w:b/>
                <w:bCs/>
                <w:noProof/>
                <w:webHidden/>
                <w:color w:val="10313F"/>
                <w:kern w:val="2"/>
                <w:sz w:val="20"/>
                <w:szCs w:val="20"/>
                <w14:ligatures w14:val="standardContextual"/>
              </w:rPr>
              <w:tab/>
            </w:r>
            <w:r w:rsidRPr="004C01AA">
              <w:rPr>
                <w:rFonts w:ascii="Arial" w:eastAsia="Calibri" w:hAnsi="Arial" w:cs="Calibri"/>
                <w:b/>
                <w:bCs/>
                <w:noProof/>
                <w:webHidden/>
                <w:color w:val="10313F"/>
                <w:kern w:val="2"/>
                <w:sz w:val="20"/>
                <w:szCs w:val="20"/>
                <w14:ligatures w14:val="standardContextual"/>
              </w:rPr>
              <w:fldChar w:fldCharType="begin"/>
            </w:r>
            <w:r w:rsidRPr="004C01AA">
              <w:rPr>
                <w:rFonts w:ascii="Arial" w:eastAsia="Calibri" w:hAnsi="Arial" w:cs="Calibri"/>
                <w:b/>
                <w:bCs/>
                <w:noProof/>
                <w:webHidden/>
                <w:color w:val="10313F"/>
                <w:kern w:val="2"/>
                <w:sz w:val="20"/>
                <w:szCs w:val="20"/>
                <w14:ligatures w14:val="standardContextual"/>
              </w:rPr>
              <w:instrText xml:space="preserve"> PAGEREF _Toc140582284 \h </w:instrText>
            </w:r>
            <w:r w:rsidRPr="004C01AA">
              <w:rPr>
                <w:rFonts w:ascii="Arial" w:eastAsia="Calibri" w:hAnsi="Arial" w:cs="Calibri"/>
                <w:b/>
                <w:bCs/>
                <w:noProof/>
                <w:webHidden/>
                <w:color w:val="10313F"/>
                <w:kern w:val="2"/>
                <w:sz w:val="20"/>
                <w:szCs w:val="20"/>
                <w14:ligatures w14:val="standardContextual"/>
              </w:rPr>
            </w:r>
            <w:r w:rsidRPr="004C01AA">
              <w:rPr>
                <w:rFonts w:ascii="Arial" w:eastAsia="Calibri" w:hAnsi="Arial" w:cs="Calibri"/>
                <w:b/>
                <w:bCs/>
                <w:noProof/>
                <w:webHidden/>
                <w:color w:val="10313F"/>
                <w:kern w:val="2"/>
                <w:sz w:val="20"/>
                <w:szCs w:val="20"/>
                <w14:ligatures w14:val="standardContextual"/>
              </w:rPr>
              <w:fldChar w:fldCharType="separate"/>
            </w:r>
            <w:r w:rsidRPr="004C01AA">
              <w:rPr>
                <w:rFonts w:ascii="Arial" w:eastAsia="Calibri" w:hAnsi="Arial" w:cs="Calibri"/>
                <w:b/>
                <w:bCs/>
                <w:noProof/>
                <w:webHidden/>
                <w:color w:val="10313F"/>
                <w:kern w:val="2"/>
                <w:sz w:val="20"/>
                <w:szCs w:val="20"/>
                <w14:ligatures w14:val="standardContextual"/>
              </w:rPr>
              <w:t>7</w:t>
            </w:r>
            <w:r w:rsidRPr="004C01AA">
              <w:rPr>
                <w:rFonts w:ascii="Arial" w:eastAsia="Calibri" w:hAnsi="Arial" w:cs="Calibri"/>
                <w:b/>
                <w:bCs/>
                <w:noProof/>
                <w:webHidden/>
                <w:color w:val="10313F"/>
                <w:kern w:val="2"/>
                <w:sz w:val="20"/>
                <w:szCs w:val="20"/>
                <w14:ligatures w14:val="standardContextual"/>
              </w:rPr>
              <w:fldChar w:fldCharType="end"/>
            </w:r>
          </w:hyperlink>
        </w:p>
        <w:p w14:paraId="4001F578" w14:textId="77777777" w:rsidR="00091271" w:rsidRPr="004C01AA" w:rsidRDefault="00091271" w:rsidP="00091271">
          <w:pPr>
            <w:tabs>
              <w:tab w:val="right" w:leader="dot" w:pos="9158"/>
            </w:tabs>
            <w:spacing w:before="240" w:after="120"/>
            <w:rPr>
              <w:rFonts w:ascii="Calibri" w:eastAsia="DengXian" w:hAnsi="Calibri" w:cs="Arial"/>
              <w:noProof/>
              <w:lang w:eastAsia="en-GB"/>
            </w:rPr>
          </w:pPr>
          <w:hyperlink w:anchor="_Toc140582285" w:history="1">
            <w:r w:rsidRPr="004C01AA">
              <w:rPr>
                <w:rFonts w:ascii="Arial" w:eastAsia="Calibri" w:hAnsi="Arial" w:cs="Calibri"/>
                <w:b/>
                <w:bCs/>
                <w:noProof/>
                <w:color w:val="000000"/>
                <w:kern w:val="2"/>
                <w:sz w:val="20"/>
                <w:szCs w:val="20"/>
                <w:u w:val="single"/>
                <w14:ligatures w14:val="standardContextual"/>
              </w:rPr>
              <w:t>8. Meetings of the Panel Refer to Appendix 2 – Terms of Reference</w:t>
            </w:r>
            <w:r w:rsidRPr="004C01AA">
              <w:rPr>
                <w:rFonts w:ascii="Arial" w:eastAsia="Calibri" w:hAnsi="Arial" w:cs="Calibri"/>
                <w:b/>
                <w:bCs/>
                <w:noProof/>
                <w:webHidden/>
                <w:color w:val="10313F"/>
                <w:kern w:val="2"/>
                <w:sz w:val="20"/>
                <w:szCs w:val="20"/>
                <w14:ligatures w14:val="standardContextual"/>
              </w:rPr>
              <w:tab/>
            </w:r>
            <w:r w:rsidRPr="004C01AA">
              <w:rPr>
                <w:rFonts w:ascii="Arial" w:eastAsia="Calibri" w:hAnsi="Arial" w:cs="Calibri"/>
                <w:b/>
                <w:bCs/>
                <w:noProof/>
                <w:webHidden/>
                <w:color w:val="10313F"/>
                <w:kern w:val="2"/>
                <w:sz w:val="20"/>
                <w:szCs w:val="20"/>
                <w14:ligatures w14:val="standardContextual"/>
              </w:rPr>
              <w:fldChar w:fldCharType="begin"/>
            </w:r>
            <w:r w:rsidRPr="004C01AA">
              <w:rPr>
                <w:rFonts w:ascii="Arial" w:eastAsia="Calibri" w:hAnsi="Arial" w:cs="Calibri"/>
                <w:b/>
                <w:bCs/>
                <w:noProof/>
                <w:webHidden/>
                <w:color w:val="10313F"/>
                <w:kern w:val="2"/>
                <w:sz w:val="20"/>
                <w:szCs w:val="20"/>
                <w14:ligatures w14:val="standardContextual"/>
              </w:rPr>
              <w:instrText xml:space="preserve"> PAGEREF _Toc140582285 \h </w:instrText>
            </w:r>
            <w:r w:rsidRPr="004C01AA">
              <w:rPr>
                <w:rFonts w:ascii="Arial" w:eastAsia="Calibri" w:hAnsi="Arial" w:cs="Calibri"/>
                <w:b/>
                <w:bCs/>
                <w:noProof/>
                <w:webHidden/>
                <w:color w:val="10313F"/>
                <w:kern w:val="2"/>
                <w:sz w:val="20"/>
                <w:szCs w:val="20"/>
                <w14:ligatures w14:val="standardContextual"/>
              </w:rPr>
            </w:r>
            <w:r w:rsidRPr="004C01AA">
              <w:rPr>
                <w:rFonts w:ascii="Arial" w:eastAsia="Calibri" w:hAnsi="Arial" w:cs="Calibri"/>
                <w:b/>
                <w:bCs/>
                <w:noProof/>
                <w:webHidden/>
                <w:color w:val="10313F"/>
                <w:kern w:val="2"/>
                <w:sz w:val="20"/>
                <w:szCs w:val="20"/>
                <w14:ligatures w14:val="standardContextual"/>
              </w:rPr>
              <w:fldChar w:fldCharType="separate"/>
            </w:r>
            <w:r w:rsidRPr="004C01AA">
              <w:rPr>
                <w:rFonts w:ascii="Arial" w:eastAsia="Calibri" w:hAnsi="Arial" w:cs="Calibri"/>
                <w:b/>
                <w:bCs/>
                <w:noProof/>
                <w:webHidden/>
                <w:color w:val="10313F"/>
                <w:kern w:val="2"/>
                <w:sz w:val="20"/>
                <w:szCs w:val="20"/>
                <w14:ligatures w14:val="standardContextual"/>
              </w:rPr>
              <w:t>8</w:t>
            </w:r>
            <w:r w:rsidRPr="004C01AA">
              <w:rPr>
                <w:rFonts w:ascii="Arial" w:eastAsia="Calibri" w:hAnsi="Arial" w:cs="Calibri"/>
                <w:b/>
                <w:bCs/>
                <w:noProof/>
                <w:webHidden/>
                <w:color w:val="10313F"/>
                <w:kern w:val="2"/>
                <w:sz w:val="20"/>
                <w:szCs w:val="20"/>
                <w14:ligatures w14:val="standardContextual"/>
              </w:rPr>
              <w:fldChar w:fldCharType="end"/>
            </w:r>
          </w:hyperlink>
        </w:p>
        <w:p w14:paraId="2632C161" w14:textId="77777777" w:rsidR="00091271" w:rsidRPr="004C01AA" w:rsidRDefault="00091271" w:rsidP="00091271">
          <w:pPr>
            <w:tabs>
              <w:tab w:val="right" w:leader="dot" w:pos="9158"/>
            </w:tabs>
            <w:spacing w:before="240" w:after="120"/>
            <w:rPr>
              <w:rFonts w:ascii="Calibri" w:eastAsia="DengXian" w:hAnsi="Calibri" w:cs="Arial"/>
              <w:noProof/>
              <w:lang w:eastAsia="en-GB"/>
            </w:rPr>
          </w:pPr>
          <w:hyperlink w:anchor="_Toc140582286" w:history="1">
            <w:r w:rsidRPr="004C01AA">
              <w:rPr>
                <w:rFonts w:ascii="Arial" w:eastAsia="Calibri" w:hAnsi="Arial" w:cs="Calibri"/>
                <w:b/>
                <w:bCs/>
                <w:noProof/>
                <w:color w:val="000000"/>
                <w:kern w:val="2"/>
                <w:sz w:val="20"/>
                <w:szCs w:val="20"/>
                <w:u w:val="single"/>
                <w14:ligatures w14:val="standardContextual"/>
              </w:rPr>
              <w:t>9. Equality Impact Statement</w:t>
            </w:r>
            <w:r w:rsidRPr="004C01AA">
              <w:rPr>
                <w:rFonts w:ascii="Arial" w:eastAsia="Calibri" w:hAnsi="Arial" w:cs="Calibri"/>
                <w:b/>
                <w:bCs/>
                <w:noProof/>
                <w:webHidden/>
                <w:color w:val="10313F"/>
                <w:kern w:val="2"/>
                <w:sz w:val="20"/>
                <w:szCs w:val="20"/>
                <w14:ligatures w14:val="standardContextual"/>
              </w:rPr>
              <w:tab/>
            </w:r>
            <w:r w:rsidRPr="004C01AA">
              <w:rPr>
                <w:rFonts w:ascii="Arial" w:eastAsia="Calibri" w:hAnsi="Arial" w:cs="Calibri"/>
                <w:b/>
                <w:bCs/>
                <w:noProof/>
                <w:webHidden/>
                <w:color w:val="10313F"/>
                <w:kern w:val="2"/>
                <w:sz w:val="20"/>
                <w:szCs w:val="20"/>
                <w14:ligatures w14:val="standardContextual"/>
              </w:rPr>
              <w:fldChar w:fldCharType="begin"/>
            </w:r>
            <w:r w:rsidRPr="004C01AA">
              <w:rPr>
                <w:rFonts w:ascii="Arial" w:eastAsia="Calibri" w:hAnsi="Arial" w:cs="Calibri"/>
                <w:b/>
                <w:bCs/>
                <w:noProof/>
                <w:webHidden/>
                <w:color w:val="10313F"/>
                <w:kern w:val="2"/>
                <w:sz w:val="20"/>
                <w:szCs w:val="20"/>
                <w14:ligatures w14:val="standardContextual"/>
              </w:rPr>
              <w:instrText xml:space="preserve"> PAGEREF _Toc140582286 \h </w:instrText>
            </w:r>
            <w:r w:rsidRPr="004C01AA">
              <w:rPr>
                <w:rFonts w:ascii="Arial" w:eastAsia="Calibri" w:hAnsi="Arial" w:cs="Calibri"/>
                <w:b/>
                <w:bCs/>
                <w:noProof/>
                <w:webHidden/>
                <w:color w:val="10313F"/>
                <w:kern w:val="2"/>
                <w:sz w:val="20"/>
                <w:szCs w:val="20"/>
                <w14:ligatures w14:val="standardContextual"/>
              </w:rPr>
            </w:r>
            <w:r w:rsidRPr="004C01AA">
              <w:rPr>
                <w:rFonts w:ascii="Arial" w:eastAsia="Calibri" w:hAnsi="Arial" w:cs="Calibri"/>
                <w:b/>
                <w:bCs/>
                <w:noProof/>
                <w:webHidden/>
                <w:color w:val="10313F"/>
                <w:kern w:val="2"/>
                <w:sz w:val="20"/>
                <w:szCs w:val="20"/>
                <w14:ligatures w14:val="standardContextual"/>
              </w:rPr>
              <w:fldChar w:fldCharType="separate"/>
            </w:r>
            <w:r w:rsidRPr="004C01AA">
              <w:rPr>
                <w:rFonts w:ascii="Arial" w:eastAsia="Calibri" w:hAnsi="Arial" w:cs="Calibri"/>
                <w:b/>
                <w:bCs/>
                <w:noProof/>
                <w:webHidden/>
                <w:color w:val="10313F"/>
                <w:kern w:val="2"/>
                <w:sz w:val="20"/>
                <w:szCs w:val="20"/>
                <w14:ligatures w14:val="standardContextual"/>
              </w:rPr>
              <w:t>8</w:t>
            </w:r>
            <w:r w:rsidRPr="004C01AA">
              <w:rPr>
                <w:rFonts w:ascii="Arial" w:eastAsia="Calibri" w:hAnsi="Arial" w:cs="Calibri"/>
                <w:b/>
                <w:bCs/>
                <w:noProof/>
                <w:webHidden/>
                <w:color w:val="10313F"/>
                <w:kern w:val="2"/>
                <w:sz w:val="20"/>
                <w:szCs w:val="20"/>
                <w14:ligatures w14:val="standardContextual"/>
              </w:rPr>
              <w:fldChar w:fldCharType="end"/>
            </w:r>
          </w:hyperlink>
        </w:p>
        <w:p w14:paraId="04317657" w14:textId="77777777" w:rsidR="00091271" w:rsidRPr="004C01AA" w:rsidRDefault="00091271" w:rsidP="00091271">
          <w:pPr>
            <w:tabs>
              <w:tab w:val="right" w:leader="dot" w:pos="9158"/>
            </w:tabs>
            <w:spacing w:before="240" w:after="120"/>
            <w:rPr>
              <w:rFonts w:ascii="Calibri" w:eastAsia="DengXian" w:hAnsi="Calibri" w:cs="Arial"/>
              <w:noProof/>
              <w:lang w:eastAsia="en-GB"/>
            </w:rPr>
          </w:pPr>
          <w:hyperlink w:anchor="_Toc140582287" w:history="1">
            <w:r w:rsidRPr="004C01AA">
              <w:rPr>
                <w:rFonts w:ascii="Arial" w:eastAsia="Calibri" w:hAnsi="Arial" w:cs="Calibri"/>
                <w:b/>
                <w:bCs/>
                <w:noProof/>
                <w:color w:val="000000"/>
                <w:kern w:val="2"/>
                <w:sz w:val="20"/>
                <w:szCs w:val="20"/>
                <w:u w:val="single"/>
                <w14:ligatures w14:val="standardContextual"/>
              </w:rPr>
              <w:t>Appendix 1</w:t>
            </w:r>
            <w:r w:rsidRPr="004C01AA">
              <w:rPr>
                <w:rFonts w:ascii="Arial" w:eastAsia="Calibri" w:hAnsi="Arial" w:cs="Calibri"/>
                <w:b/>
                <w:bCs/>
                <w:noProof/>
                <w:webHidden/>
                <w:color w:val="10313F"/>
                <w:kern w:val="2"/>
                <w:sz w:val="20"/>
                <w:szCs w:val="20"/>
                <w14:ligatures w14:val="standardContextual"/>
              </w:rPr>
              <w:tab/>
            </w:r>
            <w:r w:rsidRPr="004C01AA">
              <w:rPr>
                <w:rFonts w:ascii="Arial" w:eastAsia="Calibri" w:hAnsi="Arial" w:cs="Calibri"/>
                <w:b/>
                <w:bCs/>
                <w:noProof/>
                <w:webHidden/>
                <w:color w:val="10313F"/>
                <w:kern w:val="2"/>
                <w:sz w:val="20"/>
                <w:szCs w:val="20"/>
                <w14:ligatures w14:val="standardContextual"/>
              </w:rPr>
              <w:fldChar w:fldCharType="begin"/>
            </w:r>
            <w:r w:rsidRPr="004C01AA">
              <w:rPr>
                <w:rFonts w:ascii="Arial" w:eastAsia="Calibri" w:hAnsi="Arial" w:cs="Calibri"/>
                <w:b/>
                <w:bCs/>
                <w:noProof/>
                <w:webHidden/>
                <w:color w:val="10313F"/>
                <w:kern w:val="2"/>
                <w:sz w:val="20"/>
                <w:szCs w:val="20"/>
                <w14:ligatures w14:val="standardContextual"/>
              </w:rPr>
              <w:instrText xml:space="preserve"> PAGEREF _Toc140582287 \h </w:instrText>
            </w:r>
            <w:r w:rsidRPr="004C01AA">
              <w:rPr>
                <w:rFonts w:ascii="Arial" w:eastAsia="Calibri" w:hAnsi="Arial" w:cs="Calibri"/>
                <w:b/>
                <w:bCs/>
                <w:noProof/>
                <w:webHidden/>
                <w:color w:val="10313F"/>
                <w:kern w:val="2"/>
                <w:sz w:val="20"/>
                <w:szCs w:val="20"/>
                <w14:ligatures w14:val="standardContextual"/>
              </w:rPr>
            </w:r>
            <w:r w:rsidRPr="004C01AA">
              <w:rPr>
                <w:rFonts w:ascii="Arial" w:eastAsia="Calibri" w:hAnsi="Arial" w:cs="Calibri"/>
                <w:b/>
                <w:bCs/>
                <w:noProof/>
                <w:webHidden/>
                <w:color w:val="10313F"/>
                <w:kern w:val="2"/>
                <w:sz w:val="20"/>
                <w:szCs w:val="20"/>
                <w14:ligatures w14:val="standardContextual"/>
              </w:rPr>
              <w:fldChar w:fldCharType="separate"/>
            </w:r>
            <w:r w:rsidRPr="004C01AA">
              <w:rPr>
                <w:rFonts w:ascii="Arial" w:eastAsia="Calibri" w:hAnsi="Arial" w:cs="Calibri"/>
                <w:b/>
                <w:bCs/>
                <w:noProof/>
                <w:webHidden/>
                <w:color w:val="10313F"/>
                <w:kern w:val="2"/>
                <w:sz w:val="20"/>
                <w:szCs w:val="20"/>
                <w14:ligatures w14:val="standardContextual"/>
              </w:rPr>
              <w:t>10</w:t>
            </w:r>
            <w:r w:rsidRPr="004C01AA">
              <w:rPr>
                <w:rFonts w:ascii="Arial" w:eastAsia="Calibri" w:hAnsi="Arial" w:cs="Calibri"/>
                <w:b/>
                <w:bCs/>
                <w:noProof/>
                <w:webHidden/>
                <w:color w:val="10313F"/>
                <w:kern w:val="2"/>
                <w:sz w:val="20"/>
                <w:szCs w:val="20"/>
                <w14:ligatures w14:val="standardContextual"/>
              </w:rPr>
              <w:fldChar w:fldCharType="end"/>
            </w:r>
          </w:hyperlink>
        </w:p>
        <w:p w14:paraId="7895A1BF" w14:textId="77777777" w:rsidR="00091271" w:rsidRPr="004C01AA" w:rsidRDefault="00091271" w:rsidP="00091271">
          <w:pPr>
            <w:tabs>
              <w:tab w:val="right" w:leader="dot" w:pos="9158"/>
            </w:tabs>
            <w:spacing w:before="240" w:after="120"/>
            <w:rPr>
              <w:rFonts w:ascii="Calibri" w:eastAsia="DengXian" w:hAnsi="Calibri" w:cs="Arial"/>
              <w:noProof/>
              <w:lang w:eastAsia="en-GB"/>
            </w:rPr>
          </w:pPr>
          <w:hyperlink w:anchor="_Toc140582288" w:history="1">
            <w:r w:rsidRPr="004C01AA">
              <w:rPr>
                <w:rFonts w:ascii="Arial" w:eastAsia="Calibri" w:hAnsi="Arial" w:cs="Calibri"/>
                <w:b/>
                <w:bCs/>
                <w:noProof/>
                <w:color w:val="000000"/>
                <w:kern w:val="2"/>
                <w:sz w:val="20"/>
                <w:szCs w:val="20"/>
                <w:u w:val="single"/>
                <w14:ligatures w14:val="standardContextual"/>
              </w:rPr>
              <w:t>Appendix 2</w:t>
            </w:r>
            <w:r w:rsidRPr="004C01AA">
              <w:rPr>
                <w:rFonts w:ascii="Arial" w:eastAsia="Calibri" w:hAnsi="Arial" w:cs="Calibri"/>
                <w:b/>
                <w:bCs/>
                <w:noProof/>
                <w:webHidden/>
                <w:color w:val="10313F"/>
                <w:kern w:val="2"/>
                <w:sz w:val="20"/>
                <w:szCs w:val="20"/>
                <w14:ligatures w14:val="standardContextual"/>
              </w:rPr>
              <w:tab/>
            </w:r>
            <w:r w:rsidRPr="004C01AA">
              <w:rPr>
                <w:rFonts w:ascii="Arial" w:eastAsia="Calibri" w:hAnsi="Arial" w:cs="Calibri"/>
                <w:b/>
                <w:bCs/>
                <w:noProof/>
                <w:webHidden/>
                <w:color w:val="10313F"/>
                <w:kern w:val="2"/>
                <w:sz w:val="20"/>
                <w:szCs w:val="20"/>
                <w14:ligatures w14:val="standardContextual"/>
              </w:rPr>
              <w:fldChar w:fldCharType="begin"/>
            </w:r>
            <w:r w:rsidRPr="004C01AA">
              <w:rPr>
                <w:rFonts w:ascii="Arial" w:eastAsia="Calibri" w:hAnsi="Arial" w:cs="Calibri"/>
                <w:b/>
                <w:bCs/>
                <w:noProof/>
                <w:webHidden/>
                <w:color w:val="10313F"/>
                <w:kern w:val="2"/>
                <w:sz w:val="20"/>
                <w:szCs w:val="20"/>
                <w14:ligatures w14:val="standardContextual"/>
              </w:rPr>
              <w:instrText xml:space="preserve"> PAGEREF _Toc140582288 \h </w:instrText>
            </w:r>
            <w:r w:rsidRPr="004C01AA">
              <w:rPr>
                <w:rFonts w:ascii="Arial" w:eastAsia="Calibri" w:hAnsi="Arial" w:cs="Calibri"/>
                <w:b/>
                <w:bCs/>
                <w:noProof/>
                <w:webHidden/>
                <w:color w:val="10313F"/>
                <w:kern w:val="2"/>
                <w:sz w:val="20"/>
                <w:szCs w:val="20"/>
                <w14:ligatures w14:val="standardContextual"/>
              </w:rPr>
            </w:r>
            <w:r w:rsidRPr="004C01AA">
              <w:rPr>
                <w:rFonts w:ascii="Arial" w:eastAsia="Calibri" w:hAnsi="Arial" w:cs="Calibri"/>
                <w:b/>
                <w:bCs/>
                <w:noProof/>
                <w:webHidden/>
                <w:color w:val="10313F"/>
                <w:kern w:val="2"/>
                <w:sz w:val="20"/>
                <w:szCs w:val="20"/>
                <w14:ligatures w14:val="standardContextual"/>
              </w:rPr>
              <w:fldChar w:fldCharType="separate"/>
            </w:r>
            <w:r w:rsidRPr="004C01AA">
              <w:rPr>
                <w:rFonts w:ascii="Arial" w:eastAsia="Calibri" w:hAnsi="Arial" w:cs="Calibri"/>
                <w:b/>
                <w:bCs/>
                <w:noProof/>
                <w:webHidden/>
                <w:color w:val="10313F"/>
                <w:kern w:val="2"/>
                <w:sz w:val="20"/>
                <w:szCs w:val="20"/>
                <w14:ligatures w14:val="standardContextual"/>
              </w:rPr>
              <w:t>11</w:t>
            </w:r>
            <w:r w:rsidRPr="004C01AA">
              <w:rPr>
                <w:rFonts w:ascii="Arial" w:eastAsia="Calibri" w:hAnsi="Arial" w:cs="Calibri"/>
                <w:b/>
                <w:bCs/>
                <w:noProof/>
                <w:webHidden/>
                <w:color w:val="10313F"/>
                <w:kern w:val="2"/>
                <w:sz w:val="20"/>
                <w:szCs w:val="20"/>
                <w14:ligatures w14:val="standardContextual"/>
              </w:rPr>
              <w:fldChar w:fldCharType="end"/>
            </w:r>
          </w:hyperlink>
        </w:p>
        <w:p w14:paraId="1F6B1ACB" w14:textId="77777777" w:rsidR="00091271" w:rsidRPr="004C01AA" w:rsidRDefault="00091271" w:rsidP="00091271">
          <w:pPr>
            <w:tabs>
              <w:tab w:val="right" w:leader="dot" w:pos="9158"/>
            </w:tabs>
            <w:spacing w:line="360" w:lineRule="auto"/>
            <w:ind w:left="480"/>
            <w:rPr>
              <w:rFonts w:ascii="Calibri" w:eastAsia="DengXian" w:hAnsi="Calibri" w:cs="Arial"/>
              <w:noProof/>
              <w:lang w:eastAsia="en-GB"/>
            </w:rPr>
          </w:pPr>
          <w:hyperlink w:anchor="_Toc140582289" w:history="1">
            <w:r w:rsidRPr="004C01AA">
              <w:rPr>
                <w:rFonts w:ascii="Arial" w:eastAsia="Calibri" w:hAnsi="Arial" w:cs="Arial"/>
                <w:noProof/>
                <w:color w:val="000000"/>
                <w:kern w:val="2"/>
                <w:sz w:val="20"/>
                <w:szCs w:val="20"/>
                <w:u w:val="single"/>
                <w14:ligatures w14:val="standardContextual"/>
              </w:rPr>
              <w:t>Pupil Exclusion Panel Meetings - Terms of Reference and Procedure</w:t>
            </w:r>
            <w:r w:rsidRPr="004C01AA">
              <w:rPr>
                <w:rFonts w:ascii="Arial" w:eastAsia="Calibri" w:hAnsi="Arial" w:cs="Calibri"/>
                <w:noProof/>
                <w:webHidden/>
                <w:color w:val="10313F"/>
                <w:kern w:val="2"/>
                <w:sz w:val="20"/>
                <w:szCs w:val="20"/>
                <w14:ligatures w14:val="standardContextual"/>
              </w:rPr>
              <w:tab/>
            </w:r>
            <w:r w:rsidRPr="004C01AA">
              <w:rPr>
                <w:rFonts w:ascii="Arial" w:eastAsia="Calibri" w:hAnsi="Arial" w:cs="Calibri"/>
                <w:noProof/>
                <w:webHidden/>
                <w:color w:val="10313F"/>
                <w:kern w:val="2"/>
                <w:sz w:val="20"/>
                <w:szCs w:val="20"/>
                <w14:ligatures w14:val="standardContextual"/>
              </w:rPr>
              <w:fldChar w:fldCharType="begin"/>
            </w:r>
            <w:r w:rsidRPr="004C01AA">
              <w:rPr>
                <w:rFonts w:ascii="Arial" w:eastAsia="Calibri" w:hAnsi="Arial" w:cs="Calibri"/>
                <w:noProof/>
                <w:webHidden/>
                <w:color w:val="10313F"/>
                <w:kern w:val="2"/>
                <w:sz w:val="20"/>
                <w:szCs w:val="20"/>
                <w14:ligatures w14:val="standardContextual"/>
              </w:rPr>
              <w:instrText xml:space="preserve"> PAGEREF _Toc140582289 \h </w:instrText>
            </w:r>
            <w:r w:rsidRPr="004C01AA">
              <w:rPr>
                <w:rFonts w:ascii="Arial" w:eastAsia="Calibri" w:hAnsi="Arial" w:cs="Calibri"/>
                <w:noProof/>
                <w:webHidden/>
                <w:color w:val="10313F"/>
                <w:kern w:val="2"/>
                <w:sz w:val="20"/>
                <w:szCs w:val="20"/>
                <w14:ligatures w14:val="standardContextual"/>
              </w:rPr>
            </w:r>
            <w:r w:rsidRPr="004C01AA">
              <w:rPr>
                <w:rFonts w:ascii="Arial" w:eastAsia="Calibri" w:hAnsi="Arial" w:cs="Calibri"/>
                <w:noProof/>
                <w:webHidden/>
                <w:color w:val="10313F"/>
                <w:kern w:val="2"/>
                <w:sz w:val="20"/>
                <w:szCs w:val="20"/>
                <w14:ligatures w14:val="standardContextual"/>
              </w:rPr>
              <w:fldChar w:fldCharType="separate"/>
            </w:r>
            <w:r w:rsidRPr="004C01AA">
              <w:rPr>
                <w:rFonts w:ascii="Arial" w:eastAsia="Calibri" w:hAnsi="Arial" w:cs="Calibri"/>
                <w:noProof/>
                <w:webHidden/>
                <w:color w:val="10313F"/>
                <w:kern w:val="2"/>
                <w:sz w:val="20"/>
                <w:szCs w:val="20"/>
                <w14:ligatures w14:val="standardContextual"/>
              </w:rPr>
              <w:t>11</w:t>
            </w:r>
            <w:r w:rsidRPr="004C01AA">
              <w:rPr>
                <w:rFonts w:ascii="Arial" w:eastAsia="Calibri" w:hAnsi="Arial" w:cs="Calibri"/>
                <w:noProof/>
                <w:webHidden/>
                <w:color w:val="10313F"/>
                <w:kern w:val="2"/>
                <w:sz w:val="20"/>
                <w:szCs w:val="20"/>
                <w14:ligatures w14:val="standardContextual"/>
              </w:rPr>
              <w:fldChar w:fldCharType="end"/>
            </w:r>
          </w:hyperlink>
        </w:p>
        <w:p w14:paraId="6AEFA1B4" w14:textId="77777777" w:rsidR="00091271" w:rsidRPr="004C01AA" w:rsidRDefault="00091271" w:rsidP="00091271">
          <w:pPr>
            <w:ind w:right="-46"/>
            <w:rPr>
              <w:rFonts w:ascii="Arial" w:eastAsia="Calibri" w:hAnsi="Arial" w:cs="Arial"/>
              <w:color w:val="10313F"/>
              <w:kern w:val="2"/>
              <w:sz w:val="21"/>
              <w14:ligatures w14:val="standardContextual"/>
            </w:rPr>
          </w:pPr>
          <w:r w:rsidRPr="004C01AA">
            <w:rPr>
              <w:rFonts w:ascii="Arial" w:eastAsia="Calibri" w:hAnsi="Arial" w:cs="Arial"/>
              <w:b/>
              <w:bCs/>
              <w:noProof/>
              <w:color w:val="10313F"/>
              <w:kern w:val="2"/>
              <w:sz w:val="21"/>
              <w14:ligatures w14:val="standardContextual"/>
            </w:rPr>
            <w:fldChar w:fldCharType="end"/>
          </w:r>
          <w:r w:rsidRPr="004C01AA">
            <w:rPr>
              <w:rFonts w:ascii="Arial" w:eastAsia="Calibri" w:hAnsi="Arial" w:cs="Arial"/>
              <w:b/>
              <w:bCs/>
              <w:noProof/>
              <w:color w:val="10313F"/>
              <w:kern w:val="2"/>
              <w:sz w:val="21"/>
              <w14:ligatures w14:val="standardContextual"/>
            </w:rPr>
            <w:t xml:space="preserve"> </w:t>
          </w:r>
        </w:p>
      </w:sdtContent>
    </w:sdt>
    <w:p w14:paraId="061B6CEE" w14:textId="77777777" w:rsidR="00091271" w:rsidRPr="004C01AA" w:rsidRDefault="00091271" w:rsidP="00091271">
      <w:pPr>
        <w:keepNext/>
        <w:keepLines/>
        <w:spacing w:before="240"/>
        <w:outlineLvl w:val="0"/>
        <w:rPr>
          <w:rFonts w:ascii="Arial" w:eastAsia="DengXian Light" w:hAnsi="Arial" w:cs="Times New Roman"/>
          <w:b/>
          <w:color w:val="10313F"/>
          <w:kern w:val="2"/>
          <w:sz w:val="32"/>
          <w:szCs w:val="32"/>
          <w14:ligatures w14:val="standardContextual"/>
        </w:rPr>
      </w:pPr>
    </w:p>
    <w:p w14:paraId="652EA7B9" w14:textId="77777777" w:rsidR="00091271" w:rsidRPr="004C01AA" w:rsidRDefault="00091271" w:rsidP="00091271">
      <w:pPr>
        <w:keepNext/>
        <w:keepLines/>
        <w:spacing w:before="240"/>
        <w:outlineLvl w:val="0"/>
        <w:rPr>
          <w:rFonts w:ascii="Arial" w:eastAsia="DengXian Light" w:hAnsi="Arial" w:cs="Times New Roman"/>
          <w:b/>
          <w:color w:val="10313F"/>
          <w:kern w:val="2"/>
          <w:sz w:val="32"/>
          <w:szCs w:val="32"/>
          <w14:ligatures w14:val="standardContextual"/>
        </w:rPr>
      </w:pPr>
    </w:p>
    <w:p w14:paraId="49E54610" w14:textId="77777777" w:rsidR="00091271" w:rsidRPr="004C01AA" w:rsidRDefault="00091271" w:rsidP="00091271">
      <w:pPr>
        <w:keepNext/>
        <w:keepLines/>
        <w:spacing w:before="240"/>
        <w:outlineLvl w:val="0"/>
        <w:rPr>
          <w:rFonts w:ascii="Arial" w:eastAsia="DengXian Light" w:hAnsi="Arial" w:cs="Times New Roman"/>
          <w:b/>
          <w:color w:val="10313F"/>
          <w:kern w:val="2"/>
          <w:sz w:val="32"/>
          <w:szCs w:val="32"/>
          <w14:ligatures w14:val="standardContextual"/>
        </w:rPr>
      </w:pPr>
    </w:p>
    <w:p w14:paraId="7BBDB631" w14:textId="77777777" w:rsidR="00091271" w:rsidRPr="004C01AA" w:rsidRDefault="00091271" w:rsidP="00091271">
      <w:pPr>
        <w:keepNext/>
        <w:keepLines/>
        <w:spacing w:before="240"/>
        <w:outlineLvl w:val="0"/>
        <w:rPr>
          <w:rFonts w:ascii="Arial" w:eastAsia="DengXian Light" w:hAnsi="Arial" w:cs="Times New Roman"/>
          <w:b/>
          <w:color w:val="10313F"/>
          <w:kern w:val="2"/>
          <w:sz w:val="32"/>
          <w:szCs w:val="32"/>
          <w14:ligatures w14:val="standardContextual"/>
        </w:rPr>
      </w:pPr>
    </w:p>
    <w:p w14:paraId="38036299" w14:textId="77777777" w:rsidR="00091271" w:rsidRPr="004C01AA" w:rsidRDefault="00091271" w:rsidP="00091271">
      <w:pPr>
        <w:keepNext/>
        <w:keepLines/>
        <w:spacing w:before="240"/>
        <w:outlineLvl w:val="0"/>
        <w:rPr>
          <w:rFonts w:ascii="Arial" w:eastAsia="DengXian Light" w:hAnsi="Arial" w:cs="Times New Roman"/>
          <w:b/>
          <w:color w:val="10313F"/>
          <w:kern w:val="2"/>
          <w:sz w:val="32"/>
          <w:szCs w:val="32"/>
          <w14:ligatures w14:val="standardContextual"/>
        </w:rPr>
      </w:pPr>
    </w:p>
    <w:p w14:paraId="74EA5787" w14:textId="77777777" w:rsidR="00091271" w:rsidRPr="004C01AA" w:rsidRDefault="00091271" w:rsidP="00091271">
      <w:pPr>
        <w:keepNext/>
        <w:keepLines/>
        <w:spacing w:before="240"/>
        <w:outlineLvl w:val="0"/>
        <w:rPr>
          <w:rFonts w:ascii="Arial" w:eastAsia="DengXian Light" w:hAnsi="Arial" w:cs="Times New Roman"/>
          <w:b/>
          <w:color w:val="10313F"/>
          <w:kern w:val="2"/>
          <w:sz w:val="32"/>
          <w:szCs w:val="32"/>
          <w14:ligatures w14:val="standardContextual"/>
        </w:rPr>
      </w:pPr>
    </w:p>
    <w:p w14:paraId="5D2CCEFA" w14:textId="77777777" w:rsidR="00091271" w:rsidRPr="004C01AA" w:rsidRDefault="00091271" w:rsidP="00091271">
      <w:pPr>
        <w:keepNext/>
        <w:keepLines/>
        <w:spacing w:before="240"/>
        <w:outlineLvl w:val="0"/>
        <w:rPr>
          <w:rFonts w:ascii="Arial" w:eastAsia="DengXian Light" w:hAnsi="Arial" w:cs="Times New Roman"/>
          <w:b/>
          <w:color w:val="10313F"/>
          <w:kern w:val="2"/>
          <w:sz w:val="32"/>
          <w:szCs w:val="32"/>
          <w14:ligatures w14:val="standardContextual"/>
        </w:rPr>
      </w:pPr>
    </w:p>
    <w:p w14:paraId="1B0D2D41" w14:textId="77777777" w:rsidR="00091271" w:rsidRPr="004C01AA" w:rsidRDefault="00091271" w:rsidP="00091271">
      <w:pPr>
        <w:keepNext/>
        <w:keepLines/>
        <w:spacing w:before="240"/>
        <w:outlineLvl w:val="0"/>
        <w:rPr>
          <w:rFonts w:ascii="Arial" w:eastAsia="DengXian Light" w:hAnsi="Arial" w:cs="Times New Roman"/>
          <w:b/>
          <w:color w:val="10313F"/>
          <w:kern w:val="2"/>
          <w:sz w:val="32"/>
          <w:szCs w:val="32"/>
          <w14:ligatures w14:val="standardContextual"/>
        </w:rPr>
      </w:pPr>
    </w:p>
    <w:p w14:paraId="638DE7AF" w14:textId="77777777" w:rsidR="00091271" w:rsidRPr="004C01AA" w:rsidRDefault="00091271" w:rsidP="00091271">
      <w:pPr>
        <w:keepNext/>
        <w:keepLines/>
        <w:spacing w:before="240"/>
        <w:outlineLvl w:val="0"/>
        <w:rPr>
          <w:rFonts w:ascii="Arial" w:eastAsia="DengXian Light" w:hAnsi="Arial" w:cs="Times New Roman"/>
          <w:b/>
          <w:color w:val="10313F"/>
          <w:kern w:val="2"/>
          <w:sz w:val="32"/>
          <w:szCs w:val="32"/>
          <w14:ligatures w14:val="standardContextual"/>
        </w:rPr>
      </w:pPr>
    </w:p>
    <w:p w14:paraId="55FE12F1" w14:textId="77777777" w:rsidR="00091271" w:rsidRPr="004C01AA" w:rsidRDefault="00091271" w:rsidP="00091271">
      <w:pPr>
        <w:keepNext/>
        <w:keepLines/>
        <w:spacing w:before="240"/>
        <w:outlineLvl w:val="0"/>
        <w:rPr>
          <w:rFonts w:ascii="Arial" w:eastAsia="DengXian Light" w:hAnsi="Arial" w:cs="Times New Roman"/>
          <w:b/>
          <w:color w:val="10313F"/>
          <w:kern w:val="2"/>
          <w:sz w:val="32"/>
          <w:szCs w:val="32"/>
          <w14:ligatures w14:val="standardContextual"/>
        </w:rPr>
      </w:pPr>
    </w:p>
    <w:p w14:paraId="0F2996BF" w14:textId="77777777" w:rsidR="00091271" w:rsidRPr="004C01AA" w:rsidRDefault="00091271" w:rsidP="00091271">
      <w:pPr>
        <w:rPr>
          <w:rFonts w:ascii="Arial" w:eastAsia="Calibri" w:hAnsi="Arial" w:cs="Arial"/>
          <w:color w:val="10313F"/>
          <w:kern w:val="2"/>
          <w:sz w:val="21"/>
          <w14:ligatures w14:val="standardContextual"/>
        </w:rPr>
      </w:pPr>
    </w:p>
    <w:p w14:paraId="4988E624" w14:textId="77777777" w:rsidR="00091271" w:rsidRPr="004C01AA" w:rsidRDefault="00091271" w:rsidP="00091271">
      <w:pPr>
        <w:rPr>
          <w:rFonts w:ascii="Arial" w:eastAsia="Calibri" w:hAnsi="Arial" w:cs="Arial"/>
          <w:color w:val="10313F"/>
          <w:kern w:val="2"/>
          <w:sz w:val="21"/>
          <w14:ligatures w14:val="standardContextual"/>
        </w:rPr>
      </w:pPr>
    </w:p>
    <w:p w14:paraId="23F1DB3B" w14:textId="77777777" w:rsidR="00091271" w:rsidRPr="004C01AA" w:rsidRDefault="00091271" w:rsidP="00091271">
      <w:pPr>
        <w:keepNext/>
        <w:keepLines/>
        <w:spacing w:before="240"/>
        <w:outlineLvl w:val="0"/>
        <w:rPr>
          <w:rFonts w:ascii="Arial" w:eastAsia="DengXian Light" w:hAnsi="Arial" w:cs="Times New Roman"/>
          <w:b/>
          <w:color w:val="10313F"/>
          <w:kern w:val="2"/>
          <w:sz w:val="32"/>
          <w:szCs w:val="32"/>
          <w14:ligatures w14:val="standardContextual"/>
        </w:rPr>
      </w:pPr>
    </w:p>
    <w:p w14:paraId="10742C58" w14:textId="77777777" w:rsidR="00091271" w:rsidRPr="004C01AA" w:rsidRDefault="00091271" w:rsidP="00091271">
      <w:pPr>
        <w:rPr>
          <w:rFonts w:ascii="Arial" w:eastAsia="Calibri" w:hAnsi="Arial" w:cs="Arial"/>
          <w:color w:val="10313F"/>
          <w:kern w:val="2"/>
          <w:sz w:val="21"/>
          <w14:ligatures w14:val="standardContextual"/>
        </w:rPr>
      </w:pPr>
    </w:p>
    <w:p w14:paraId="53D5F180" w14:textId="77777777" w:rsidR="00091271" w:rsidRPr="004C01AA" w:rsidRDefault="00091271" w:rsidP="00091271">
      <w:pPr>
        <w:keepNext/>
        <w:keepLines/>
        <w:spacing w:before="240"/>
        <w:outlineLvl w:val="0"/>
        <w:rPr>
          <w:rFonts w:ascii="Arial" w:eastAsia="DengXian Light" w:hAnsi="Arial" w:cs="Times New Roman"/>
          <w:b/>
          <w:color w:val="10313F"/>
          <w:kern w:val="2"/>
          <w:sz w:val="32"/>
          <w:szCs w:val="32"/>
          <w14:ligatures w14:val="standardContextual"/>
        </w:rPr>
      </w:pPr>
      <w:bookmarkStart w:id="1" w:name="_Toc140582278"/>
      <w:r w:rsidRPr="004C01AA">
        <w:rPr>
          <w:rFonts w:ascii="Arial" w:eastAsia="DengXian Light" w:hAnsi="Arial" w:cs="Times New Roman"/>
          <w:b/>
          <w:color w:val="10313F"/>
          <w:kern w:val="2"/>
          <w:sz w:val="32"/>
          <w:szCs w:val="32"/>
          <w14:ligatures w14:val="standardContextual"/>
        </w:rPr>
        <w:lastRenderedPageBreak/>
        <w:t>1. Introduction</w:t>
      </w:r>
      <w:bookmarkEnd w:id="1"/>
    </w:p>
    <w:p w14:paraId="519EAAEB" w14:textId="77777777" w:rsidR="00091271" w:rsidRPr="004C01AA" w:rsidRDefault="00091271" w:rsidP="00091271">
      <w:pPr>
        <w:ind w:right="-46"/>
        <w:rPr>
          <w:rFonts w:ascii="Arial" w:eastAsia="Calibri" w:hAnsi="Arial" w:cs="Arial"/>
          <w:color w:val="10313F"/>
          <w:kern w:val="2"/>
          <w:sz w:val="21"/>
          <w14:ligatures w14:val="standardContextual"/>
        </w:rPr>
      </w:pPr>
    </w:p>
    <w:p w14:paraId="4F0FD708" w14:textId="77777777" w:rsidR="00091271" w:rsidRPr="004C01AA" w:rsidRDefault="00091271" w:rsidP="00091271">
      <w:pPr>
        <w:widowControl w:val="0"/>
        <w:pBdr>
          <w:top w:val="nil"/>
          <w:left w:val="nil"/>
          <w:bottom w:val="nil"/>
          <w:right w:val="nil"/>
          <w:between w:val="nil"/>
        </w:pBdr>
        <w:spacing w:line="276" w:lineRule="auto"/>
        <w:jc w:val="both"/>
        <w:rPr>
          <w:rFonts w:ascii="Arial" w:eastAsia="Calibri" w:hAnsi="Arial" w:cs="Arial"/>
          <w:color w:val="10313F"/>
          <w:kern w:val="2"/>
          <w:sz w:val="21"/>
          <w:szCs w:val="21"/>
          <w14:ligatures w14:val="standardContextual"/>
        </w:rPr>
      </w:pPr>
      <w:r w:rsidRPr="004C01AA">
        <w:rPr>
          <w:rFonts w:ascii="Arial" w:eastAsia="Calibri" w:hAnsi="Arial" w:cs="Arial"/>
          <w:i/>
          <w:color w:val="10313F"/>
          <w:kern w:val="2"/>
          <w:sz w:val="21"/>
          <w:szCs w:val="21"/>
          <w14:ligatures w14:val="standardContextual"/>
        </w:rPr>
        <w:t xml:space="preserve">‘For a person to ‘grow’, they need an environment that provides them with genuineness (openness and self-disclosure), acceptance (being seen with unconditional positive regard) and empathy (being listened to and understood). Without these, relationships and healthy personalities will not develop as they should, much like a tree will not grow without sunlight and water.’ </w:t>
      </w:r>
      <w:r w:rsidRPr="004C01AA">
        <w:rPr>
          <w:rFonts w:ascii="Arial" w:eastAsia="Calibri" w:hAnsi="Arial" w:cs="Arial"/>
          <w:color w:val="10313F"/>
          <w:kern w:val="2"/>
          <w:sz w:val="21"/>
          <w:szCs w:val="21"/>
          <w14:ligatures w14:val="standardContextual"/>
        </w:rPr>
        <w:t xml:space="preserve">Carl Rogers </w:t>
      </w:r>
    </w:p>
    <w:p w14:paraId="2DB929B2" w14:textId="77777777" w:rsidR="00091271" w:rsidRPr="004C01AA" w:rsidRDefault="00091271" w:rsidP="00091271">
      <w:pPr>
        <w:widowControl w:val="0"/>
        <w:pBdr>
          <w:top w:val="nil"/>
          <w:left w:val="nil"/>
          <w:bottom w:val="nil"/>
          <w:right w:val="nil"/>
          <w:between w:val="nil"/>
        </w:pBdr>
        <w:spacing w:line="276" w:lineRule="auto"/>
        <w:jc w:val="both"/>
        <w:rPr>
          <w:rFonts w:ascii="Arial" w:eastAsia="Calibri" w:hAnsi="Arial" w:cs="Arial"/>
          <w:color w:val="10313F"/>
          <w:kern w:val="2"/>
          <w:sz w:val="21"/>
          <w:szCs w:val="21"/>
          <w14:ligatures w14:val="standardContextual"/>
        </w:rPr>
      </w:pPr>
    </w:p>
    <w:p w14:paraId="338158B2" w14:textId="77777777" w:rsidR="00091271" w:rsidRPr="004C01AA" w:rsidRDefault="00091271" w:rsidP="00091271">
      <w:pPr>
        <w:widowControl w:val="0"/>
        <w:pBdr>
          <w:top w:val="nil"/>
          <w:left w:val="nil"/>
          <w:bottom w:val="nil"/>
          <w:right w:val="nil"/>
          <w:between w:val="nil"/>
        </w:pBdr>
        <w:spacing w:line="276" w:lineRule="auto"/>
        <w:jc w:val="both"/>
        <w:rPr>
          <w:rFonts w:ascii="Arial" w:eastAsia="Calibri" w:hAnsi="Arial" w:cs="Arial"/>
          <w:color w:val="10313F"/>
          <w:kern w:val="2"/>
          <w:sz w:val="21"/>
          <w:szCs w:val="21"/>
          <w14:ligatures w14:val="standardContextual"/>
        </w:rPr>
      </w:pPr>
      <w:r w:rsidRPr="004C01AA">
        <w:rPr>
          <w:rFonts w:ascii="Arial" w:eastAsia="Calibri" w:hAnsi="Arial" w:cs="Arial"/>
          <w:color w:val="10313F"/>
          <w:kern w:val="2"/>
          <w:sz w:val="21"/>
          <w:szCs w:val="21"/>
          <w14:ligatures w14:val="standardContextual"/>
        </w:rPr>
        <w:t>As an inclusive organisation</w:t>
      </w:r>
      <w:r>
        <w:rPr>
          <w:rFonts w:ascii="Arial" w:eastAsia="Calibri" w:hAnsi="Arial" w:cs="Arial"/>
          <w:color w:val="10313F"/>
          <w:kern w:val="2"/>
          <w:sz w:val="21"/>
          <w:szCs w:val="21"/>
          <w14:ligatures w14:val="standardContextual"/>
        </w:rPr>
        <w:t>,</w:t>
      </w:r>
      <w:r w:rsidRPr="004C01AA">
        <w:rPr>
          <w:rFonts w:ascii="Arial" w:eastAsia="Calibri" w:hAnsi="Arial" w:cs="Arial"/>
          <w:color w:val="10313F"/>
          <w:kern w:val="2"/>
          <w:sz w:val="21"/>
          <w:szCs w:val="21"/>
          <w14:ligatures w14:val="standardContextual"/>
        </w:rPr>
        <w:t xml:space="preserve"> </w:t>
      </w:r>
      <w:r>
        <w:rPr>
          <w:rFonts w:ascii="Arial" w:eastAsia="Calibri" w:hAnsi="Arial" w:cs="Arial"/>
          <w:color w:val="10313F"/>
          <w:kern w:val="2"/>
          <w:sz w:val="21"/>
          <w:szCs w:val="21"/>
          <w14:ligatures w14:val="standardContextual"/>
        </w:rPr>
        <w:t>Park View Community Primary School</w:t>
      </w:r>
      <w:r w:rsidRPr="004C01AA">
        <w:rPr>
          <w:rFonts w:ascii="Arial" w:eastAsia="Calibri" w:hAnsi="Arial" w:cs="Arial"/>
          <w:color w:val="10313F"/>
          <w:kern w:val="2"/>
          <w:sz w:val="21"/>
          <w:szCs w:val="21"/>
          <w14:ligatures w14:val="standardContextual"/>
        </w:rPr>
        <w:t xml:space="preserve"> believes that: </w:t>
      </w:r>
    </w:p>
    <w:p w14:paraId="04348600" w14:textId="77777777" w:rsidR="00091271" w:rsidRPr="004C01AA" w:rsidRDefault="00091271" w:rsidP="00091271">
      <w:pPr>
        <w:widowControl w:val="0"/>
        <w:pBdr>
          <w:top w:val="nil"/>
          <w:left w:val="nil"/>
          <w:bottom w:val="nil"/>
          <w:right w:val="nil"/>
          <w:between w:val="nil"/>
        </w:pBdr>
        <w:spacing w:line="276" w:lineRule="auto"/>
        <w:jc w:val="both"/>
        <w:rPr>
          <w:rFonts w:ascii="Arial" w:eastAsia="Calibri" w:hAnsi="Arial" w:cs="Arial"/>
          <w:b/>
          <w:color w:val="10313F"/>
          <w:kern w:val="2"/>
          <w:sz w:val="21"/>
          <w:szCs w:val="21"/>
          <w14:ligatures w14:val="standardContextual"/>
        </w:rPr>
      </w:pPr>
    </w:p>
    <w:p w14:paraId="6E055F9A" w14:textId="77777777" w:rsidR="00091271" w:rsidRPr="004C01AA" w:rsidRDefault="00091271" w:rsidP="00091271">
      <w:pPr>
        <w:widowControl w:val="0"/>
        <w:numPr>
          <w:ilvl w:val="0"/>
          <w:numId w:val="3"/>
        </w:numPr>
        <w:pBdr>
          <w:top w:val="nil"/>
          <w:left w:val="nil"/>
          <w:bottom w:val="nil"/>
          <w:right w:val="nil"/>
          <w:between w:val="nil"/>
        </w:pBdr>
        <w:spacing w:line="263" w:lineRule="auto"/>
        <w:ind w:left="0"/>
        <w:jc w:val="both"/>
        <w:rPr>
          <w:rFonts w:ascii="Arial" w:eastAsia="Calibri" w:hAnsi="Arial" w:cs="Arial"/>
          <w:color w:val="10313F"/>
          <w:kern w:val="2"/>
          <w:sz w:val="21"/>
          <w:szCs w:val="21"/>
          <w14:ligatures w14:val="standardContextual"/>
        </w:rPr>
      </w:pPr>
      <w:r w:rsidRPr="004C01AA">
        <w:rPr>
          <w:rFonts w:ascii="Arial" w:eastAsia="Calibri" w:hAnsi="Arial" w:cs="Arial"/>
          <w:color w:val="10313F"/>
          <w:kern w:val="2"/>
          <w:sz w:val="21"/>
          <w:szCs w:val="21"/>
          <w14:ligatures w14:val="standardContextual"/>
        </w:rPr>
        <w:t xml:space="preserve">All </w:t>
      </w:r>
      <w:r>
        <w:rPr>
          <w:rFonts w:ascii="Arial" w:eastAsia="Calibri" w:hAnsi="Arial" w:cs="Arial"/>
          <w:color w:val="10313F"/>
          <w:kern w:val="2"/>
          <w:sz w:val="21"/>
          <w:szCs w:val="21"/>
          <w14:ligatures w14:val="standardContextual"/>
        </w:rPr>
        <w:t>school</w:t>
      </w:r>
      <w:r w:rsidRPr="004C01AA">
        <w:rPr>
          <w:rFonts w:ascii="Arial" w:eastAsia="Calibri" w:hAnsi="Arial" w:cs="Arial"/>
          <w:color w:val="10313F"/>
          <w:kern w:val="2"/>
          <w:sz w:val="21"/>
          <w:szCs w:val="21"/>
          <w14:ligatures w14:val="standardContextual"/>
        </w:rPr>
        <w:t xml:space="preserve">s should develop a supportive culture where any expulsion or suspension (previously exclusions) is seen as an absolute final resort and where best endeavour is used by all school leaders to avoid expulsion (permanent exclusion) from school </w:t>
      </w:r>
    </w:p>
    <w:p w14:paraId="5F317A39" w14:textId="77777777" w:rsidR="00091271" w:rsidRPr="004C01AA" w:rsidRDefault="00091271" w:rsidP="00091271">
      <w:pPr>
        <w:widowControl w:val="0"/>
        <w:numPr>
          <w:ilvl w:val="0"/>
          <w:numId w:val="3"/>
        </w:numPr>
        <w:pBdr>
          <w:top w:val="nil"/>
          <w:left w:val="nil"/>
          <w:bottom w:val="nil"/>
          <w:right w:val="nil"/>
          <w:between w:val="nil"/>
        </w:pBdr>
        <w:spacing w:after="200" w:line="261" w:lineRule="auto"/>
        <w:ind w:left="0"/>
        <w:jc w:val="both"/>
        <w:rPr>
          <w:rFonts w:ascii="Arial" w:eastAsia="Calibri" w:hAnsi="Arial" w:cs="Arial"/>
          <w:color w:val="10313F"/>
          <w:kern w:val="2"/>
          <w:sz w:val="21"/>
          <w:szCs w:val="21"/>
          <w14:ligatures w14:val="standardContextual"/>
        </w:rPr>
      </w:pPr>
      <w:r w:rsidRPr="004C01AA">
        <w:rPr>
          <w:rFonts w:ascii="Arial" w:eastAsia="Calibri" w:hAnsi="Arial" w:cs="Arial"/>
          <w:color w:val="10313F"/>
          <w:kern w:val="2"/>
          <w:sz w:val="21"/>
          <w:szCs w:val="21"/>
          <w14:ligatures w14:val="standardContextual"/>
        </w:rPr>
        <w:t xml:space="preserve">Suspensions (fixed term exclusion) should be viewed not as a sanction, but as a mechanism to provide support and to plan interventions. Leaders should consider alternatives to suspensions, wherever possible.  </w:t>
      </w:r>
    </w:p>
    <w:p w14:paraId="082AD07A" w14:textId="77777777" w:rsidR="00091271" w:rsidRPr="004C01AA" w:rsidRDefault="00091271" w:rsidP="00091271">
      <w:pPr>
        <w:widowControl w:val="0"/>
        <w:pBdr>
          <w:top w:val="nil"/>
          <w:left w:val="nil"/>
          <w:bottom w:val="nil"/>
          <w:right w:val="nil"/>
          <w:between w:val="nil"/>
        </w:pBdr>
        <w:spacing w:before="25" w:line="261" w:lineRule="auto"/>
        <w:jc w:val="both"/>
        <w:rPr>
          <w:rFonts w:ascii="Arial" w:eastAsia="Calibri" w:hAnsi="Arial" w:cs="Arial"/>
          <w:b/>
          <w:i/>
          <w:color w:val="10313F"/>
          <w:kern w:val="2"/>
          <w:sz w:val="21"/>
          <w:szCs w:val="21"/>
          <w14:ligatures w14:val="standardContextual"/>
        </w:rPr>
      </w:pPr>
      <w:r w:rsidRPr="004C01AA">
        <w:rPr>
          <w:rFonts w:ascii="Arial" w:eastAsia="Calibri" w:hAnsi="Arial" w:cs="Arial"/>
          <w:b/>
          <w:i/>
          <w:color w:val="10313F"/>
          <w:kern w:val="2"/>
          <w:sz w:val="21"/>
          <w:szCs w:val="21"/>
          <w14:ligatures w14:val="standardContextual"/>
        </w:rPr>
        <w:t xml:space="preserve">Inclusion sits at the heart of the </w:t>
      </w:r>
      <w:r>
        <w:rPr>
          <w:rFonts w:ascii="Arial" w:eastAsia="Calibri" w:hAnsi="Arial" w:cs="Arial"/>
          <w:b/>
          <w:i/>
          <w:color w:val="10313F"/>
          <w:kern w:val="2"/>
          <w:sz w:val="21"/>
          <w:szCs w:val="21"/>
          <w14:ligatures w14:val="standardContextual"/>
        </w:rPr>
        <w:t>Park View Community Primary School</w:t>
      </w:r>
      <w:r w:rsidRPr="004C01AA">
        <w:rPr>
          <w:rFonts w:ascii="Arial" w:eastAsia="Calibri" w:hAnsi="Arial" w:cs="Arial"/>
          <w:b/>
          <w:i/>
          <w:color w:val="10313F"/>
          <w:kern w:val="2"/>
          <w:sz w:val="21"/>
          <w:szCs w:val="21"/>
          <w14:ligatures w14:val="standardContextual"/>
        </w:rPr>
        <w:t xml:space="preserve"> philosophy. We </w:t>
      </w:r>
      <w:r>
        <w:rPr>
          <w:rFonts w:ascii="Arial" w:eastAsia="Calibri" w:hAnsi="Arial" w:cs="Arial"/>
          <w:b/>
          <w:i/>
          <w:color w:val="10313F"/>
          <w:kern w:val="2"/>
          <w:sz w:val="21"/>
          <w:szCs w:val="21"/>
          <w14:ligatures w14:val="standardContextual"/>
        </w:rPr>
        <w:t>promote</w:t>
      </w:r>
      <w:r w:rsidRPr="004C01AA">
        <w:rPr>
          <w:rFonts w:ascii="Arial" w:eastAsia="Calibri" w:hAnsi="Arial" w:cs="Arial"/>
          <w:b/>
          <w:i/>
          <w:color w:val="10313F"/>
          <w:kern w:val="2"/>
          <w:sz w:val="21"/>
          <w:szCs w:val="21"/>
          <w14:ligatures w14:val="standardContextual"/>
        </w:rPr>
        <w:t xml:space="preserve"> an inclusive environment and tailor the learning environment and the delivery of the curriculum to meet the needs of individual learners. We find a way to support learners and help them.  We take a restorative and developmental approach and commit to every young person in our care. Expulsions (Permanent exclusions) would be the last resort, after all other avenues have been pursued. Examples of these avenues can be found in our </w:t>
      </w:r>
      <w:r w:rsidRPr="00BD5A7B">
        <w:rPr>
          <w:rFonts w:ascii="Arial" w:eastAsia="Calibri" w:hAnsi="Arial" w:cs="Arial"/>
          <w:b/>
          <w:i/>
          <w:color w:val="10313F"/>
          <w:kern w:val="2"/>
          <w:sz w:val="21"/>
          <w:szCs w:val="21"/>
          <w14:ligatures w14:val="standardContextual"/>
        </w:rPr>
        <w:t xml:space="preserve">behaviour policy. </w:t>
      </w:r>
    </w:p>
    <w:p w14:paraId="6D8C7DC8" w14:textId="77777777" w:rsidR="00091271" w:rsidRPr="004C01AA" w:rsidRDefault="00091271" w:rsidP="00091271">
      <w:pPr>
        <w:keepNext/>
        <w:keepLines/>
        <w:spacing w:before="240"/>
        <w:outlineLvl w:val="0"/>
        <w:rPr>
          <w:rFonts w:ascii="Arial" w:eastAsia="DengXian Light" w:hAnsi="Arial" w:cs="Times New Roman"/>
          <w:b/>
          <w:color w:val="10313F"/>
          <w:kern w:val="2"/>
          <w:sz w:val="32"/>
          <w:szCs w:val="32"/>
          <w14:ligatures w14:val="standardContextual"/>
        </w:rPr>
      </w:pPr>
    </w:p>
    <w:p w14:paraId="41C25AF7" w14:textId="77777777" w:rsidR="00091271" w:rsidRPr="004C01AA" w:rsidRDefault="00091271" w:rsidP="00091271">
      <w:pPr>
        <w:keepNext/>
        <w:keepLines/>
        <w:spacing w:before="240"/>
        <w:outlineLvl w:val="0"/>
        <w:rPr>
          <w:rFonts w:ascii="Arial" w:eastAsia="DengXian Light" w:hAnsi="Arial" w:cs="Times New Roman"/>
          <w:b/>
          <w:color w:val="10313F"/>
          <w:kern w:val="2"/>
          <w:sz w:val="32"/>
          <w:szCs w:val="32"/>
          <w14:ligatures w14:val="standardContextual"/>
        </w:rPr>
      </w:pPr>
      <w:bookmarkStart w:id="2" w:name="_Toc140582279"/>
      <w:r w:rsidRPr="004C01AA">
        <w:rPr>
          <w:rFonts w:ascii="Arial" w:eastAsia="DengXian Light" w:hAnsi="Arial" w:cs="Times New Roman"/>
          <w:b/>
          <w:color w:val="10313F"/>
          <w:kern w:val="2"/>
          <w:sz w:val="32"/>
          <w:szCs w:val="32"/>
          <w14:ligatures w14:val="standardContextual"/>
        </w:rPr>
        <w:t>2. Legal Framework</w:t>
      </w:r>
      <w:bookmarkEnd w:id="2"/>
      <w:r w:rsidRPr="004C01AA">
        <w:rPr>
          <w:rFonts w:ascii="Arial" w:eastAsia="DengXian Light" w:hAnsi="Arial" w:cs="Times New Roman"/>
          <w:b/>
          <w:color w:val="10313F"/>
          <w:kern w:val="2"/>
          <w:sz w:val="32"/>
          <w:szCs w:val="32"/>
          <w14:ligatures w14:val="standardContextual"/>
        </w:rPr>
        <w:t xml:space="preserve"> </w:t>
      </w:r>
    </w:p>
    <w:p w14:paraId="58289291" w14:textId="77777777" w:rsidR="00091271" w:rsidRPr="004C01AA" w:rsidRDefault="00091271" w:rsidP="00091271">
      <w:pPr>
        <w:widowControl w:val="0"/>
        <w:pBdr>
          <w:top w:val="nil"/>
          <w:left w:val="nil"/>
          <w:bottom w:val="nil"/>
          <w:right w:val="nil"/>
          <w:between w:val="nil"/>
        </w:pBdr>
        <w:spacing w:before="255" w:line="242" w:lineRule="auto"/>
        <w:ind w:hanging="340"/>
        <w:jc w:val="both"/>
        <w:rPr>
          <w:rFonts w:ascii="Arial" w:eastAsia="Calibri" w:hAnsi="Arial" w:cs="Arial"/>
          <w:color w:val="10313F"/>
          <w:kern w:val="2"/>
          <w:sz w:val="21"/>
          <w:szCs w:val="21"/>
          <w14:ligatures w14:val="standardContextual"/>
        </w:rPr>
      </w:pPr>
      <w:r w:rsidRPr="004C01AA">
        <w:rPr>
          <w:rFonts w:ascii="Arial" w:eastAsia="Calibri" w:hAnsi="Arial" w:cs="Arial"/>
          <w:color w:val="10313F"/>
          <w:kern w:val="2"/>
          <w:sz w:val="21"/>
          <w:szCs w:val="21"/>
          <w14:ligatures w14:val="standardContextual"/>
        </w:rPr>
        <w:t xml:space="preserve">2.1 This policy has due regard to the related statutory legislation, including, but not limited to, the following: </w:t>
      </w:r>
    </w:p>
    <w:p w14:paraId="278BA08A" w14:textId="77777777" w:rsidR="00091271" w:rsidRPr="004C01AA" w:rsidRDefault="00091271" w:rsidP="00091271">
      <w:pPr>
        <w:widowControl w:val="0"/>
        <w:pBdr>
          <w:top w:val="nil"/>
          <w:left w:val="nil"/>
          <w:bottom w:val="nil"/>
          <w:right w:val="nil"/>
          <w:between w:val="nil"/>
        </w:pBdr>
        <w:spacing w:before="255" w:line="242" w:lineRule="auto"/>
        <w:ind w:hanging="340"/>
        <w:jc w:val="both"/>
        <w:rPr>
          <w:rFonts w:ascii="Arial" w:eastAsia="Calibri" w:hAnsi="Arial" w:cs="Arial"/>
          <w:color w:val="10313F"/>
          <w:kern w:val="2"/>
          <w:sz w:val="21"/>
          <w:szCs w:val="21"/>
          <w14:ligatures w14:val="standardContextual"/>
        </w:rPr>
      </w:pPr>
    </w:p>
    <w:p w14:paraId="329A9C22" w14:textId="77777777" w:rsidR="00091271" w:rsidRPr="004C01AA" w:rsidRDefault="00091271" w:rsidP="00091271">
      <w:pPr>
        <w:widowControl w:val="0"/>
        <w:numPr>
          <w:ilvl w:val="0"/>
          <w:numId w:val="4"/>
        </w:numPr>
        <w:pBdr>
          <w:top w:val="nil"/>
          <w:left w:val="nil"/>
          <w:bottom w:val="nil"/>
          <w:right w:val="nil"/>
          <w:between w:val="nil"/>
        </w:pBdr>
        <w:spacing w:line="242" w:lineRule="auto"/>
        <w:ind w:left="0"/>
        <w:jc w:val="both"/>
        <w:rPr>
          <w:rFonts w:ascii="Arial" w:eastAsia="Calibri" w:hAnsi="Arial" w:cs="Arial"/>
          <w:color w:val="10313F"/>
          <w:kern w:val="2"/>
          <w:sz w:val="21"/>
          <w:szCs w:val="21"/>
          <w14:ligatures w14:val="standardContextual"/>
        </w:rPr>
      </w:pPr>
      <w:r w:rsidRPr="004C01AA">
        <w:rPr>
          <w:rFonts w:ascii="Arial" w:eastAsia="Calibri" w:hAnsi="Arial" w:cs="Arial"/>
          <w:color w:val="10313F"/>
          <w:kern w:val="2"/>
          <w:sz w:val="21"/>
          <w:szCs w:val="21"/>
          <w14:ligatures w14:val="standardContextual"/>
        </w:rPr>
        <w:t xml:space="preserve">The Education Act 2002 (as amended by The Education Act 2011) </w:t>
      </w:r>
    </w:p>
    <w:p w14:paraId="7064A18F" w14:textId="77777777" w:rsidR="00091271" w:rsidRPr="004C01AA" w:rsidRDefault="00091271" w:rsidP="00091271">
      <w:pPr>
        <w:widowControl w:val="0"/>
        <w:numPr>
          <w:ilvl w:val="0"/>
          <w:numId w:val="4"/>
        </w:numPr>
        <w:pBdr>
          <w:top w:val="nil"/>
          <w:left w:val="nil"/>
          <w:bottom w:val="nil"/>
          <w:right w:val="nil"/>
          <w:between w:val="nil"/>
        </w:pBdr>
        <w:spacing w:line="242" w:lineRule="auto"/>
        <w:ind w:left="0"/>
        <w:jc w:val="both"/>
        <w:rPr>
          <w:rFonts w:ascii="Arial" w:eastAsia="Calibri" w:hAnsi="Arial" w:cs="Arial"/>
          <w:color w:val="10313F"/>
          <w:kern w:val="2"/>
          <w:sz w:val="21"/>
          <w:szCs w:val="21"/>
          <w14:ligatures w14:val="standardContextual"/>
        </w:rPr>
      </w:pPr>
      <w:r w:rsidRPr="004C01AA">
        <w:rPr>
          <w:rFonts w:ascii="Arial" w:eastAsia="Calibri" w:hAnsi="Arial" w:cs="Arial"/>
          <w:color w:val="10313F"/>
          <w:kern w:val="2"/>
          <w:sz w:val="21"/>
          <w:szCs w:val="21"/>
          <w14:ligatures w14:val="standardContextual"/>
        </w:rPr>
        <w:t xml:space="preserve">The School Discipline (Pupil Exclusions and Reviews) (England) Regulations 2020 </w:t>
      </w:r>
    </w:p>
    <w:p w14:paraId="5F96E9A7" w14:textId="77777777" w:rsidR="00091271" w:rsidRPr="004C01AA" w:rsidRDefault="00091271" w:rsidP="00091271">
      <w:pPr>
        <w:widowControl w:val="0"/>
        <w:numPr>
          <w:ilvl w:val="0"/>
          <w:numId w:val="4"/>
        </w:numPr>
        <w:pBdr>
          <w:top w:val="nil"/>
          <w:left w:val="nil"/>
          <w:bottom w:val="nil"/>
          <w:right w:val="nil"/>
          <w:between w:val="nil"/>
        </w:pBdr>
        <w:spacing w:line="242" w:lineRule="auto"/>
        <w:ind w:left="0"/>
        <w:jc w:val="both"/>
        <w:rPr>
          <w:rFonts w:ascii="Arial" w:eastAsia="Calibri" w:hAnsi="Arial" w:cs="Arial"/>
          <w:color w:val="10313F"/>
          <w:kern w:val="2"/>
          <w:sz w:val="21"/>
          <w:szCs w:val="21"/>
          <w14:ligatures w14:val="standardContextual"/>
        </w:rPr>
      </w:pPr>
      <w:r w:rsidRPr="004C01AA">
        <w:rPr>
          <w:rFonts w:ascii="Arial" w:eastAsia="Calibri" w:hAnsi="Arial" w:cs="Arial"/>
          <w:color w:val="10313F"/>
          <w:kern w:val="2"/>
          <w:sz w:val="21"/>
          <w:szCs w:val="21"/>
          <w14:ligatures w14:val="standardContextual"/>
        </w:rPr>
        <w:t xml:space="preserve">The Education and Inspections Act 2006 </w:t>
      </w:r>
    </w:p>
    <w:p w14:paraId="3B8E8B80" w14:textId="77777777" w:rsidR="00091271" w:rsidRPr="004C01AA" w:rsidRDefault="00091271" w:rsidP="00091271">
      <w:pPr>
        <w:widowControl w:val="0"/>
        <w:numPr>
          <w:ilvl w:val="0"/>
          <w:numId w:val="4"/>
        </w:numPr>
        <w:pBdr>
          <w:top w:val="nil"/>
          <w:left w:val="nil"/>
          <w:bottom w:val="nil"/>
          <w:right w:val="nil"/>
          <w:between w:val="nil"/>
        </w:pBdr>
        <w:spacing w:line="242" w:lineRule="auto"/>
        <w:ind w:left="0"/>
        <w:jc w:val="both"/>
        <w:rPr>
          <w:rFonts w:ascii="Arial" w:eastAsia="Calibri" w:hAnsi="Arial" w:cs="Arial"/>
          <w:color w:val="10313F"/>
          <w:kern w:val="2"/>
          <w:sz w:val="21"/>
          <w:szCs w:val="21"/>
          <w14:ligatures w14:val="standardContextual"/>
        </w:rPr>
      </w:pPr>
      <w:r w:rsidRPr="004C01AA">
        <w:rPr>
          <w:rFonts w:ascii="Arial" w:eastAsia="Calibri" w:hAnsi="Arial" w:cs="Arial"/>
          <w:color w:val="10313F"/>
          <w:kern w:val="2"/>
          <w:sz w:val="21"/>
          <w:szCs w:val="21"/>
          <w14:ligatures w14:val="standardContextual"/>
        </w:rPr>
        <w:t xml:space="preserve">The Education Act 1996 </w:t>
      </w:r>
    </w:p>
    <w:p w14:paraId="668A938D" w14:textId="77777777" w:rsidR="00091271" w:rsidRPr="004C01AA" w:rsidRDefault="00091271" w:rsidP="00091271">
      <w:pPr>
        <w:widowControl w:val="0"/>
        <w:numPr>
          <w:ilvl w:val="0"/>
          <w:numId w:val="4"/>
        </w:numPr>
        <w:pBdr>
          <w:top w:val="nil"/>
          <w:left w:val="nil"/>
          <w:bottom w:val="nil"/>
          <w:right w:val="nil"/>
          <w:between w:val="nil"/>
        </w:pBdr>
        <w:spacing w:line="242" w:lineRule="auto"/>
        <w:ind w:left="0"/>
        <w:jc w:val="both"/>
        <w:rPr>
          <w:rFonts w:ascii="Arial" w:eastAsia="Calibri" w:hAnsi="Arial" w:cs="Arial"/>
          <w:color w:val="10313F"/>
          <w:kern w:val="2"/>
          <w:sz w:val="21"/>
          <w:szCs w:val="21"/>
          <w14:ligatures w14:val="standardContextual"/>
        </w:rPr>
      </w:pPr>
      <w:r w:rsidRPr="004C01AA">
        <w:rPr>
          <w:rFonts w:ascii="Arial" w:eastAsia="Calibri" w:hAnsi="Arial" w:cs="Arial"/>
          <w:color w:val="10313F"/>
          <w:kern w:val="2"/>
          <w:sz w:val="21"/>
          <w:szCs w:val="21"/>
          <w14:ligatures w14:val="standardContextual"/>
        </w:rPr>
        <w:t xml:space="preserve">The Education (Provision of Full-Time Education for Excluded Pupils) (England) Regulations 2007 (as amended 2014) </w:t>
      </w:r>
    </w:p>
    <w:p w14:paraId="6D4B7132" w14:textId="77777777" w:rsidR="00091271" w:rsidRPr="004C01AA" w:rsidRDefault="00091271" w:rsidP="00091271">
      <w:pPr>
        <w:widowControl w:val="0"/>
        <w:numPr>
          <w:ilvl w:val="0"/>
          <w:numId w:val="4"/>
        </w:numPr>
        <w:pBdr>
          <w:top w:val="nil"/>
          <w:left w:val="nil"/>
          <w:bottom w:val="nil"/>
          <w:right w:val="nil"/>
          <w:between w:val="nil"/>
        </w:pBdr>
        <w:spacing w:line="242" w:lineRule="auto"/>
        <w:ind w:left="0"/>
        <w:jc w:val="both"/>
        <w:rPr>
          <w:rFonts w:ascii="Arial" w:eastAsia="Calibri" w:hAnsi="Arial" w:cs="Arial"/>
          <w:color w:val="10313F"/>
          <w:kern w:val="2"/>
          <w:sz w:val="21"/>
          <w:szCs w:val="21"/>
          <w14:ligatures w14:val="standardContextual"/>
        </w:rPr>
      </w:pPr>
      <w:r w:rsidRPr="004C01AA">
        <w:rPr>
          <w:rFonts w:ascii="Arial" w:eastAsia="Calibri" w:hAnsi="Arial" w:cs="Arial"/>
          <w:color w:val="10313F"/>
          <w:kern w:val="2"/>
          <w:sz w:val="21"/>
          <w:szCs w:val="21"/>
          <w14:ligatures w14:val="standardContextual"/>
        </w:rPr>
        <w:t xml:space="preserve">The European Convention on Human Rights (EHCR) </w:t>
      </w:r>
    </w:p>
    <w:p w14:paraId="0242775D" w14:textId="77777777" w:rsidR="00091271" w:rsidRPr="004C01AA" w:rsidRDefault="00091271" w:rsidP="00091271">
      <w:pPr>
        <w:widowControl w:val="0"/>
        <w:numPr>
          <w:ilvl w:val="0"/>
          <w:numId w:val="4"/>
        </w:numPr>
        <w:pBdr>
          <w:top w:val="nil"/>
          <w:left w:val="nil"/>
          <w:bottom w:val="nil"/>
          <w:right w:val="nil"/>
          <w:between w:val="nil"/>
        </w:pBdr>
        <w:spacing w:after="200" w:line="242" w:lineRule="auto"/>
        <w:ind w:left="0"/>
        <w:jc w:val="both"/>
        <w:rPr>
          <w:rFonts w:ascii="Arial" w:eastAsia="Calibri" w:hAnsi="Arial" w:cs="Arial"/>
          <w:color w:val="10313F"/>
          <w:kern w:val="2"/>
          <w:sz w:val="21"/>
          <w:szCs w:val="21"/>
          <w14:ligatures w14:val="standardContextual"/>
        </w:rPr>
      </w:pPr>
      <w:r w:rsidRPr="004C01AA">
        <w:rPr>
          <w:rFonts w:ascii="Arial" w:eastAsia="Calibri" w:hAnsi="Arial" w:cs="Arial"/>
          <w:color w:val="10313F"/>
          <w:kern w:val="2"/>
          <w:sz w:val="21"/>
          <w:szCs w:val="21"/>
          <w14:ligatures w14:val="standardContextual"/>
        </w:rPr>
        <w:t xml:space="preserve">The Equality Act 2010. </w:t>
      </w:r>
    </w:p>
    <w:p w14:paraId="4AE9E95A" w14:textId="77777777" w:rsidR="00091271" w:rsidRPr="004C01AA" w:rsidRDefault="00091271" w:rsidP="00091271">
      <w:pPr>
        <w:widowControl w:val="0"/>
        <w:pBdr>
          <w:top w:val="nil"/>
          <w:left w:val="nil"/>
          <w:bottom w:val="nil"/>
          <w:right w:val="nil"/>
          <w:between w:val="nil"/>
        </w:pBdr>
        <w:spacing w:line="242" w:lineRule="auto"/>
        <w:ind w:hanging="340"/>
        <w:rPr>
          <w:rFonts w:ascii="Arial" w:eastAsia="Calibri" w:hAnsi="Arial" w:cs="Arial"/>
          <w:color w:val="10313F"/>
          <w:kern w:val="2"/>
          <w:sz w:val="21"/>
          <w:szCs w:val="21"/>
          <w14:ligatures w14:val="standardContextual"/>
        </w:rPr>
      </w:pPr>
      <w:r w:rsidRPr="004C01AA">
        <w:rPr>
          <w:rFonts w:ascii="Arial" w:eastAsia="Calibri" w:hAnsi="Arial" w:cs="Arial"/>
          <w:color w:val="10313F"/>
          <w:kern w:val="2"/>
          <w:sz w:val="21"/>
          <w:szCs w:val="21"/>
          <w14:ligatures w14:val="standardContextual"/>
        </w:rPr>
        <w:t xml:space="preserve">2.2 This policy has due regard to statutory and non-statutory guidance including, but not limited to, the following: </w:t>
      </w:r>
    </w:p>
    <w:p w14:paraId="0AA9EEE1" w14:textId="77777777" w:rsidR="00091271" w:rsidRPr="004C01AA" w:rsidRDefault="00091271" w:rsidP="00091271">
      <w:pPr>
        <w:widowControl w:val="0"/>
        <w:pBdr>
          <w:top w:val="nil"/>
          <w:left w:val="nil"/>
          <w:bottom w:val="nil"/>
          <w:right w:val="nil"/>
          <w:between w:val="nil"/>
        </w:pBdr>
        <w:spacing w:line="242" w:lineRule="auto"/>
        <w:ind w:hanging="340"/>
        <w:rPr>
          <w:rFonts w:ascii="Arial" w:eastAsia="Calibri" w:hAnsi="Arial" w:cs="Arial"/>
          <w:color w:val="10313F"/>
          <w:kern w:val="2"/>
          <w:sz w:val="21"/>
          <w:szCs w:val="21"/>
          <w14:ligatures w14:val="standardContextual"/>
        </w:rPr>
      </w:pPr>
    </w:p>
    <w:p w14:paraId="343DD54D" w14:textId="77777777" w:rsidR="00091271" w:rsidRPr="004C01AA" w:rsidRDefault="00091271" w:rsidP="00091271">
      <w:pPr>
        <w:widowControl w:val="0"/>
        <w:numPr>
          <w:ilvl w:val="0"/>
          <w:numId w:val="5"/>
        </w:numPr>
        <w:pBdr>
          <w:top w:val="nil"/>
          <w:left w:val="nil"/>
          <w:bottom w:val="nil"/>
          <w:right w:val="nil"/>
          <w:between w:val="nil"/>
        </w:pBdr>
        <w:spacing w:after="200" w:line="245" w:lineRule="auto"/>
        <w:ind w:left="0"/>
        <w:contextualSpacing/>
        <w:rPr>
          <w:rFonts w:ascii="Arial" w:eastAsia="Calibri" w:hAnsi="Arial" w:cs="Arial"/>
          <w:color w:val="10313F"/>
          <w:sz w:val="21"/>
          <w:szCs w:val="21"/>
          <w:lang w:eastAsia="en-GB"/>
        </w:rPr>
      </w:pPr>
      <w:r w:rsidRPr="004C01AA">
        <w:rPr>
          <w:rFonts w:ascii="Arial" w:eastAsia="Calibri" w:hAnsi="Arial" w:cs="Arial"/>
          <w:color w:val="10313F"/>
          <w:sz w:val="21"/>
          <w:szCs w:val="21"/>
          <w:lang w:eastAsia="en-GB"/>
        </w:rPr>
        <w:t xml:space="preserve">DfE (2022) ‘Exclusion from maintained schools, academies and pupil referral units in England, including pupil movement’ </w:t>
      </w:r>
      <w:hyperlink r:id="rId11">
        <w:r w:rsidRPr="004C01AA">
          <w:rPr>
            <w:rFonts w:ascii="Arial" w:eastAsia="Calibri" w:hAnsi="Arial" w:cs="Arial"/>
            <w:color w:val="10313F"/>
            <w:sz w:val="21"/>
            <w:szCs w:val="21"/>
            <w:u w:val="single"/>
            <w:lang w:eastAsia="en-GB"/>
          </w:rPr>
          <w:t>To view click here.</w:t>
        </w:r>
      </w:hyperlink>
    </w:p>
    <w:p w14:paraId="432CC137" w14:textId="77777777" w:rsidR="00091271" w:rsidRPr="004C01AA" w:rsidRDefault="00091271" w:rsidP="00091271">
      <w:pPr>
        <w:widowControl w:val="0"/>
        <w:numPr>
          <w:ilvl w:val="0"/>
          <w:numId w:val="5"/>
        </w:numPr>
        <w:pBdr>
          <w:top w:val="nil"/>
          <w:left w:val="nil"/>
          <w:bottom w:val="nil"/>
          <w:right w:val="nil"/>
          <w:between w:val="nil"/>
        </w:pBdr>
        <w:spacing w:after="200" w:line="276" w:lineRule="auto"/>
        <w:ind w:left="0"/>
        <w:contextualSpacing/>
        <w:rPr>
          <w:rFonts w:ascii="Arial" w:eastAsia="Calibri" w:hAnsi="Arial" w:cs="Arial"/>
          <w:color w:val="10313F"/>
          <w:sz w:val="21"/>
          <w:szCs w:val="21"/>
          <w:lang w:eastAsia="en-GB"/>
        </w:rPr>
      </w:pPr>
      <w:r w:rsidRPr="004C01AA">
        <w:rPr>
          <w:rFonts w:ascii="Arial" w:eastAsia="Calibri" w:hAnsi="Arial" w:cs="Arial"/>
          <w:color w:val="10313F"/>
          <w:sz w:val="21"/>
          <w:szCs w:val="21"/>
          <w:lang w:eastAsia="en-GB"/>
        </w:rPr>
        <w:t xml:space="preserve">DFE (2021) Changes to the school suspension and expulsion process during the coronavirus (COVID-19) outbreak </w:t>
      </w:r>
    </w:p>
    <w:p w14:paraId="26FD3772" w14:textId="77777777" w:rsidR="00091271" w:rsidRPr="004C01AA" w:rsidRDefault="00091271" w:rsidP="00091271">
      <w:pPr>
        <w:widowControl w:val="0"/>
        <w:numPr>
          <w:ilvl w:val="0"/>
          <w:numId w:val="5"/>
        </w:numPr>
        <w:pBdr>
          <w:top w:val="nil"/>
          <w:left w:val="nil"/>
          <w:bottom w:val="nil"/>
          <w:right w:val="nil"/>
          <w:between w:val="nil"/>
        </w:pBdr>
        <w:spacing w:after="200" w:line="245" w:lineRule="auto"/>
        <w:ind w:left="0"/>
        <w:contextualSpacing/>
        <w:rPr>
          <w:rFonts w:ascii="Arial" w:eastAsia="Calibri" w:hAnsi="Arial" w:cs="Arial"/>
          <w:color w:val="10313F"/>
          <w:sz w:val="21"/>
          <w:szCs w:val="21"/>
          <w:lang w:eastAsia="en-GB"/>
        </w:rPr>
      </w:pPr>
      <w:r w:rsidRPr="004C01AA">
        <w:rPr>
          <w:rFonts w:ascii="Arial" w:eastAsia="Calibri" w:hAnsi="Arial" w:cs="Arial"/>
          <w:color w:val="10313F"/>
          <w:sz w:val="21"/>
          <w:szCs w:val="21"/>
          <w:lang w:eastAsia="en-GB"/>
        </w:rPr>
        <w:t xml:space="preserve">DfE (2016) ‘Behaviour and discipline in schools’ </w:t>
      </w:r>
    </w:p>
    <w:p w14:paraId="5B44C96F" w14:textId="77777777" w:rsidR="00091271" w:rsidRPr="004C01AA" w:rsidRDefault="00091271" w:rsidP="00091271">
      <w:pPr>
        <w:widowControl w:val="0"/>
        <w:numPr>
          <w:ilvl w:val="0"/>
          <w:numId w:val="5"/>
        </w:numPr>
        <w:pBdr>
          <w:top w:val="nil"/>
          <w:left w:val="nil"/>
          <w:bottom w:val="nil"/>
          <w:right w:val="nil"/>
          <w:between w:val="nil"/>
        </w:pBdr>
        <w:spacing w:after="200" w:line="245" w:lineRule="auto"/>
        <w:ind w:left="0"/>
        <w:contextualSpacing/>
        <w:rPr>
          <w:rFonts w:ascii="Arial" w:eastAsia="Calibri" w:hAnsi="Arial" w:cs="Arial"/>
          <w:color w:val="10313F"/>
          <w:sz w:val="21"/>
          <w:szCs w:val="21"/>
          <w:lang w:eastAsia="en-GB"/>
        </w:rPr>
      </w:pPr>
      <w:r w:rsidRPr="004C01AA">
        <w:rPr>
          <w:rFonts w:ascii="Arial" w:eastAsia="Calibri" w:hAnsi="Arial" w:cs="Arial"/>
          <w:color w:val="10313F"/>
          <w:sz w:val="21"/>
          <w:szCs w:val="21"/>
          <w:lang w:eastAsia="en-GB"/>
        </w:rPr>
        <w:t xml:space="preserve">DfE (2015) ‘Special educational needs and disability code of practice: 0 to 25 </w:t>
      </w:r>
      <w:proofErr w:type="gramStart"/>
      <w:r w:rsidRPr="004C01AA">
        <w:rPr>
          <w:rFonts w:ascii="Arial" w:eastAsia="Calibri" w:hAnsi="Arial" w:cs="Arial"/>
          <w:color w:val="10313F"/>
          <w:sz w:val="21"/>
          <w:szCs w:val="21"/>
          <w:lang w:eastAsia="en-GB"/>
        </w:rPr>
        <w:t>years’</w:t>
      </w:r>
      <w:proofErr w:type="gramEnd"/>
      <w:r w:rsidRPr="004C01AA">
        <w:rPr>
          <w:rFonts w:ascii="Arial" w:eastAsia="Calibri" w:hAnsi="Arial" w:cs="Arial"/>
          <w:color w:val="10313F"/>
          <w:sz w:val="21"/>
          <w:szCs w:val="21"/>
          <w:lang w:eastAsia="en-GB"/>
        </w:rPr>
        <w:t xml:space="preserve">. </w:t>
      </w:r>
    </w:p>
    <w:p w14:paraId="78F089ED" w14:textId="77777777" w:rsidR="00091271" w:rsidRPr="004C01AA" w:rsidRDefault="00091271" w:rsidP="00091271">
      <w:pPr>
        <w:widowControl w:val="0"/>
        <w:pBdr>
          <w:top w:val="nil"/>
          <w:left w:val="nil"/>
          <w:bottom w:val="nil"/>
          <w:right w:val="nil"/>
          <w:between w:val="nil"/>
        </w:pBdr>
        <w:spacing w:before="299" w:line="242" w:lineRule="auto"/>
        <w:ind w:left="231" w:hanging="571"/>
        <w:rPr>
          <w:rFonts w:ascii="Arial" w:eastAsia="Calibri" w:hAnsi="Arial" w:cs="Arial"/>
          <w:color w:val="10313F"/>
          <w:kern w:val="2"/>
          <w:sz w:val="21"/>
          <w:szCs w:val="21"/>
          <w14:ligatures w14:val="standardContextual"/>
        </w:rPr>
      </w:pPr>
      <w:r w:rsidRPr="004C01AA">
        <w:rPr>
          <w:rFonts w:ascii="Arial" w:eastAsia="Calibri" w:hAnsi="Arial" w:cs="Arial"/>
          <w:color w:val="10313F"/>
          <w:kern w:val="2"/>
          <w:sz w:val="21"/>
          <w:szCs w:val="21"/>
          <w14:ligatures w14:val="standardContextual"/>
        </w:rPr>
        <w:t>2.3 This policy will be implemented in conjunction with our behaviour policies and procedures.</w:t>
      </w:r>
    </w:p>
    <w:p w14:paraId="3EE84ACD" w14:textId="77777777" w:rsidR="00091271" w:rsidRPr="004C01AA" w:rsidRDefault="00091271" w:rsidP="00091271">
      <w:pPr>
        <w:widowControl w:val="0"/>
        <w:pBdr>
          <w:top w:val="nil"/>
          <w:left w:val="nil"/>
          <w:bottom w:val="nil"/>
          <w:right w:val="nil"/>
          <w:between w:val="nil"/>
        </w:pBdr>
        <w:spacing w:before="299" w:line="242" w:lineRule="auto"/>
        <w:ind w:hanging="340"/>
        <w:rPr>
          <w:rFonts w:ascii="Arial" w:eastAsia="Calibri" w:hAnsi="Arial" w:cs="Arial"/>
          <w:color w:val="10313F"/>
          <w:kern w:val="2"/>
          <w:sz w:val="21"/>
          <w:szCs w:val="21"/>
          <w:u w:val="single"/>
          <w14:ligatures w14:val="standardContextual"/>
        </w:rPr>
      </w:pPr>
      <w:r w:rsidRPr="004C01AA">
        <w:rPr>
          <w:rFonts w:ascii="Arial" w:eastAsia="Calibri" w:hAnsi="Arial" w:cs="Arial"/>
          <w:color w:val="10313F"/>
          <w:kern w:val="2"/>
          <w:sz w:val="21"/>
          <w:szCs w:val="21"/>
          <w14:ligatures w14:val="standardContextual"/>
        </w:rPr>
        <w:lastRenderedPageBreak/>
        <w:t xml:space="preserve">2.4 This policy will also be implemented in line with Manchester City Council’s School Exclusion Toolkit </w:t>
      </w:r>
      <w:hyperlink r:id="rId12">
        <w:r w:rsidRPr="004C01AA">
          <w:rPr>
            <w:rFonts w:ascii="Arial" w:eastAsia="Calibri" w:hAnsi="Arial" w:cs="Arial"/>
            <w:color w:val="10313F"/>
            <w:kern w:val="2"/>
            <w:sz w:val="21"/>
            <w:szCs w:val="21"/>
            <w:u w:val="single"/>
            <w14:ligatures w14:val="standardContextual"/>
          </w:rPr>
          <w:t>To view click here.</w:t>
        </w:r>
      </w:hyperlink>
      <w:r w:rsidRPr="004C01AA">
        <w:rPr>
          <w:rFonts w:ascii="Arial" w:eastAsia="Calibri" w:hAnsi="Arial" w:cs="Arial"/>
          <w:color w:val="10313F"/>
          <w:kern w:val="2"/>
          <w:sz w:val="21"/>
          <w:szCs w:val="21"/>
          <w14:ligatures w14:val="standardContextual"/>
        </w:rPr>
        <w:t xml:space="preserve"> and Manchester’s Promoting Inclusion &amp; Preventing Exclusion Strategy </w:t>
      </w:r>
      <w:hyperlink r:id="rId13">
        <w:r w:rsidRPr="004C01AA">
          <w:rPr>
            <w:rFonts w:ascii="Arial" w:eastAsia="Calibri" w:hAnsi="Arial" w:cs="Arial"/>
            <w:color w:val="10313F"/>
            <w:kern w:val="2"/>
            <w:sz w:val="21"/>
            <w:szCs w:val="21"/>
            <w:u w:val="single"/>
            <w14:ligatures w14:val="standardContextual"/>
          </w:rPr>
          <w:t>To view click here.</w:t>
        </w:r>
      </w:hyperlink>
    </w:p>
    <w:p w14:paraId="708A5E21" w14:textId="77777777" w:rsidR="00091271" w:rsidRPr="004C01AA" w:rsidRDefault="00091271" w:rsidP="00091271">
      <w:pPr>
        <w:widowControl w:val="0"/>
        <w:pBdr>
          <w:top w:val="nil"/>
          <w:left w:val="nil"/>
          <w:bottom w:val="nil"/>
          <w:right w:val="nil"/>
          <w:between w:val="nil"/>
        </w:pBdr>
        <w:rPr>
          <w:rFonts w:ascii="Arial" w:eastAsia="Calibri" w:hAnsi="Arial" w:cs="Arial"/>
          <w:b/>
          <w:i/>
          <w:color w:val="10313F"/>
          <w:kern w:val="2"/>
          <w:sz w:val="21"/>
          <w:szCs w:val="21"/>
          <w14:ligatures w14:val="standardContextual"/>
        </w:rPr>
      </w:pPr>
    </w:p>
    <w:p w14:paraId="074A1905" w14:textId="77777777" w:rsidR="00091271" w:rsidRPr="004C01AA" w:rsidRDefault="00091271" w:rsidP="00091271">
      <w:pPr>
        <w:widowControl w:val="0"/>
        <w:pBdr>
          <w:top w:val="nil"/>
          <w:left w:val="nil"/>
          <w:bottom w:val="nil"/>
          <w:right w:val="nil"/>
          <w:between w:val="nil"/>
        </w:pBdr>
        <w:rPr>
          <w:rFonts w:ascii="Arial" w:eastAsia="Calibri" w:hAnsi="Arial" w:cs="Arial"/>
          <w:b/>
          <w:i/>
          <w:color w:val="10313F"/>
          <w:kern w:val="2"/>
          <w:sz w:val="21"/>
          <w:szCs w:val="21"/>
          <w14:ligatures w14:val="standardContextual"/>
        </w:rPr>
      </w:pPr>
      <w:r w:rsidRPr="004C01AA">
        <w:rPr>
          <w:rFonts w:ascii="Arial" w:eastAsia="Calibri" w:hAnsi="Arial" w:cs="Arial"/>
          <w:b/>
          <w:i/>
          <w:color w:val="10313F"/>
          <w:kern w:val="2"/>
          <w:sz w:val="21"/>
          <w:szCs w:val="21"/>
          <w14:ligatures w14:val="standardContextual"/>
        </w:rPr>
        <w:t>Although the terminology used by Manchester Local Authority is currently ‘Fixed Term Exclusions’ and ‘Permanent Exclusions’, we will refer to ‘suspensions’ and ‘expulsions’ throughout our policy, in line with the Department for Education.</w:t>
      </w:r>
    </w:p>
    <w:p w14:paraId="40AE8033" w14:textId="77777777" w:rsidR="00091271" w:rsidRPr="004C01AA" w:rsidRDefault="00091271" w:rsidP="00091271">
      <w:pPr>
        <w:widowControl w:val="0"/>
        <w:pBdr>
          <w:top w:val="nil"/>
          <w:left w:val="nil"/>
          <w:bottom w:val="nil"/>
          <w:right w:val="nil"/>
          <w:between w:val="nil"/>
        </w:pBdr>
        <w:ind w:left="695"/>
        <w:rPr>
          <w:rFonts w:ascii="Arial" w:eastAsia="Calibri" w:hAnsi="Arial" w:cs="Arial"/>
          <w:b/>
          <w:color w:val="10313F"/>
          <w:kern w:val="2"/>
          <w:sz w:val="21"/>
          <w:szCs w:val="21"/>
          <w:u w:val="single"/>
          <w14:ligatures w14:val="standardContextual"/>
        </w:rPr>
      </w:pPr>
    </w:p>
    <w:p w14:paraId="017904E4" w14:textId="77777777" w:rsidR="00091271" w:rsidRPr="004C01AA" w:rsidRDefault="00091271" w:rsidP="00091271">
      <w:pPr>
        <w:keepNext/>
        <w:keepLines/>
        <w:spacing w:before="240"/>
        <w:outlineLvl w:val="0"/>
        <w:rPr>
          <w:rFonts w:ascii="Arial" w:eastAsia="DengXian Light" w:hAnsi="Arial" w:cs="Times New Roman"/>
          <w:b/>
          <w:color w:val="10313F"/>
          <w:kern w:val="2"/>
          <w:sz w:val="32"/>
          <w:szCs w:val="32"/>
          <w14:ligatures w14:val="standardContextual"/>
        </w:rPr>
      </w:pPr>
      <w:bookmarkStart w:id="3" w:name="_Toc140582280"/>
      <w:r w:rsidRPr="004C01AA">
        <w:rPr>
          <w:rFonts w:ascii="Arial" w:eastAsia="DengXian Light" w:hAnsi="Arial" w:cs="Times New Roman"/>
          <w:b/>
          <w:color w:val="10313F"/>
          <w:kern w:val="2"/>
          <w:sz w:val="32"/>
          <w:szCs w:val="32"/>
          <w14:ligatures w14:val="standardContextual"/>
        </w:rPr>
        <w:t>3. Grounds for Suspension (Fixed Term Exclusion)</w:t>
      </w:r>
      <w:bookmarkEnd w:id="3"/>
      <w:r w:rsidRPr="004C01AA">
        <w:rPr>
          <w:rFonts w:ascii="Arial" w:eastAsia="DengXian Light" w:hAnsi="Arial" w:cs="Times New Roman"/>
          <w:b/>
          <w:color w:val="10313F"/>
          <w:kern w:val="2"/>
          <w:sz w:val="32"/>
          <w:szCs w:val="32"/>
          <w14:ligatures w14:val="standardContextual"/>
        </w:rPr>
        <w:t xml:space="preserve"> </w:t>
      </w:r>
    </w:p>
    <w:p w14:paraId="1ABD4292" w14:textId="77777777" w:rsidR="00091271" w:rsidRPr="004C01AA" w:rsidRDefault="00091271" w:rsidP="00091271">
      <w:pPr>
        <w:widowControl w:val="0"/>
        <w:pBdr>
          <w:top w:val="nil"/>
          <w:left w:val="nil"/>
          <w:bottom w:val="nil"/>
          <w:right w:val="nil"/>
          <w:between w:val="nil"/>
        </w:pBdr>
        <w:spacing w:before="255"/>
        <w:ind w:left="-340"/>
        <w:rPr>
          <w:rFonts w:ascii="Arial" w:eastAsia="Calibri" w:hAnsi="Arial" w:cs="Arial"/>
          <w:color w:val="10313F"/>
          <w:kern w:val="2"/>
          <w:sz w:val="21"/>
          <w:szCs w:val="21"/>
          <w14:ligatures w14:val="standardContextual"/>
        </w:rPr>
      </w:pPr>
      <w:r w:rsidRPr="004C01AA">
        <w:rPr>
          <w:rFonts w:ascii="Arial" w:eastAsia="Calibri" w:hAnsi="Arial" w:cs="Arial"/>
          <w:color w:val="10313F"/>
          <w:kern w:val="2"/>
          <w:sz w:val="21"/>
          <w:szCs w:val="21"/>
          <w14:ligatures w14:val="standardContextual"/>
        </w:rPr>
        <w:t xml:space="preserve">3.1 Only the </w:t>
      </w:r>
      <w:r>
        <w:rPr>
          <w:rFonts w:ascii="Arial" w:eastAsia="Calibri" w:hAnsi="Arial" w:cs="Arial"/>
          <w:color w:val="10313F"/>
          <w:kern w:val="2"/>
          <w:sz w:val="21"/>
          <w:szCs w:val="21"/>
          <w14:ligatures w14:val="standardContextual"/>
        </w:rPr>
        <w:t>Headteacher</w:t>
      </w:r>
      <w:r w:rsidRPr="004C01AA">
        <w:rPr>
          <w:rFonts w:ascii="Arial" w:eastAsia="Calibri" w:hAnsi="Arial" w:cs="Arial"/>
          <w:b/>
          <w:color w:val="10313F"/>
          <w:kern w:val="2"/>
          <w:sz w:val="21"/>
          <w:szCs w:val="21"/>
          <w14:ligatures w14:val="standardContextual"/>
        </w:rPr>
        <w:t xml:space="preserve"> * </w:t>
      </w:r>
      <w:r w:rsidRPr="004C01AA">
        <w:rPr>
          <w:rFonts w:ascii="Arial" w:eastAsia="Calibri" w:hAnsi="Arial" w:cs="Arial"/>
          <w:color w:val="10313F"/>
          <w:kern w:val="2"/>
          <w:sz w:val="21"/>
          <w:szCs w:val="21"/>
          <w14:ligatures w14:val="standardContextual"/>
        </w:rPr>
        <w:t xml:space="preserve">has the power to suspend or expel a pupil from the </w:t>
      </w:r>
      <w:r>
        <w:rPr>
          <w:rFonts w:ascii="Arial" w:eastAsia="Calibri" w:hAnsi="Arial" w:cs="Arial"/>
          <w:color w:val="10313F"/>
          <w:kern w:val="2"/>
          <w:sz w:val="21"/>
          <w:szCs w:val="21"/>
          <w14:ligatures w14:val="standardContextual"/>
        </w:rPr>
        <w:t>school</w:t>
      </w:r>
      <w:r w:rsidRPr="004C01AA">
        <w:rPr>
          <w:rFonts w:ascii="Arial" w:eastAsia="Calibri" w:hAnsi="Arial" w:cs="Arial"/>
          <w:color w:val="10313F"/>
          <w:kern w:val="2"/>
          <w:sz w:val="21"/>
          <w:szCs w:val="21"/>
          <w14:ligatures w14:val="standardContextual"/>
        </w:rPr>
        <w:t>.</w:t>
      </w:r>
    </w:p>
    <w:p w14:paraId="69AFA72A" w14:textId="77777777" w:rsidR="00091271" w:rsidRPr="004C01AA" w:rsidRDefault="00091271" w:rsidP="00091271">
      <w:pPr>
        <w:widowControl w:val="0"/>
        <w:pBdr>
          <w:top w:val="nil"/>
          <w:left w:val="nil"/>
          <w:bottom w:val="nil"/>
          <w:right w:val="nil"/>
          <w:between w:val="nil"/>
        </w:pBdr>
        <w:spacing w:before="252" w:line="245" w:lineRule="auto"/>
        <w:ind w:hanging="227"/>
        <w:jc w:val="both"/>
        <w:rPr>
          <w:rFonts w:ascii="Arial" w:eastAsia="Calibri" w:hAnsi="Arial" w:cs="Arial"/>
          <w:i/>
          <w:color w:val="10313F"/>
          <w:kern w:val="2"/>
          <w:sz w:val="21"/>
          <w:szCs w:val="21"/>
          <w14:ligatures w14:val="standardContextual"/>
        </w:rPr>
      </w:pPr>
      <w:r w:rsidRPr="004C01AA">
        <w:rPr>
          <w:rFonts w:ascii="Arial" w:eastAsia="Calibri" w:hAnsi="Arial" w:cs="Arial"/>
          <w:b/>
          <w:color w:val="10313F"/>
          <w:kern w:val="2"/>
          <w:sz w:val="21"/>
          <w:szCs w:val="21"/>
          <w14:ligatures w14:val="standardContextual"/>
        </w:rPr>
        <w:t xml:space="preserve">* </w:t>
      </w:r>
      <w:r>
        <w:rPr>
          <w:rFonts w:ascii="Arial" w:eastAsia="Calibri" w:hAnsi="Arial" w:cs="Arial"/>
          <w:color w:val="10313F"/>
          <w:kern w:val="2"/>
          <w:sz w:val="21"/>
          <w:szCs w:val="21"/>
          <w14:ligatures w14:val="standardContextual"/>
        </w:rPr>
        <w:t xml:space="preserve"> </w:t>
      </w:r>
      <w:r w:rsidRPr="004C01AA">
        <w:rPr>
          <w:rFonts w:ascii="Arial" w:eastAsia="Calibri" w:hAnsi="Arial" w:cs="Arial"/>
          <w:i/>
          <w:color w:val="10313F"/>
          <w:kern w:val="2"/>
          <w:sz w:val="21"/>
          <w:szCs w:val="21"/>
          <w14:ligatures w14:val="standardContextual"/>
        </w:rPr>
        <w:t>inclu</w:t>
      </w:r>
      <w:r>
        <w:rPr>
          <w:rFonts w:ascii="Arial" w:eastAsia="Calibri" w:hAnsi="Arial" w:cs="Arial"/>
          <w:i/>
          <w:color w:val="10313F"/>
          <w:kern w:val="2"/>
          <w:sz w:val="21"/>
          <w:szCs w:val="21"/>
          <w14:ligatures w14:val="standardContextual"/>
        </w:rPr>
        <w:t>sive of</w:t>
      </w:r>
      <w:r w:rsidRPr="004C01AA">
        <w:rPr>
          <w:rFonts w:ascii="Arial" w:eastAsia="Calibri" w:hAnsi="Arial" w:cs="Arial"/>
          <w:i/>
          <w:color w:val="10313F"/>
          <w:kern w:val="2"/>
          <w:sz w:val="21"/>
          <w:szCs w:val="21"/>
          <w14:ligatures w14:val="standardContextual"/>
        </w:rPr>
        <w:t xml:space="preserve"> Executive Principal/Head of School and any acting Principal by virtue of regulation 21 of the School Discipline (Pupil Exclusions and Reviews) (England) Regulations 2012. </w:t>
      </w:r>
    </w:p>
    <w:p w14:paraId="12ACF095" w14:textId="77777777" w:rsidR="00091271" w:rsidRPr="004C01AA" w:rsidRDefault="00091271" w:rsidP="00091271">
      <w:pPr>
        <w:widowControl w:val="0"/>
        <w:pBdr>
          <w:top w:val="nil"/>
          <w:left w:val="nil"/>
          <w:bottom w:val="nil"/>
          <w:right w:val="nil"/>
          <w:between w:val="nil"/>
        </w:pBdr>
        <w:spacing w:before="247" w:line="242" w:lineRule="auto"/>
        <w:ind w:hanging="340"/>
        <w:jc w:val="both"/>
        <w:rPr>
          <w:rFonts w:ascii="Arial" w:eastAsia="Calibri" w:hAnsi="Arial" w:cs="Arial"/>
          <w:color w:val="10313F"/>
          <w:kern w:val="2"/>
          <w:sz w:val="21"/>
          <w:szCs w:val="21"/>
          <w14:ligatures w14:val="standardContextual"/>
        </w:rPr>
      </w:pPr>
      <w:r w:rsidRPr="004C01AA">
        <w:rPr>
          <w:rFonts w:ascii="Arial" w:eastAsia="Calibri" w:hAnsi="Arial" w:cs="Arial"/>
          <w:color w:val="10313F"/>
          <w:kern w:val="2"/>
          <w:sz w:val="21"/>
          <w:szCs w:val="21"/>
          <w14:ligatures w14:val="standardContextual"/>
        </w:rPr>
        <w:t xml:space="preserve">3.2 The </w:t>
      </w:r>
      <w:r>
        <w:rPr>
          <w:rFonts w:ascii="Arial" w:eastAsia="Calibri" w:hAnsi="Arial" w:cs="Arial"/>
          <w:color w:val="10313F"/>
          <w:kern w:val="2"/>
          <w:sz w:val="21"/>
          <w:szCs w:val="21"/>
          <w14:ligatures w14:val="standardContextual"/>
        </w:rPr>
        <w:t>Head of School</w:t>
      </w:r>
      <w:r w:rsidRPr="004C01AA">
        <w:rPr>
          <w:rFonts w:ascii="Arial" w:eastAsia="Calibri" w:hAnsi="Arial" w:cs="Arial"/>
          <w:color w:val="10313F"/>
          <w:kern w:val="2"/>
          <w:sz w:val="21"/>
          <w:szCs w:val="21"/>
          <w14:ligatures w14:val="standardContextual"/>
        </w:rPr>
        <w:t xml:space="preserve"> will suspend a pupil only when it is absolutely necessary and where all other possible disciplinary options, as detailed in the academy’s Behaviour, Relationships and Communication Policy, have failed to be successful. </w:t>
      </w:r>
    </w:p>
    <w:p w14:paraId="0F9638BB" w14:textId="77777777" w:rsidR="00091271" w:rsidRPr="004C01AA" w:rsidRDefault="00091271" w:rsidP="00091271">
      <w:pPr>
        <w:widowControl w:val="0"/>
        <w:pBdr>
          <w:top w:val="nil"/>
          <w:left w:val="nil"/>
          <w:bottom w:val="nil"/>
          <w:right w:val="nil"/>
          <w:between w:val="nil"/>
        </w:pBdr>
        <w:spacing w:before="302"/>
        <w:ind w:left="-340"/>
        <w:rPr>
          <w:rFonts w:ascii="Arial" w:eastAsia="Calibri" w:hAnsi="Arial" w:cs="Arial"/>
          <w:color w:val="10313F"/>
          <w:kern w:val="2"/>
          <w:sz w:val="21"/>
          <w:szCs w:val="21"/>
          <w14:ligatures w14:val="standardContextual"/>
        </w:rPr>
      </w:pPr>
      <w:r w:rsidRPr="004C01AA">
        <w:rPr>
          <w:rFonts w:ascii="Arial" w:eastAsia="Calibri" w:hAnsi="Arial" w:cs="Arial"/>
          <w:color w:val="10313F"/>
          <w:kern w:val="2"/>
          <w:sz w:val="21"/>
          <w:szCs w:val="21"/>
          <w14:ligatures w14:val="standardContextual"/>
        </w:rPr>
        <w:t xml:space="preserve">3.3 Pupils can be suspended for up to 45 school days within an academic year. </w:t>
      </w:r>
    </w:p>
    <w:p w14:paraId="110B250B" w14:textId="77777777" w:rsidR="00091271" w:rsidRPr="004C01AA" w:rsidRDefault="00091271" w:rsidP="00091271">
      <w:pPr>
        <w:widowControl w:val="0"/>
        <w:pBdr>
          <w:top w:val="nil"/>
          <w:left w:val="nil"/>
          <w:bottom w:val="nil"/>
          <w:right w:val="nil"/>
          <w:between w:val="nil"/>
        </w:pBdr>
        <w:spacing w:before="305" w:line="242" w:lineRule="auto"/>
        <w:ind w:hanging="340"/>
        <w:rPr>
          <w:rFonts w:ascii="Arial" w:eastAsia="Calibri" w:hAnsi="Arial" w:cs="Arial"/>
          <w:color w:val="10313F"/>
          <w:kern w:val="2"/>
          <w:sz w:val="21"/>
          <w:szCs w:val="21"/>
          <w14:ligatures w14:val="standardContextual"/>
        </w:rPr>
      </w:pPr>
      <w:r w:rsidRPr="004C01AA">
        <w:rPr>
          <w:rFonts w:ascii="Arial" w:eastAsia="Calibri" w:hAnsi="Arial" w:cs="Arial"/>
          <w:color w:val="10313F"/>
          <w:kern w:val="2"/>
          <w:sz w:val="21"/>
          <w:szCs w:val="21"/>
          <w14:ligatures w14:val="standardContextual"/>
        </w:rPr>
        <w:t>3.4 In all cases</w:t>
      </w:r>
      <w:r>
        <w:rPr>
          <w:rFonts w:ascii="Arial" w:eastAsia="Calibri" w:hAnsi="Arial" w:cs="Arial"/>
          <w:color w:val="10313F"/>
          <w:kern w:val="2"/>
          <w:sz w:val="21"/>
          <w:szCs w:val="21"/>
          <w14:ligatures w14:val="standardContextual"/>
        </w:rPr>
        <w:t>,</w:t>
      </w:r>
      <w:r w:rsidRPr="004C01AA">
        <w:rPr>
          <w:rFonts w:ascii="Arial" w:eastAsia="Calibri" w:hAnsi="Arial" w:cs="Arial"/>
          <w:color w:val="10313F"/>
          <w:kern w:val="2"/>
          <w:sz w:val="21"/>
          <w:szCs w:val="21"/>
          <w14:ligatures w14:val="standardContextual"/>
        </w:rPr>
        <w:t xml:space="preserve"> the </w:t>
      </w:r>
      <w:r>
        <w:rPr>
          <w:rFonts w:ascii="Arial" w:eastAsia="Calibri" w:hAnsi="Arial" w:cs="Arial"/>
          <w:color w:val="10313F"/>
          <w:kern w:val="2"/>
          <w:sz w:val="21"/>
          <w:szCs w:val="21"/>
          <w14:ligatures w14:val="standardContextual"/>
        </w:rPr>
        <w:t>Head of School</w:t>
      </w:r>
      <w:r w:rsidRPr="004C01AA">
        <w:rPr>
          <w:rFonts w:ascii="Arial" w:eastAsia="Calibri" w:hAnsi="Arial" w:cs="Arial"/>
          <w:color w:val="10313F"/>
          <w:kern w:val="2"/>
          <w:sz w:val="21"/>
          <w:szCs w:val="21"/>
          <w14:ligatures w14:val="standardContextual"/>
        </w:rPr>
        <w:t xml:space="preserve"> will decide which suspension period a pupil will be subject to, depending on what the circumstances warrant. </w:t>
      </w:r>
    </w:p>
    <w:p w14:paraId="7398D8EE" w14:textId="77777777" w:rsidR="00091271" w:rsidRPr="004C01AA" w:rsidRDefault="00091271" w:rsidP="00091271">
      <w:pPr>
        <w:widowControl w:val="0"/>
        <w:pBdr>
          <w:top w:val="nil"/>
          <w:left w:val="nil"/>
          <w:bottom w:val="nil"/>
          <w:right w:val="nil"/>
          <w:between w:val="nil"/>
        </w:pBdr>
        <w:spacing w:before="301"/>
        <w:ind w:hanging="340"/>
        <w:rPr>
          <w:rFonts w:ascii="Arial" w:eastAsia="Calibri" w:hAnsi="Arial" w:cs="Arial"/>
          <w:color w:val="10313F"/>
          <w:kern w:val="2"/>
          <w:sz w:val="21"/>
          <w:szCs w:val="21"/>
          <w14:ligatures w14:val="standardContextual"/>
        </w:rPr>
      </w:pPr>
      <w:r w:rsidRPr="004C01AA">
        <w:rPr>
          <w:rFonts w:ascii="Arial" w:eastAsia="Calibri" w:hAnsi="Arial" w:cs="Arial"/>
          <w:color w:val="10313F"/>
          <w:kern w:val="2"/>
          <w:sz w:val="21"/>
          <w:szCs w:val="21"/>
          <w14:ligatures w14:val="standardContextual"/>
        </w:rPr>
        <w:t xml:space="preserve">3.5 All suspensions will be formally recorded.  Reintegration meetings will be held following all         suspensions, with the </w:t>
      </w:r>
      <w:r>
        <w:rPr>
          <w:rFonts w:ascii="Arial" w:eastAsia="Calibri" w:hAnsi="Arial" w:cs="Arial"/>
          <w:color w:val="10313F"/>
          <w:kern w:val="2"/>
          <w:sz w:val="21"/>
          <w:szCs w:val="21"/>
          <w14:ligatures w14:val="standardContextual"/>
        </w:rPr>
        <w:t>Head of School</w:t>
      </w:r>
      <w:r w:rsidRPr="004C01AA">
        <w:rPr>
          <w:rFonts w:ascii="Arial" w:eastAsia="Calibri" w:hAnsi="Arial" w:cs="Arial"/>
          <w:color w:val="10313F"/>
          <w:kern w:val="2"/>
          <w:sz w:val="21"/>
          <w:szCs w:val="21"/>
          <w14:ligatures w14:val="standardContextual"/>
        </w:rPr>
        <w:t>, child and their parent/carer.</w:t>
      </w:r>
    </w:p>
    <w:p w14:paraId="49C71CAB" w14:textId="77777777" w:rsidR="00091271" w:rsidRPr="004C01AA" w:rsidRDefault="00091271" w:rsidP="00091271">
      <w:pPr>
        <w:widowControl w:val="0"/>
        <w:pBdr>
          <w:top w:val="nil"/>
          <w:left w:val="nil"/>
          <w:bottom w:val="nil"/>
          <w:right w:val="nil"/>
          <w:between w:val="nil"/>
        </w:pBdr>
        <w:spacing w:before="305" w:line="245" w:lineRule="auto"/>
        <w:ind w:hanging="340"/>
        <w:jc w:val="both"/>
        <w:rPr>
          <w:rFonts w:ascii="Arial" w:eastAsia="Calibri" w:hAnsi="Arial" w:cs="Arial"/>
          <w:color w:val="10313F"/>
          <w:kern w:val="2"/>
          <w:sz w:val="21"/>
          <w:szCs w:val="21"/>
          <w14:ligatures w14:val="standardContextual"/>
        </w:rPr>
      </w:pPr>
      <w:r w:rsidRPr="004C01AA">
        <w:rPr>
          <w:rFonts w:ascii="Arial" w:eastAsia="Calibri" w:hAnsi="Arial" w:cs="Arial"/>
          <w:color w:val="10313F"/>
          <w:kern w:val="2"/>
          <w:sz w:val="21"/>
          <w:szCs w:val="21"/>
          <w14:ligatures w14:val="standardContextual"/>
        </w:rPr>
        <w:t xml:space="preserve">3.6 At all times the </w:t>
      </w:r>
      <w:r>
        <w:rPr>
          <w:rFonts w:ascii="Arial" w:eastAsia="Calibri" w:hAnsi="Arial" w:cs="Arial"/>
          <w:color w:val="10313F"/>
          <w:kern w:val="2"/>
          <w:sz w:val="21"/>
          <w:szCs w:val="21"/>
          <w14:ligatures w14:val="standardContextual"/>
        </w:rPr>
        <w:t>Head of School</w:t>
      </w:r>
      <w:r w:rsidRPr="004C01AA">
        <w:rPr>
          <w:rFonts w:ascii="Arial" w:eastAsia="Calibri" w:hAnsi="Arial" w:cs="Arial"/>
          <w:color w:val="10313F"/>
          <w:kern w:val="2"/>
          <w:sz w:val="21"/>
          <w:szCs w:val="21"/>
          <w14:ligatures w14:val="standardContextual"/>
        </w:rPr>
        <w:t xml:space="preserve"> will take into account their legal duties under the Equality Act 2010 and the Special Educational Needs and Disability Code of Practice: 0 to 25 Years, ensuring that they do not discriminate on any grounds, e.g. race, sex or disability and will not increase the severity of a pupil’s exclusion on these grounds. </w:t>
      </w:r>
    </w:p>
    <w:p w14:paraId="76A3AFD9" w14:textId="77777777" w:rsidR="00091271" w:rsidRPr="004C01AA" w:rsidRDefault="00091271" w:rsidP="00091271">
      <w:pPr>
        <w:widowControl w:val="0"/>
        <w:pBdr>
          <w:top w:val="nil"/>
          <w:left w:val="nil"/>
          <w:bottom w:val="nil"/>
          <w:right w:val="nil"/>
          <w:between w:val="nil"/>
        </w:pBdr>
        <w:spacing w:before="300" w:line="242" w:lineRule="auto"/>
        <w:ind w:hanging="340"/>
        <w:jc w:val="both"/>
        <w:rPr>
          <w:rFonts w:ascii="Arial" w:eastAsia="Calibri" w:hAnsi="Arial" w:cs="Arial"/>
          <w:color w:val="10313F"/>
          <w:kern w:val="2"/>
          <w:sz w:val="21"/>
          <w:szCs w:val="21"/>
          <w14:ligatures w14:val="standardContextual"/>
        </w:rPr>
      </w:pPr>
      <w:r w:rsidRPr="004C01AA">
        <w:rPr>
          <w:rFonts w:ascii="Arial" w:eastAsia="Calibri" w:hAnsi="Arial" w:cs="Arial"/>
          <w:color w:val="10313F"/>
          <w:kern w:val="2"/>
          <w:sz w:val="21"/>
          <w:szCs w:val="21"/>
          <w14:ligatures w14:val="standardContextual"/>
        </w:rPr>
        <w:t xml:space="preserve">3.7 The </w:t>
      </w:r>
      <w:r>
        <w:rPr>
          <w:rFonts w:ascii="Arial" w:eastAsia="Calibri" w:hAnsi="Arial" w:cs="Arial"/>
          <w:color w:val="10313F"/>
          <w:kern w:val="2"/>
          <w:sz w:val="21"/>
          <w:szCs w:val="21"/>
          <w14:ligatures w14:val="standardContextual"/>
        </w:rPr>
        <w:t>Head of School</w:t>
      </w:r>
      <w:r w:rsidRPr="004C01AA">
        <w:rPr>
          <w:rFonts w:ascii="Arial" w:eastAsia="Calibri" w:hAnsi="Arial" w:cs="Arial"/>
          <w:color w:val="10313F"/>
          <w:kern w:val="2"/>
          <w:sz w:val="21"/>
          <w:szCs w:val="21"/>
          <w14:ligatures w14:val="standardContextual"/>
        </w:rPr>
        <w:t xml:space="preserve"> will not issue any ‘informal’ or ‘unofficial’ suspensions, such as sending a pupil home to ‘cool off’, regardless of whether or not the parents/carers have agreed to this or requested this.</w:t>
      </w:r>
    </w:p>
    <w:p w14:paraId="009E0EF9" w14:textId="77777777" w:rsidR="00091271" w:rsidRPr="004C01AA" w:rsidRDefault="00091271" w:rsidP="00091271">
      <w:pPr>
        <w:widowControl w:val="0"/>
        <w:pBdr>
          <w:top w:val="nil"/>
          <w:left w:val="nil"/>
          <w:bottom w:val="nil"/>
          <w:right w:val="nil"/>
          <w:between w:val="nil"/>
        </w:pBdr>
        <w:spacing w:before="300" w:line="242" w:lineRule="auto"/>
        <w:ind w:hanging="340"/>
        <w:jc w:val="both"/>
        <w:rPr>
          <w:rFonts w:ascii="Arial" w:eastAsia="Calibri" w:hAnsi="Arial" w:cs="Arial"/>
          <w:color w:val="10313F"/>
          <w:kern w:val="2"/>
          <w:sz w:val="21"/>
          <w:szCs w:val="21"/>
          <w14:ligatures w14:val="standardContextual"/>
        </w:rPr>
      </w:pPr>
    </w:p>
    <w:p w14:paraId="4AB112BD" w14:textId="77777777" w:rsidR="00091271" w:rsidRPr="004C01AA" w:rsidRDefault="00091271" w:rsidP="00091271">
      <w:pPr>
        <w:keepNext/>
        <w:keepLines/>
        <w:spacing w:before="240"/>
        <w:outlineLvl w:val="0"/>
        <w:rPr>
          <w:rFonts w:ascii="Arial" w:eastAsia="DengXian Light" w:hAnsi="Arial" w:cs="Times New Roman"/>
          <w:b/>
          <w:color w:val="10313F"/>
          <w:kern w:val="2"/>
          <w:sz w:val="32"/>
          <w:szCs w:val="32"/>
          <w14:ligatures w14:val="standardContextual"/>
        </w:rPr>
      </w:pPr>
      <w:bookmarkStart w:id="4" w:name="_Toc140582281"/>
      <w:r w:rsidRPr="004C01AA">
        <w:rPr>
          <w:rFonts w:ascii="Arial" w:eastAsia="DengXian Light" w:hAnsi="Arial" w:cs="Times New Roman"/>
          <w:b/>
          <w:color w:val="10313F"/>
          <w:kern w:val="2"/>
          <w:sz w:val="32"/>
          <w:szCs w:val="32"/>
          <w14:ligatures w14:val="standardContextual"/>
        </w:rPr>
        <w:t>4. Factors to Consider in relation to Suspensions (Fixed Term Exclusions)</w:t>
      </w:r>
      <w:bookmarkEnd w:id="4"/>
      <w:r w:rsidRPr="004C01AA">
        <w:rPr>
          <w:rFonts w:ascii="Arial" w:eastAsia="DengXian Light" w:hAnsi="Arial" w:cs="Times New Roman"/>
          <w:b/>
          <w:color w:val="10313F"/>
          <w:kern w:val="2"/>
          <w:sz w:val="32"/>
          <w:szCs w:val="32"/>
          <w14:ligatures w14:val="standardContextual"/>
        </w:rPr>
        <w:t xml:space="preserve"> </w:t>
      </w:r>
    </w:p>
    <w:p w14:paraId="0628C3EB" w14:textId="77777777" w:rsidR="00091271" w:rsidRPr="004C01AA" w:rsidRDefault="00091271" w:rsidP="00091271">
      <w:pPr>
        <w:rPr>
          <w:rFonts w:ascii="Arial" w:eastAsia="Calibri" w:hAnsi="Arial" w:cs="Arial"/>
          <w:color w:val="10313F"/>
          <w:kern w:val="2"/>
          <w:sz w:val="21"/>
          <w14:ligatures w14:val="standardContextual"/>
        </w:rPr>
      </w:pPr>
    </w:p>
    <w:p w14:paraId="64F0B27C" w14:textId="77777777" w:rsidR="00091271" w:rsidRPr="004C01AA" w:rsidRDefault="00091271" w:rsidP="00091271">
      <w:pPr>
        <w:widowControl w:val="0"/>
        <w:pBdr>
          <w:top w:val="nil"/>
          <w:left w:val="nil"/>
          <w:bottom w:val="nil"/>
          <w:right w:val="nil"/>
          <w:between w:val="nil"/>
        </w:pBdr>
        <w:spacing w:line="245" w:lineRule="auto"/>
        <w:ind w:right="709" w:hanging="340"/>
        <w:jc w:val="both"/>
        <w:rPr>
          <w:rFonts w:ascii="Arial" w:eastAsia="Calibri" w:hAnsi="Arial" w:cs="Arial"/>
          <w:color w:val="10313F"/>
          <w:kern w:val="2"/>
          <w:sz w:val="21"/>
          <w:szCs w:val="21"/>
          <w14:ligatures w14:val="standardContextual"/>
        </w:rPr>
      </w:pPr>
      <w:r w:rsidRPr="004C01AA">
        <w:rPr>
          <w:rFonts w:ascii="Arial" w:eastAsia="Calibri" w:hAnsi="Arial" w:cs="Arial"/>
          <w:color w:val="10313F"/>
          <w:kern w:val="2"/>
          <w:sz w:val="21"/>
          <w:szCs w:val="21"/>
          <w14:ligatures w14:val="standardContextual"/>
        </w:rPr>
        <w:t>4.1 When considering suspending a pupil</w:t>
      </w:r>
      <w:r>
        <w:rPr>
          <w:rFonts w:ascii="Arial" w:eastAsia="Calibri" w:hAnsi="Arial" w:cs="Arial"/>
          <w:color w:val="10313F"/>
          <w:kern w:val="2"/>
          <w:sz w:val="21"/>
          <w:szCs w:val="21"/>
          <w14:ligatures w14:val="standardContextual"/>
        </w:rPr>
        <w:t>,</w:t>
      </w:r>
      <w:r w:rsidRPr="004C01AA">
        <w:rPr>
          <w:rFonts w:ascii="Arial" w:eastAsia="Calibri" w:hAnsi="Arial" w:cs="Arial"/>
          <w:color w:val="10313F"/>
          <w:kern w:val="2"/>
          <w:sz w:val="21"/>
          <w:szCs w:val="21"/>
          <w14:ligatures w14:val="standardContextual"/>
        </w:rPr>
        <w:t xml:space="preserve"> the </w:t>
      </w:r>
      <w:r>
        <w:rPr>
          <w:rFonts w:ascii="Arial" w:eastAsia="Calibri" w:hAnsi="Arial" w:cs="Arial"/>
          <w:color w:val="10313F"/>
          <w:kern w:val="2"/>
          <w:sz w:val="21"/>
          <w:szCs w:val="21"/>
          <w14:ligatures w14:val="standardContextual"/>
        </w:rPr>
        <w:t>Head of School</w:t>
      </w:r>
      <w:r w:rsidRPr="004C01AA">
        <w:rPr>
          <w:rFonts w:ascii="Arial" w:eastAsia="Calibri" w:hAnsi="Arial" w:cs="Arial"/>
          <w:color w:val="10313F"/>
          <w:kern w:val="2"/>
          <w:sz w:val="21"/>
          <w:szCs w:val="21"/>
          <w14:ligatures w14:val="standardContextual"/>
        </w:rPr>
        <w:t xml:space="preserve"> will consider what additional support may be available, particularly for vulnerable pupil groups, in order to reduce their risk of suspension and/or expulsion. </w:t>
      </w:r>
    </w:p>
    <w:p w14:paraId="00FC2E05" w14:textId="77777777" w:rsidR="00091271" w:rsidRPr="004C01AA" w:rsidRDefault="00091271" w:rsidP="00091271">
      <w:pPr>
        <w:widowControl w:val="0"/>
        <w:pBdr>
          <w:top w:val="nil"/>
          <w:left w:val="nil"/>
          <w:bottom w:val="nil"/>
          <w:right w:val="nil"/>
          <w:between w:val="nil"/>
        </w:pBdr>
        <w:spacing w:line="245" w:lineRule="auto"/>
        <w:ind w:right="709" w:hanging="340"/>
        <w:jc w:val="both"/>
        <w:rPr>
          <w:rFonts w:ascii="Arial" w:eastAsia="Calibri" w:hAnsi="Arial" w:cs="Arial"/>
          <w:color w:val="10313F"/>
          <w:kern w:val="2"/>
          <w:sz w:val="21"/>
          <w:szCs w:val="21"/>
          <w14:ligatures w14:val="standardContextual"/>
        </w:rPr>
      </w:pPr>
    </w:p>
    <w:p w14:paraId="657E29AA" w14:textId="77777777" w:rsidR="00091271" w:rsidRPr="004C01AA" w:rsidRDefault="00091271" w:rsidP="00091271">
      <w:pPr>
        <w:widowControl w:val="0"/>
        <w:pBdr>
          <w:top w:val="nil"/>
          <w:left w:val="nil"/>
          <w:bottom w:val="nil"/>
          <w:right w:val="nil"/>
          <w:between w:val="nil"/>
        </w:pBdr>
        <w:ind w:left="-340"/>
        <w:rPr>
          <w:rFonts w:ascii="Arial" w:eastAsia="Calibri" w:hAnsi="Arial" w:cs="Arial"/>
          <w:color w:val="10313F"/>
          <w:kern w:val="2"/>
          <w:sz w:val="21"/>
          <w:szCs w:val="21"/>
          <w14:ligatures w14:val="standardContextual"/>
        </w:rPr>
      </w:pPr>
      <w:r w:rsidRPr="004C01AA">
        <w:rPr>
          <w:rFonts w:ascii="Arial" w:eastAsia="Calibri" w:hAnsi="Arial" w:cs="Arial"/>
          <w:color w:val="10313F"/>
          <w:kern w:val="2"/>
          <w:sz w:val="21"/>
          <w:szCs w:val="21"/>
          <w14:ligatures w14:val="standardContextual"/>
        </w:rPr>
        <w:t xml:space="preserve">4.2 Before deciding to suspend any pupil, the </w:t>
      </w:r>
      <w:r>
        <w:rPr>
          <w:rFonts w:ascii="Arial" w:eastAsia="Calibri" w:hAnsi="Arial" w:cs="Arial"/>
          <w:color w:val="10313F"/>
          <w:kern w:val="2"/>
          <w:sz w:val="21"/>
          <w:szCs w:val="21"/>
          <w14:ligatures w14:val="standardContextual"/>
        </w:rPr>
        <w:t>Head of School</w:t>
      </w:r>
      <w:r w:rsidRPr="004C01AA">
        <w:rPr>
          <w:rFonts w:ascii="Arial" w:eastAsia="Calibri" w:hAnsi="Arial" w:cs="Arial"/>
          <w:color w:val="10313F"/>
          <w:kern w:val="2"/>
          <w:sz w:val="21"/>
          <w:szCs w:val="21"/>
          <w14:ligatures w14:val="standardContextual"/>
        </w:rPr>
        <w:t xml:space="preserve"> will: </w:t>
      </w:r>
    </w:p>
    <w:p w14:paraId="34115346" w14:textId="77777777" w:rsidR="00091271" w:rsidRPr="004C01AA" w:rsidRDefault="00091271" w:rsidP="00091271">
      <w:pPr>
        <w:widowControl w:val="0"/>
        <w:pBdr>
          <w:top w:val="nil"/>
          <w:left w:val="nil"/>
          <w:bottom w:val="nil"/>
          <w:right w:val="nil"/>
          <w:between w:val="nil"/>
        </w:pBdr>
        <w:ind w:left="-340"/>
        <w:rPr>
          <w:rFonts w:ascii="Arial" w:eastAsia="Calibri" w:hAnsi="Arial" w:cs="Arial"/>
          <w:color w:val="10313F"/>
          <w:kern w:val="2"/>
          <w:sz w:val="21"/>
          <w:szCs w:val="21"/>
          <w14:ligatures w14:val="standardContextual"/>
        </w:rPr>
      </w:pPr>
    </w:p>
    <w:p w14:paraId="17B474AE" w14:textId="77777777" w:rsidR="00091271" w:rsidRPr="004C01AA" w:rsidRDefault="00091271" w:rsidP="00091271">
      <w:pPr>
        <w:widowControl w:val="0"/>
        <w:numPr>
          <w:ilvl w:val="0"/>
          <w:numId w:val="10"/>
        </w:numPr>
        <w:pBdr>
          <w:top w:val="nil"/>
          <w:left w:val="nil"/>
          <w:bottom w:val="nil"/>
          <w:right w:val="nil"/>
          <w:between w:val="nil"/>
        </w:pBdr>
        <w:ind w:left="-3"/>
        <w:rPr>
          <w:rFonts w:ascii="Arial" w:eastAsia="Calibri" w:hAnsi="Arial" w:cs="Arial"/>
          <w:color w:val="10313F"/>
          <w:kern w:val="2"/>
          <w:sz w:val="21"/>
          <w:szCs w:val="21"/>
          <w14:ligatures w14:val="standardContextual"/>
        </w:rPr>
      </w:pPr>
      <w:r w:rsidRPr="004C01AA">
        <w:rPr>
          <w:rFonts w:ascii="Arial" w:eastAsia="Calibri" w:hAnsi="Arial" w:cs="Arial"/>
          <w:color w:val="10313F"/>
          <w:kern w:val="2"/>
          <w:sz w:val="21"/>
          <w:szCs w:val="21"/>
          <w14:ligatures w14:val="standardContextual"/>
        </w:rPr>
        <w:t xml:space="preserve">allow the pupil the opportunity to present their case </w:t>
      </w:r>
    </w:p>
    <w:p w14:paraId="00ECFF4C" w14:textId="77777777" w:rsidR="00091271" w:rsidRPr="004C01AA" w:rsidRDefault="00091271" w:rsidP="00091271">
      <w:pPr>
        <w:widowControl w:val="0"/>
        <w:numPr>
          <w:ilvl w:val="0"/>
          <w:numId w:val="10"/>
        </w:numPr>
        <w:pBdr>
          <w:top w:val="nil"/>
          <w:left w:val="nil"/>
          <w:bottom w:val="nil"/>
          <w:right w:val="nil"/>
          <w:between w:val="nil"/>
        </w:pBdr>
        <w:spacing w:after="200"/>
        <w:ind w:left="-3"/>
        <w:jc w:val="both"/>
        <w:rPr>
          <w:rFonts w:ascii="Arial" w:eastAsia="Calibri" w:hAnsi="Arial" w:cs="Arial"/>
          <w:color w:val="10313F"/>
          <w:kern w:val="2"/>
          <w:sz w:val="21"/>
          <w:szCs w:val="21"/>
          <w14:ligatures w14:val="standardContextual"/>
        </w:rPr>
      </w:pPr>
      <w:r w:rsidRPr="004C01AA">
        <w:rPr>
          <w:rFonts w:ascii="Arial" w:eastAsia="Calibri" w:hAnsi="Arial" w:cs="Arial"/>
          <w:color w:val="10313F"/>
          <w:kern w:val="2"/>
          <w:sz w:val="21"/>
          <w:szCs w:val="21"/>
          <w14:ligatures w14:val="standardContextual"/>
        </w:rPr>
        <w:t xml:space="preserve">take into account any contributing factors. </w:t>
      </w:r>
    </w:p>
    <w:p w14:paraId="1F0AB00C" w14:textId="77777777" w:rsidR="00091271" w:rsidRDefault="00091271" w:rsidP="00091271">
      <w:pPr>
        <w:keepNext/>
        <w:keepLines/>
        <w:spacing w:before="240"/>
        <w:outlineLvl w:val="0"/>
        <w:rPr>
          <w:rFonts w:ascii="Arial" w:eastAsia="DengXian Light" w:hAnsi="Arial" w:cs="Times New Roman"/>
          <w:b/>
          <w:color w:val="10313F"/>
          <w:kern w:val="2"/>
          <w:sz w:val="32"/>
          <w:szCs w:val="32"/>
          <w14:ligatures w14:val="standardContextual"/>
        </w:rPr>
      </w:pPr>
      <w:bookmarkStart w:id="5" w:name="_Toc140582282"/>
    </w:p>
    <w:p w14:paraId="781080FE" w14:textId="77777777" w:rsidR="00091271" w:rsidRPr="004C01AA" w:rsidRDefault="00091271" w:rsidP="00091271">
      <w:pPr>
        <w:keepNext/>
        <w:keepLines/>
        <w:spacing w:before="240"/>
        <w:outlineLvl w:val="0"/>
        <w:rPr>
          <w:rFonts w:ascii="Arial" w:eastAsia="DengXian Light" w:hAnsi="Arial" w:cs="Times New Roman"/>
          <w:b/>
          <w:color w:val="10313F"/>
          <w:kern w:val="2"/>
          <w:sz w:val="32"/>
          <w:szCs w:val="32"/>
          <w14:ligatures w14:val="standardContextual"/>
        </w:rPr>
      </w:pPr>
      <w:r w:rsidRPr="004C01AA">
        <w:rPr>
          <w:rFonts w:ascii="Arial" w:eastAsia="DengXian Light" w:hAnsi="Arial" w:cs="Times New Roman"/>
          <w:b/>
          <w:color w:val="10313F"/>
          <w:kern w:val="2"/>
          <w:sz w:val="32"/>
          <w:szCs w:val="32"/>
          <w14:ligatures w14:val="standardContextual"/>
        </w:rPr>
        <w:t>5. Duty to Inform Parents/Carers, Governors and the Local Authority</w:t>
      </w:r>
      <w:bookmarkEnd w:id="5"/>
      <w:r w:rsidRPr="004C01AA">
        <w:rPr>
          <w:rFonts w:ascii="Arial" w:eastAsia="DengXian Light" w:hAnsi="Arial" w:cs="Times New Roman"/>
          <w:b/>
          <w:color w:val="10313F"/>
          <w:kern w:val="2"/>
          <w:sz w:val="32"/>
          <w:szCs w:val="32"/>
          <w14:ligatures w14:val="standardContextual"/>
        </w:rPr>
        <w:t xml:space="preserve"> </w:t>
      </w:r>
    </w:p>
    <w:p w14:paraId="2C31844D" w14:textId="77777777" w:rsidR="00091271" w:rsidRPr="004C01AA" w:rsidRDefault="00091271" w:rsidP="00091271">
      <w:pPr>
        <w:rPr>
          <w:rFonts w:ascii="Arial" w:eastAsia="Calibri" w:hAnsi="Arial" w:cs="Arial"/>
          <w:color w:val="10313F"/>
          <w:kern w:val="2"/>
          <w:sz w:val="21"/>
          <w14:ligatures w14:val="standardContextual"/>
        </w:rPr>
      </w:pPr>
    </w:p>
    <w:p w14:paraId="02AD4F20" w14:textId="77777777" w:rsidR="00091271" w:rsidRPr="004C01AA" w:rsidRDefault="00091271" w:rsidP="00091271">
      <w:pPr>
        <w:widowControl w:val="0"/>
        <w:pBdr>
          <w:top w:val="nil"/>
          <w:left w:val="nil"/>
          <w:bottom w:val="nil"/>
          <w:right w:val="nil"/>
          <w:between w:val="nil"/>
        </w:pBdr>
        <w:spacing w:line="245" w:lineRule="auto"/>
        <w:ind w:right="-46" w:hanging="284"/>
        <w:jc w:val="both"/>
        <w:rPr>
          <w:rFonts w:ascii="Arial" w:eastAsia="Calibri" w:hAnsi="Arial" w:cs="Arial"/>
          <w:color w:val="000000"/>
          <w:kern w:val="2"/>
          <w:sz w:val="21"/>
          <w:szCs w:val="21"/>
          <w14:ligatures w14:val="standardContextual"/>
        </w:rPr>
      </w:pPr>
      <w:r w:rsidRPr="004C01AA">
        <w:rPr>
          <w:rFonts w:ascii="Arial" w:eastAsia="Calibri" w:hAnsi="Arial" w:cs="Arial"/>
          <w:color w:val="10313F"/>
          <w:kern w:val="2"/>
          <w:sz w:val="21"/>
          <w:szCs w:val="21"/>
          <w14:ligatures w14:val="standardContextual"/>
        </w:rPr>
        <w:t xml:space="preserve">5.1 Following a </w:t>
      </w:r>
      <w:r>
        <w:rPr>
          <w:rFonts w:ascii="Arial" w:eastAsia="Calibri" w:hAnsi="Arial" w:cs="Arial"/>
          <w:color w:val="10313F"/>
          <w:kern w:val="2"/>
          <w:sz w:val="21"/>
          <w:szCs w:val="21"/>
          <w14:ligatures w14:val="standardContextual"/>
        </w:rPr>
        <w:t>Head of School’s</w:t>
      </w:r>
      <w:r w:rsidRPr="004C01AA">
        <w:rPr>
          <w:rFonts w:ascii="Arial" w:eastAsia="Calibri" w:hAnsi="Arial" w:cs="Arial"/>
          <w:color w:val="10313F"/>
          <w:kern w:val="2"/>
          <w:sz w:val="21"/>
          <w:szCs w:val="21"/>
          <w14:ligatures w14:val="standardContextual"/>
        </w:rPr>
        <w:t xml:space="preserve"> decision to suspend a pupil they will immediately inform the parents/carers either in person or by telephone and confirm the length of the </w:t>
      </w:r>
      <w:r w:rsidRPr="004C01AA">
        <w:rPr>
          <w:rFonts w:ascii="Arial" w:eastAsia="Calibri" w:hAnsi="Arial" w:cs="Arial"/>
          <w:color w:val="000000"/>
          <w:kern w:val="2"/>
          <w:sz w:val="21"/>
          <w:szCs w:val="21"/>
          <w14:ligatures w14:val="standardContextual"/>
        </w:rPr>
        <w:t>suspension and the reasons for it.</w:t>
      </w:r>
    </w:p>
    <w:p w14:paraId="4DC1273C" w14:textId="77777777" w:rsidR="00091271" w:rsidRPr="004C01AA" w:rsidRDefault="00091271" w:rsidP="00091271">
      <w:pPr>
        <w:widowControl w:val="0"/>
        <w:pBdr>
          <w:top w:val="nil"/>
          <w:left w:val="nil"/>
          <w:bottom w:val="nil"/>
          <w:right w:val="nil"/>
          <w:between w:val="nil"/>
        </w:pBdr>
        <w:spacing w:line="245" w:lineRule="auto"/>
        <w:ind w:right="-46" w:hanging="284"/>
        <w:jc w:val="both"/>
        <w:rPr>
          <w:rFonts w:ascii="Arial" w:eastAsia="Calibri" w:hAnsi="Arial" w:cs="Arial"/>
          <w:color w:val="000000"/>
          <w:kern w:val="2"/>
          <w:sz w:val="21"/>
          <w:szCs w:val="21"/>
          <w14:ligatures w14:val="standardContextual"/>
        </w:rPr>
      </w:pPr>
    </w:p>
    <w:p w14:paraId="060B13E0" w14:textId="77777777" w:rsidR="00091271" w:rsidRPr="004C01AA" w:rsidRDefault="00091271" w:rsidP="00091271">
      <w:pPr>
        <w:widowControl w:val="0"/>
        <w:pBdr>
          <w:top w:val="nil"/>
          <w:left w:val="nil"/>
          <w:bottom w:val="nil"/>
          <w:right w:val="nil"/>
          <w:between w:val="nil"/>
        </w:pBdr>
        <w:spacing w:line="245" w:lineRule="auto"/>
        <w:ind w:right="-46" w:hanging="284"/>
        <w:jc w:val="both"/>
        <w:rPr>
          <w:rFonts w:ascii="Arial" w:eastAsia="Calibri" w:hAnsi="Arial" w:cs="Arial"/>
          <w:color w:val="10313F"/>
          <w:kern w:val="2"/>
          <w:sz w:val="21"/>
          <w:szCs w:val="21"/>
          <w14:ligatures w14:val="standardContextual"/>
        </w:rPr>
      </w:pPr>
      <w:r w:rsidRPr="004C01AA">
        <w:rPr>
          <w:rFonts w:ascii="Arial" w:eastAsia="Calibri" w:hAnsi="Arial" w:cs="Arial"/>
          <w:color w:val="000000"/>
          <w:kern w:val="2"/>
          <w:sz w:val="21"/>
          <w:szCs w:val="21"/>
          <w14:ligatures w14:val="standardContextual"/>
        </w:rPr>
        <w:t xml:space="preserve"> </w:t>
      </w:r>
      <w:r w:rsidRPr="004C01AA">
        <w:rPr>
          <w:rFonts w:ascii="Arial" w:eastAsia="Calibri" w:hAnsi="Arial" w:cs="Arial"/>
          <w:color w:val="10313F"/>
          <w:kern w:val="2"/>
          <w:sz w:val="21"/>
          <w:szCs w:val="21"/>
          <w14:ligatures w14:val="standardContextual"/>
        </w:rPr>
        <w:t xml:space="preserve">5.2 </w:t>
      </w:r>
      <w:r>
        <w:rPr>
          <w:rFonts w:ascii="Arial" w:eastAsia="Calibri" w:hAnsi="Arial" w:cs="Arial"/>
          <w:color w:val="10313F"/>
          <w:kern w:val="2"/>
          <w:sz w:val="21"/>
          <w:szCs w:val="21"/>
          <w14:ligatures w14:val="standardContextual"/>
        </w:rPr>
        <w:t xml:space="preserve">The Head of School </w:t>
      </w:r>
      <w:r w:rsidRPr="004C01AA">
        <w:rPr>
          <w:rFonts w:ascii="Arial" w:eastAsia="Calibri" w:hAnsi="Arial" w:cs="Arial"/>
          <w:color w:val="10313F"/>
          <w:kern w:val="2"/>
          <w:sz w:val="21"/>
          <w:szCs w:val="21"/>
          <w14:ligatures w14:val="standardContextual"/>
        </w:rPr>
        <w:t>will also confirm the suspension in writing, including the following information:</w:t>
      </w:r>
    </w:p>
    <w:p w14:paraId="72063224" w14:textId="77777777" w:rsidR="00091271" w:rsidRPr="004C01AA" w:rsidRDefault="00091271" w:rsidP="00091271">
      <w:pPr>
        <w:widowControl w:val="0"/>
        <w:pBdr>
          <w:top w:val="nil"/>
          <w:left w:val="nil"/>
          <w:bottom w:val="nil"/>
          <w:right w:val="nil"/>
          <w:between w:val="nil"/>
        </w:pBdr>
        <w:spacing w:line="245" w:lineRule="auto"/>
        <w:ind w:right="-46" w:hanging="284"/>
        <w:jc w:val="both"/>
        <w:rPr>
          <w:rFonts w:ascii="Arial" w:eastAsia="Calibri" w:hAnsi="Arial" w:cs="Arial"/>
          <w:color w:val="10313F"/>
          <w:kern w:val="2"/>
          <w:sz w:val="21"/>
          <w:szCs w:val="21"/>
          <w14:ligatures w14:val="standardContextual"/>
        </w:rPr>
      </w:pPr>
    </w:p>
    <w:p w14:paraId="72BE9100" w14:textId="77777777" w:rsidR="00091271" w:rsidRPr="004C01AA" w:rsidRDefault="00091271" w:rsidP="00091271">
      <w:pPr>
        <w:widowControl w:val="0"/>
        <w:numPr>
          <w:ilvl w:val="0"/>
          <w:numId w:val="11"/>
        </w:numPr>
        <w:pBdr>
          <w:top w:val="nil"/>
          <w:left w:val="nil"/>
          <w:bottom w:val="nil"/>
          <w:right w:val="nil"/>
          <w:between w:val="nil"/>
        </w:pBdr>
        <w:spacing w:line="276" w:lineRule="auto"/>
        <w:ind w:left="0" w:right="-46" w:hanging="284"/>
        <w:rPr>
          <w:rFonts w:ascii="Arial" w:eastAsia="Calibri" w:hAnsi="Arial" w:cs="Arial"/>
          <w:color w:val="10313F"/>
          <w:kern w:val="2"/>
          <w:sz w:val="21"/>
          <w:szCs w:val="21"/>
          <w14:ligatures w14:val="standardContextual"/>
        </w:rPr>
      </w:pPr>
      <w:r w:rsidRPr="004C01AA">
        <w:rPr>
          <w:rFonts w:ascii="Arial" w:eastAsia="Calibri" w:hAnsi="Arial" w:cs="Arial"/>
          <w:color w:val="10313F"/>
          <w:kern w:val="2"/>
          <w:sz w:val="21"/>
          <w:szCs w:val="21"/>
          <w14:ligatures w14:val="standardContextual"/>
        </w:rPr>
        <w:t xml:space="preserve">the reason for the suspension </w:t>
      </w:r>
    </w:p>
    <w:p w14:paraId="13CDAC02" w14:textId="77777777" w:rsidR="00091271" w:rsidRPr="004C01AA" w:rsidRDefault="00091271" w:rsidP="00091271">
      <w:pPr>
        <w:widowControl w:val="0"/>
        <w:numPr>
          <w:ilvl w:val="0"/>
          <w:numId w:val="11"/>
        </w:numPr>
        <w:pBdr>
          <w:top w:val="nil"/>
          <w:left w:val="nil"/>
          <w:bottom w:val="nil"/>
          <w:right w:val="nil"/>
          <w:between w:val="nil"/>
        </w:pBdr>
        <w:spacing w:line="276" w:lineRule="auto"/>
        <w:ind w:left="0" w:right="-46" w:hanging="284"/>
        <w:rPr>
          <w:rFonts w:ascii="Arial" w:eastAsia="Calibri" w:hAnsi="Arial" w:cs="Arial"/>
          <w:color w:val="10313F"/>
          <w:kern w:val="2"/>
          <w:sz w:val="21"/>
          <w:szCs w:val="21"/>
          <w14:ligatures w14:val="standardContextual"/>
        </w:rPr>
      </w:pPr>
      <w:r w:rsidRPr="004C01AA">
        <w:rPr>
          <w:rFonts w:ascii="Arial" w:eastAsia="Calibri" w:hAnsi="Arial" w:cs="Arial"/>
          <w:color w:val="10313F"/>
          <w:kern w:val="2"/>
          <w:sz w:val="21"/>
          <w:szCs w:val="21"/>
          <w14:ligatures w14:val="standardContextual"/>
        </w:rPr>
        <w:t xml:space="preserve">the length of any suspension </w:t>
      </w:r>
    </w:p>
    <w:p w14:paraId="544C77B5" w14:textId="77777777" w:rsidR="00091271" w:rsidRPr="004C01AA" w:rsidRDefault="00091271" w:rsidP="00091271">
      <w:pPr>
        <w:widowControl w:val="0"/>
        <w:numPr>
          <w:ilvl w:val="0"/>
          <w:numId w:val="11"/>
        </w:numPr>
        <w:pBdr>
          <w:top w:val="nil"/>
          <w:left w:val="nil"/>
          <w:bottom w:val="nil"/>
          <w:right w:val="nil"/>
          <w:between w:val="nil"/>
        </w:pBdr>
        <w:spacing w:line="242" w:lineRule="auto"/>
        <w:ind w:left="0" w:right="-46" w:hanging="284"/>
        <w:jc w:val="both"/>
        <w:rPr>
          <w:rFonts w:ascii="Arial" w:eastAsia="Calibri" w:hAnsi="Arial" w:cs="Arial"/>
          <w:i/>
          <w:color w:val="10313F"/>
          <w:kern w:val="2"/>
          <w:sz w:val="21"/>
          <w:szCs w:val="21"/>
          <w14:ligatures w14:val="standardContextual"/>
        </w:rPr>
      </w:pPr>
      <w:r w:rsidRPr="004C01AA">
        <w:rPr>
          <w:rFonts w:ascii="Arial" w:eastAsia="Calibri" w:hAnsi="Arial" w:cs="Arial"/>
          <w:color w:val="10313F"/>
          <w:kern w:val="2"/>
          <w:sz w:val="21"/>
          <w:szCs w:val="21"/>
          <w14:ligatures w14:val="standardContextual"/>
        </w:rPr>
        <w:t xml:space="preserve">their right to make representations about the suspension to </w:t>
      </w:r>
      <w:r w:rsidRPr="002E209A">
        <w:rPr>
          <w:rFonts w:ascii="Arial" w:eastAsia="Calibri" w:hAnsi="Arial" w:cs="Arial"/>
          <w:color w:val="10313F"/>
          <w:kern w:val="2"/>
          <w:sz w:val="21"/>
          <w:szCs w:val="21"/>
          <w14:ligatures w14:val="standardContextual"/>
        </w:rPr>
        <w:t>the IEB, Pupil</w:t>
      </w:r>
      <w:r w:rsidRPr="004C01AA">
        <w:rPr>
          <w:rFonts w:ascii="Arial" w:eastAsia="Calibri" w:hAnsi="Arial" w:cs="Arial"/>
          <w:color w:val="10313F"/>
          <w:kern w:val="2"/>
          <w:sz w:val="21"/>
          <w:szCs w:val="21"/>
          <w14:ligatures w14:val="standardContextual"/>
        </w:rPr>
        <w:t xml:space="preserve"> Exclusion Panel, information regarding how the pupil can be involved in this and how the representations will be made. </w:t>
      </w:r>
      <w:r w:rsidRPr="004C01AA">
        <w:rPr>
          <w:rFonts w:ascii="Arial" w:eastAsia="Calibri" w:hAnsi="Arial" w:cs="Arial"/>
          <w:i/>
          <w:color w:val="10313F"/>
          <w:kern w:val="2"/>
          <w:sz w:val="21"/>
          <w:szCs w:val="21"/>
          <w14:ligatures w14:val="standardContextual"/>
        </w:rPr>
        <w:t xml:space="preserve">(See Section 7 of this policy) </w:t>
      </w:r>
    </w:p>
    <w:p w14:paraId="14993053" w14:textId="77777777" w:rsidR="00091271" w:rsidRPr="004C01AA" w:rsidRDefault="00091271" w:rsidP="00091271">
      <w:pPr>
        <w:widowControl w:val="0"/>
        <w:numPr>
          <w:ilvl w:val="0"/>
          <w:numId w:val="11"/>
        </w:numPr>
        <w:pBdr>
          <w:top w:val="nil"/>
          <w:left w:val="nil"/>
          <w:bottom w:val="nil"/>
          <w:right w:val="nil"/>
          <w:between w:val="nil"/>
        </w:pBdr>
        <w:spacing w:line="245" w:lineRule="auto"/>
        <w:ind w:left="0" w:right="-46" w:hanging="284"/>
        <w:jc w:val="both"/>
        <w:rPr>
          <w:rFonts w:ascii="Arial" w:eastAsia="Calibri" w:hAnsi="Arial" w:cs="Arial"/>
          <w:color w:val="10313F"/>
          <w:kern w:val="2"/>
          <w:sz w:val="21"/>
          <w:szCs w:val="21"/>
          <w14:ligatures w14:val="standardContextual"/>
        </w:rPr>
      </w:pPr>
      <w:r w:rsidRPr="004C01AA">
        <w:rPr>
          <w:rFonts w:ascii="Arial" w:eastAsia="Calibri" w:hAnsi="Arial" w:cs="Arial"/>
          <w:color w:val="10313F"/>
          <w:kern w:val="2"/>
          <w:sz w:val="21"/>
          <w:szCs w:val="21"/>
          <w14:ligatures w14:val="standardContextual"/>
        </w:rPr>
        <w:t xml:space="preserve">their right to attend a meeting where there is a legal requirement for the Pupil Exclusion Panel to consider the suspension (i.e., </w:t>
      </w:r>
      <w:r w:rsidRPr="004C01AA">
        <w:rPr>
          <w:rFonts w:ascii="Arial" w:eastAsia="Calibri" w:hAnsi="Arial" w:cs="Arial"/>
          <w:i/>
          <w:color w:val="10313F"/>
          <w:kern w:val="2"/>
          <w:sz w:val="21"/>
          <w:szCs w:val="21"/>
          <w14:ligatures w14:val="standardContextual"/>
        </w:rPr>
        <w:t xml:space="preserve">in instances outlined in Section 7.4 of this policy or in the case of an expulsion (permanent exclusion)) </w:t>
      </w:r>
      <w:r w:rsidRPr="004C01AA">
        <w:rPr>
          <w:rFonts w:ascii="Arial" w:eastAsia="Calibri" w:hAnsi="Arial" w:cs="Arial"/>
          <w:color w:val="10313F"/>
          <w:kern w:val="2"/>
          <w:sz w:val="21"/>
          <w:szCs w:val="21"/>
          <w14:ligatures w14:val="standardContextual"/>
        </w:rPr>
        <w:t xml:space="preserve">and the fact that the parents/carers are able to bring an accompanying individual. (This would only be for an expulsion)  </w:t>
      </w:r>
    </w:p>
    <w:p w14:paraId="53DFA443" w14:textId="77777777" w:rsidR="00091271" w:rsidRPr="004C01AA" w:rsidRDefault="00091271" w:rsidP="00091271">
      <w:pPr>
        <w:widowControl w:val="0"/>
        <w:numPr>
          <w:ilvl w:val="0"/>
          <w:numId w:val="11"/>
        </w:numPr>
        <w:pBdr>
          <w:top w:val="nil"/>
          <w:left w:val="nil"/>
          <w:bottom w:val="nil"/>
          <w:right w:val="nil"/>
          <w:between w:val="nil"/>
        </w:pBdr>
        <w:spacing w:line="242" w:lineRule="auto"/>
        <w:ind w:left="0" w:right="-46" w:hanging="284"/>
        <w:jc w:val="both"/>
        <w:rPr>
          <w:rFonts w:ascii="Arial" w:eastAsia="Calibri" w:hAnsi="Arial" w:cs="Arial"/>
          <w:color w:val="10313F"/>
          <w:kern w:val="2"/>
          <w:sz w:val="21"/>
          <w:szCs w:val="21"/>
          <w14:ligatures w14:val="standardContextual"/>
        </w:rPr>
      </w:pPr>
      <w:r w:rsidRPr="004C01AA">
        <w:rPr>
          <w:rFonts w:ascii="Arial" w:eastAsia="Calibri" w:hAnsi="Arial" w:cs="Arial"/>
          <w:color w:val="10313F"/>
          <w:kern w:val="2"/>
          <w:sz w:val="21"/>
          <w:szCs w:val="21"/>
          <w14:ligatures w14:val="standardContextual"/>
        </w:rPr>
        <w:t xml:space="preserve">the arrangements that have been made for the pupil to continue their education prior to the organisation of any alternative provision or the pupil’s return to school </w:t>
      </w:r>
    </w:p>
    <w:p w14:paraId="45AD7C73" w14:textId="77777777" w:rsidR="00091271" w:rsidRPr="004C01AA" w:rsidRDefault="00091271" w:rsidP="00091271">
      <w:pPr>
        <w:widowControl w:val="0"/>
        <w:numPr>
          <w:ilvl w:val="0"/>
          <w:numId w:val="11"/>
        </w:numPr>
        <w:pBdr>
          <w:top w:val="nil"/>
          <w:left w:val="nil"/>
          <w:bottom w:val="nil"/>
          <w:right w:val="nil"/>
          <w:between w:val="nil"/>
        </w:pBdr>
        <w:spacing w:line="276" w:lineRule="auto"/>
        <w:ind w:left="0" w:right="-46" w:hanging="284"/>
        <w:rPr>
          <w:rFonts w:ascii="Arial" w:eastAsia="Calibri" w:hAnsi="Arial" w:cs="Arial"/>
          <w:color w:val="10313F"/>
          <w:kern w:val="2"/>
          <w:sz w:val="21"/>
          <w:szCs w:val="21"/>
          <w14:ligatures w14:val="standardContextual"/>
        </w:rPr>
      </w:pPr>
      <w:r w:rsidRPr="004C01AA">
        <w:rPr>
          <w:rFonts w:ascii="Arial" w:eastAsia="Calibri" w:hAnsi="Arial" w:cs="Arial"/>
          <w:color w:val="10313F"/>
          <w:kern w:val="2"/>
          <w:sz w:val="21"/>
          <w:szCs w:val="21"/>
          <w14:ligatures w14:val="standardContextual"/>
        </w:rPr>
        <w:t xml:space="preserve">relevant sources of free, impartial information </w:t>
      </w:r>
    </w:p>
    <w:p w14:paraId="2B8C2703" w14:textId="77777777" w:rsidR="00091271" w:rsidRPr="004C01AA" w:rsidRDefault="00091271" w:rsidP="00091271">
      <w:pPr>
        <w:widowControl w:val="0"/>
        <w:numPr>
          <w:ilvl w:val="0"/>
          <w:numId w:val="11"/>
        </w:numPr>
        <w:pBdr>
          <w:top w:val="nil"/>
          <w:left w:val="nil"/>
          <w:bottom w:val="nil"/>
          <w:right w:val="nil"/>
          <w:between w:val="nil"/>
        </w:pBdr>
        <w:spacing w:after="200" w:line="245" w:lineRule="auto"/>
        <w:ind w:left="0" w:right="-46" w:hanging="284"/>
        <w:jc w:val="both"/>
        <w:rPr>
          <w:rFonts w:ascii="Arial" w:eastAsia="Calibri" w:hAnsi="Arial" w:cs="Arial"/>
          <w:color w:val="10313F"/>
          <w:kern w:val="2"/>
          <w:sz w:val="21"/>
          <w:szCs w:val="21"/>
          <w14:ligatures w14:val="standardContextual"/>
        </w:rPr>
      </w:pPr>
      <w:r w:rsidRPr="004C01AA">
        <w:rPr>
          <w:rFonts w:ascii="Arial" w:eastAsia="Calibri" w:hAnsi="Arial" w:cs="Arial"/>
          <w:color w:val="10313F"/>
          <w:kern w:val="2"/>
          <w:sz w:val="21"/>
          <w:szCs w:val="21"/>
          <w14:ligatures w14:val="standardContextual"/>
        </w:rPr>
        <w:t xml:space="preserve">indicating that for the first five days of the suspension, or until the start date of any alternative provision, or the end of the suspension (whichever is earlier), parents/carers are legally required to ensure that their child is not present in a public place during school hours without justification and that parents/carers may receive a penalty fine if they fail to do so. </w:t>
      </w:r>
    </w:p>
    <w:p w14:paraId="3AC172C2" w14:textId="77777777" w:rsidR="00091271" w:rsidRPr="004C01AA" w:rsidRDefault="00091271" w:rsidP="00091271">
      <w:pPr>
        <w:widowControl w:val="0"/>
        <w:pBdr>
          <w:top w:val="nil"/>
          <w:left w:val="nil"/>
          <w:bottom w:val="nil"/>
          <w:right w:val="nil"/>
          <w:between w:val="nil"/>
        </w:pBdr>
        <w:spacing w:line="246" w:lineRule="auto"/>
        <w:ind w:right="-46" w:hanging="284"/>
        <w:rPr>
          <w:rFonts w:ascii="Arial" w:eastAsia="Calibri" w:hAnsi="Arial" w:cs="Arial"/>
          <w:color w:val="10313F"/>
          <w:kern w:val="2"/>
          <w:sz w:val="21"/>
          <w:szCs w:val="21"/>
          <w14:ligatures w14:val="standardContextual"/>
        </w:rPr>
      </w:pPr>
      <w:r w:rsidRPr="004C01AA">
        <w:rPr>
          <w:rFonts w:ascii="Arial" w:eastAsia="Calibri" w:hAnsi="Arial" w:cs="Arial"/>
          <w:color w:val="10313F"/>
          <w:kern w:val="2"/>
          <w:sz w:val="21"/>
          <w:szCs w:val="21"/>
          <w14:ligatures w14:val="standardContextual"/>
        </w:rPr>
        <w:t xml:space="preserve">Notices can be given electronically if the parents/carers have agreed that correspondence can be sent in electronic form. </w:t>
      </w:r>
    </w:p>
    <w:p w14:paraId="2A5C600F" w14:textId="77777777" w:rsidR="00091271" w:rsidRPr="004C01AA" w:rsidRDefault="00091271" w:rsidP="00091271">
      <w:pPr>
        <w:widowControl w:val="0"/>
        <w:pBdr>
          <w:top w:val="nil"/>
          <w:left w:val="nil"/>
          <w:bottom w:val="nil"/>
          <w:right w:val="nil"/>
          <w:between w:val="nil"/>
        </w:pBdr>
        <w:spacing w:line="246" w:lineRule="auto"/>
        <w:ind w:right="-46" w:hanging="284"/>
        <w:rPr>
          <w:rFonts w:ascii="Arial" w:eastAsia="Calibri" w:hAnsi="Arial" w:cs="Arial"/>
          <w:color w:val="10313F"/>
          <w:kern w:val="2"/>
          <w:sz w:val="21"/>
          <w:szCs w:val="21"/>
          <w14:ligatures w14:val="standardContextual"/>
        </w:rPr>
      </w:pPr>
    </w:p>
    <w:p w14:paraId="34DDE249" w14:textId="77777777" w:rsidR="00091271" w:rsidRPr="004C01AA" w:rsidRDefault="00091271" w:rsidP="00091271">
      <w:pPr>
        <w:widowControl w:val="0"/>
        <w:pBdr>
          <w:top w:val="nil"/>
          <w:left w:val="nil"/>
          <w:bottom w:val="nil"/>
          <w:right w:val="nil"/>
          <w:between w:val="nil"/>
        </w:pBdr>
        <w:spacing w:line="242" w:lineRule="auto"/>
        <w:ind w:right="-46" w:hanging="284"/>
        <w:rPr>
          <w:rFonts w:ascii="Arial" w:eastAsia="Calibri" w:hAnsi="Arial" w:cs="Arial"/>
          <w:color w:val="10313F"/>
          <w:kern w:val="2"/>
          <w:sz w:val="21"/>
          <w:szCs w:val="21"/>
          <w14:ligatures w14:val="standardContextual"/>
        </w:rPr>
      </w:pPr>
      <w:r w:rsidRPr="004C01AA">
        <w:rPr>
          <w:rFonts w:ascii="Arial" w:eastAsia="Calibri" w:hAnsi="Arial" w:cs="Arial"/>
          <w:color w:val="10313F"/>
          <w:kern w:val="2"/>
          <w:sz w:val="21"/>
          <w:szCs w:val="21"/>
          <w14:ligatures w14:val="standardContextual"/>
        </w:rPr>
        <w:t xml:space="preserve">5.3 Where the </w:t>
      </w:r>
      <w:r>
        <w:rPr>
          <w:rFonts w:ascii="Arial" w:eastAsia="Calibri" w:hAnsi="Arial" w:cs="Arial"/>
          <w:color w:val="10313F"/>
          <w:kern w:val="2"/>
          <w:sz w:val="21"/>
          <w:szCs w:val="21"/>
          <w14:ligatures w14:val="standardContextual"/>
        </w:rPr>
        <w:t xml:space="preserve">Head of School </w:t>
      </w:r>
      <w:r w:rsidRPr="004C01AA">
        <w:rPr>
          <w:rFonts w:ascii="Arial" w:eastAsia="Calibri" w:hAnsi="Arial" w:cs="Arial"/>
          <w:color w:val="10313F"/>
          <w:kern w:val="2"/>
          <w:sz w:val="21"/>
          <w:szCs w:val="21"/>
          <w14:ligatures w14:val="standardContextual"/>
        </w:rPr>
        <w:t xml:space="preserve">has arranged for alternative provision for a pupil, they will inform the parents/carers of the following information: </w:t>
      </w:r>
    </w:p>
    <w:p w14:paraId="3F3EE542" w14:textId="77777777" w:rsidR="00091271" w:rsidRPr="004C01AA" w:rsidRDefault="00091271" w:rsidP="00091271">
      <w:pPr>
        <w:widowControl w:val="0"/>
        <w:pBdr>
          <w:top w:val="nil"/>
          <w:left w:val="nil"/>
          <w:bottom w:val="nil"/>
          <w:right w:val="nil"/>
          <w:between w:val="nil"/>
        </w:pBdr>
        <w:spacing w:line="242" w:lineRule="auto"/>
        <w:ind w:right="-46" w:hanging="284"/>
        <w:rPr>
          <w:rFonts w:ascii="Arial" w:eastAsia="Calibri" w:hAnsi="Arial" w:cs="Arial"/>
          <w:color w:val="10313F"/>
          <w:kern w:val="2"/>
          <w:sz w:val="21"/>
          <w:szCs w:val="21"/>
          <w14:ligatures w14:val="standardContextual"/>
        </w:rPr>
      </w:pPr>
    </w:p>
    <w:p w14:paraId="6AEDED8A" w14:textId="77777777" w:rsidR="00091271" w:rsidRPr="004C01AA" w:rsidRDefault="00091271" w:rsidP="00091271">
      <w:pPr>
        <w:widowControl w:val="0"/>
        <w:numPr>
          <w:ilvl w:val="0"/>
          <w:numId w:val="12"/>
        </w:numPr>
        <w:pBdr>
          <w:top w:val="nil"/>
          <w:left w:val="nil"/>
          <w:bottom w:val="nil"/>
          <w:right w:val="nil"/>
          <w:between w:val="nil"/>
        </w:pBdr>
        <w:spacing w:line="255" w:lineRule="auto"/>
        <w:ind w:left="0" w:right="-46" w:hanging="284"/>
        <w:rPr>
          <w:rFonts w:ascii="Arial" w:eastAsia="Calibri" w:hAnsi="Arial" w:cs="Arial"/>
          <w:color w:val="10313F"/>
          <w:kern w:val="2"/>
          <w:sz w:val="21"/>
          <w:szCs w:val="21"/>
          <w14:ligatures w14:val="standardContextual"/>
        </w:rPr>
      </w:pPr>
      <w:r w:rsidRPr="004C01AA">
        <w:rPr>
          <w:rFonts w:ascii="Arial" w:eastAsia="Calibri" w:hAnsi="Arial" w:cs="Arial"/>
          <w:color w:val="10313F"/>
          <w:kern w:val="2"/>
          <w:sz w:val="21"/>
          <w:szCs w:val="21"/>
          <w14:ligatures w14:val="standardContextual"/>
        </w:rPr>
        <w:t xml:space="preserve">the start and end date for any provision of full-time education </w:t>
      </w:r>
    </w:p>
    <w:p w14:paraId="44BEBBCC" w14:textId="77777777" w:rsidR="00091271" w:rsidRPr="004C01AA" w:rsidRDefault="00091271" w:rsidP="00091271">
      <w:pPr>
        <w:widowControl w:val="0"/>
        <w:numPr>
          <w:ilvl w:val="0"/>
          <w:numId w:val="12"/>
        </w:numPr>
        <w:pBdr>
          <w:top w:val="nil"/>
          <w:left w:val="nil"/>
          <w:bottom w:val="nil"/>
          <w:right w:val="nil"/>
          <w:between w:val="nil"/>
        </w:pBdr>
        <w:spacing w:after="200" w:line="255" w:lineRule="auto"/>
        <w:ind w:left="0" w:right="-46" w:hanging="284"/>
        <w:rPr>
          <w:rFonts w:ascii="Arial" w:eastAsia="Calibri" w:hAnsi="Arial" w:cs="Arial"/>
          <w:color w:val="10313F"/>
          <w:kern w:val="2"/>
          <w:sz w:val="21"/>
          <w:szCs w:val="21"/>
          <w14:ligatures w14:val="standardContextual"/>
        </w:rPr>
      </w:pPr>
      <w:r w:rsidRPr="004C01AA">
        <w:rPr>
          <w:rFonts w:ascii="Arial" w:eastAsia="Calibri" w:hAnsi="Arial" w:cs="Arial"/>
          <w:color w:val="10313F"/>
          <w:kern w:val="2"/>
          <w:sz w:val="21"/>
          <w:szCs w:val="21"/>
          <w14:ligatures w14:val="standardContextual"/>
        </w:rPr>
        <w:t xml:space="preserve">the address at which the provision will take place </w:t>
      </w:r>
    </w:p>
    <w:p w14:paraId="643753E7" w14:textId="77777777" w:rsidR="00091271" w:rsidRPr="004C01AA" w:rsidRDefault="00091271" w:rsidP="00091271">
      <w:pPr>
        <w:widowControl w:val="0"/>
        <w:pBdr>
          <w:top w:val="nil"/>
          <w:left w:val="nil"/>
          <w:bottom w:val="nil"/>
          <w:right w:val="nil"/>
          <w:between w:val="nil"/>
        </w:pBdr>
        <w:spacing w:line="245" w:lineRule="auto"/>
        <w:ind w:right="-46" w:hanging="284"/>
        <w:rPr>
          <w:rFonts w:ascii="Arial" w:eastAsia="Calibri" w:hAnsi="Arial" w:cs="Arial"/>
          <w:color w:val="10313F"/>
          <w:kern w:val="2"/>
          <w:sz w:val="21"/>
          <w:szCs w:val="21"/>
          <w14:ligatures w14:val="standardContextual"/>
        </w:rPr>
      </w:pPr>
      <w:r w:rsidRPr="004C01AA">
        <w:rPr>
          <w:rFonts w:ascii="Arial" w:eastAsia="Calibri" w:hAnsi="Arial" w:cs="Arial"/>
          <w:color w:val="10313F"/>
          <w:kern w:val="2"/>
          <w:sz w:val="21"/>
          <w:szCs w:val="21"/>
          <w14:ligatures w14:val="standardContextual"/>
        </w:rPr>
        <w:t xml:space="preserve">5.4 The </w:t>
      </w:r>
      <w:r>
        <w:rPr>
          <w:rFonts w:ascii="Arial" w:eastAsia="Calibri" w:hAnsi="Arial" w:cs="Arial"/>
          <w:color w:val="10313F"/>
          <w:kern w:val="2"/>
          <w:sz w:val="21"/>
          <w:szCs w:val="21"/>
          <w14:ligatures w14:val="standardContextual"/>
        </w:rPr>
        <w:t>Head of School</w:t>
      </w:r>
      <w:r w:rsidRPr="004C01AA">
        <w:rPr>
          <w:rFonts w:ascii="Arial" w:eastAsia="Calibri" w:hAnsi="Arial" w:cs="Arial"/>
          <w:color w:val="10313F"/>
          <w:kern w:val="2"/>
          <w:sz w:val="21"/>
          <w:szCs w:val="21"/>
          <w14:ligatures w14:val="standardContextual"/>
        </w:rPr>
        <w:t xml:space="preserve"> will also inform the Local Authority and the Chair and Clerk to the </w:t>
      </w:r>
      <w:r>
        <w:rPr>
          <w:rFonts w:ascii="Arial" w:eastAsia="Calibri" w:hAnsi="Arial" w:cs="Arial"/>
          <w:color w:val="10313F"/>
          <w:kern w:val="2"/>
          <w:sz w:val="21"/>
          <w:szCs w:val="21"/>
          <w14:ligatures w14:val="standardContextual"/>
        </w:rPr>
        <w:t>Governors</w:t>
      </w:r>
      <w:r w:rsidRPr="004C01AA">
        <w:rPr>
          <w:rFonts w:ascii="Arial" w:eastAsia="Calibri" w:hAnsi="Arial" w:cs="Arial"/>
          <w:color w:val="10313F"/>
          <w:kern w:val="2"/>
          <w:sz w:val="21"/>
          <w:szCs w:val="21"/>
          <w14:ligatures w14:val="standardContextual"/>
        </w:rPr>
        <w:t xml:space="preserve"> of the following:  </w:t>
      </w:r>
    </w:p>
    <w:p w14:paraId="399ABA1B" w14:textId="77777777" w:rsidR="00091271" w:rsidRPr="004C01AA" w:rsidRDefault="00091271" w:rsidP="00091271">
      <w:pPr>
        <w:widowControl w:val="0"/>
        <w:pBdr>
          <w:top w:val="nil"/>
          <w:left w:val="nil"/>
          <w:bottom w:val="nil"/>
          <w:right w:val="nil"/>
          <w:between w:val="nil"/>
        </w:pBdr>
        <w:spacing w:line="245" w:lineRule="auto"/>
        <w:ind w:right="-46" w:hanging="284"/>
        <w:rPr>
          <w:rFonts w:ascii="Arial" w:eastAsia="Calibri" w:hAnsi="Arial" w:cs="Arial"/>
          <w:color w:val="10313F"/>
          <w:kern w:val="2"/>
          <w:sz w:val="21"/>
          <w:szCs w:val="21"/>
          <w14:ligatures w14:val="standardContextual"/>
        </w:rPr>
      </w:pPr>
    </w:p>
    <w:p w14:paraId="7FE27AF1" w14:textId="77777777" w:rsidR="00091271" w:rsidRPr="004C01AA" w:rsidRDefault="00091271" w:rsidP="00091271">
      <w:pPr>
        <w:widowControl w:val="0"/>
        <w:numPr>
          <w:ilvl w:val="0"/>
          <w:numId w:val="13"/>
        </w:numPr>
        <w:pBdr>
          <w:top w:val="nil"/>
          <w:left w:val="nil"/>
          <w:bottom w:val="nil"/>
          <w:right w:val="nil"/>
          <w:between w:val="nil"/>
        </w:pBdr>
        <w:spacing w:line="242" w:lineRule="auto"/>
        <w:ind w:left="0" w:right="-46" w:hanging="284"/>
        <w:rPr>
          <w:rFonts w:ascii="Arial" w:eastAsia="Calibri" w:hAnsi="Arial" w:cs="Arial"/>
          <w:color w:val="10313F"/>
          <w:kern w:val="2"/>
          <w:sz w:val="21"/>
          <w:szCs w:val="21"/>
          <w14:ligatures w14:val="standardContextual"/>
        </w:rPr>
      </w:pPr>
      <w:r w:rsidRPr="004C01AA">
        <w:rPr>
          <w:rFonts w:ascii="Arial" w:eastAsia="Calibri" w:hAnsi="Arial" w:cs="Arial"/>
          <w:color w:val="10313F"/>
          <w:kern w:val="2"/>
          <w:sz w:val="21"/>
          <w:szCs w:val="21"/>
          <w14:ligatures w14:val="standardContextual"/>
        </w:rPr>
        <w:t>any suspension which result</w:t>
      </w:r>
      <w:r>
        <w:rPr>
          <w:rFonts w:ascii="Arial" w:eastAsia="Calibri" w:hAnsi="Arial" w:cs="Arial"/>
          <w:color w:val="10313F"/>
          <w:kern w:val="2"/>
          <w:sz w:val="21"/>
          <w:szCs w:val="21"/>
          <w14:ligatures w14:val="standardContextual"/>
        </w:rPr>
        <w:t>s</w:t>
      </w:r>
      <w:r w:rsidRPr="004C01AA">
        <w:rPr>
          <w:rFonts w:ascii="Arial" w:eastAsia="Calibri" w:hAnsi="Arial" w:cs="Arial"/>
          <w:color w:val="10313F"/>
          <w:kern w:val="2"/>
          <w:sz w:val="21"/>
          <w:szCs w:val="21"/>
          <w14:ligatures w14:val="standardContextual"/>
        </w:rPr>
        <w:t xml:space="preserve"> in the pupil being suspended for more than five school days in any one term </w:t>
      </w:r>
    </w:p>
    <w:p w14:paraId="2E93674A" w14:textId="77777777" w:rsidR="00091271" w:rsidRPr="004C01AA" w:rsidRDefault="00091271" w:rsidP="00091271">
      <w:pPr>
        <w:widowControl w:val="0"/>
        <w:numPr>
          <w:ilvl w:val="0"/>
          <w:numId w:val="13"/>
        </w:numPr>
        <w:pBdr>
          <w:top w:val="nil"/>
          <w:left w:val="nil"/>
          <w:bottom w:val="nil"/>
          <w:right w:val="nil"/>
          <w:between w:val="nil"/>
        </w:pBdr>
        <w:spacing w:after="200" w:line="245" w:lineRule="auto"/>
        <w:ind w:left="0" w:right="-46" w:hanging="284"/>
        <w:rPr>
          <w:rFonts w:ascii="Arial" w:eastAsia="Calibri" w:hAnsi="Arial" w:cs="Arial"/>
          <w:color w:val="10313F"/>
          <w:kern w:val="2"/>
          <w:sz w:val="21"/>
          <w:szCs w:val="21"/>
          <w14:ligatures w14:val="standardContextual"/>
        </w:rPr>
      </w:pPr>
      <w:r w:rsidRPr="004C01AA">
        <w:rPr>
          <w:rFonts w:ascii="Arial" w:eastAsia="Calibri" w:hAnsi="Arial" w:cs="Arial"/>
          <w:color w:val="10313F"/>
          <w:kern w:val="2"/>
          <w:sz w:val="21"/>
          <w:szCs w:val="21"/>
          <w14:ligatures w14:val="standardContextual"/>
        </w:rPr>
        <w:t xml:space="preserve">any suspension which would result in the pupil being absent from an examination or national curriculum test. </w:t>
      </w:r>
    </w:p>
    <w:p w14:paraId="67EE3F8C" w14:textId="77777777" w:rsidR="00091271" w:rsidRPr="004C01AA" w:rsidRDefault="00091271" w:rsidP="00091271">
      <w:pPr>
        <w:widowControl w:val="0"/>
        <w:pBdr>
          <w:top w:val="nil"/>
          <w:left w:val="nil"/>
          <w:bottom w:val="nil"/>
          <w:right w:val="nil"/>
          <w:between w:val="nil"/>
        </w:pBdr>
        <w:spacing w:line="242" w:lineRule="auto"/>
        <w:ind w:right="-46" w:hanging="284"/>
        <w:rPr>
          <w:rFonts w:ascii="Arial" w:eastAsia="Calibri" w:hAnsi="Arial" w:cs="Arial"/>
          <w:color w:val="10313F"/>
          <w:kern w:val="2"/>
          <w:sz w:val="21"/>
          <w:szCs w:val="21"/>
          <w14:ligatures w14:val="standardContextual"/>
        </w:rPr>
      </w:pPr>
      <w:r w:rsidRPr="004C01AA">
        <w:rPr>
          <w:rFonts w:ascii="Arial" w:eastAsia="Calibri" w:hAnsi="Arial" w:cs="Arial"/>
          <w:color w:val="10313F"/>
          <w:kern w:val="2"/>
          <w:sz w:val="21"/>
          <w:szCs w:val="21"/>
          <w14:ligatures w14:val="standardContextual"/>
        </w:rPr>
        <w:t xml:space="preserve">5.5 The </w:t>
      </w:r>
      <w:r>
        <w:rPr>
          <w:rFonts w:ascii="Arial" w:eastAsia="Calibri" w:hAnsi="Arial" w:cs="Arial"/>
          <w:color w:val="10313F"/>
          <w:kern w:val="2"/>
          <w:sz w:val="21"/>
          <w:szCs w:val="21"/>
          <w14:ligatures w14:val="standardContextual"/>
        </w:rPr>
        <w:t xml:space="preserve">Head of School </w:t>
      </w:r>
      <w:r w:rsidRPr="004C01AA">
        <w:rPr>
          <w:rFonts w:ascii="Arial" w:eastAsia="Calibri" w:hAnsi="Arial" w:cs="Arial"/>
          <w:color w:val="10313F"/>
          <w:kern w:val="2"/>
          <w:sz w:val="21"/>
          <w:szCs w:val="21"/>
          <w14:ligatures w14:val="standardContextual"/>
        </w:rPr>
        <w:t xml:space="preserve">will report data relating to suspension to the Governing Body on a half termly basis. </w:t>
      </w:r>
    </w:p>
    <w:p w14:paraId="3A08CA82" w14:textId="77777777" w:rsidR="00091271" w:rsidRPr="004C01AA" w:rsidRDefault="00091271" w:rsidP="00091271">
      <w:pPr>
        <w:widowControl w:val="0"/>
        <w:pBdr>
          <w:top w:val="nil"/>
          <w:left w:val="nil"/>
          <w:bottom w:val="nil"/>
          <w:right w:val="nil"/>
          <w:between w:val="nil"/>
        </w:pBdr>
        <w:spacing w:line="242" w:lineRule="auto"/>
        <w:ind w:left="1254" w:right="-46" w:hanging="558"/>
        <w:rPr>
          <w:rFonts w:ascii="Arial" w:eastAsia="Calibri" w:hAnsi="Arial" w:cs="Arial"/>
          <w:color w:val="10313F"/>
          <w:kern w:val="2"/>
          <w:sz w:val="21"/>
          <w:szCs w:val="21"/>
          <w14:ligatures w14:val="standardContextual"/>
        </w:rPr>
      </w:pPr>
    </w:p>
    <w:p w14:paraId="7E4D9F3C" w14:textId="77777777" w:rsidR="00091271" w:rsidRPr="004C01AA" w:rsidRDefault="00091271" w:rsidP="00091271">
      <w:pPr>
        <w:keepNext/>
        <w:keepLines/>
        <w:spacing w:before="240"/>
        <w:ind w:right="-46"/>
        <w:outlineLvl w:val="0"/>
        <w:rPr>
          <w:rFonts w:ascii="Arial" w:eastAsia="DengXian Light" w:hAnsi="Arial" w:cs="Times New Roman"/>
          <w:b/>
          <w:color w:val="10313F"/>
          <w:kern w:val="2"/>
          <w:sz w:val="32"/>
          <w:szCs w:val="32"/>
          <w14:ligatures w14:val="standardContextual"/>
        </w:rPr>
      </w:pPr>
      <w:bookmarkStart w:id="6" w:name="_Toc140582283"/>
      <w:r w:rsidRPr="004C01AA">
        <w:rPr>
          <w:rFonts w:ascii="Arial" w:eastAsia="DengXian Light" w:hAnsi="Arial" w:cs="Times New Roman"/>
          <w:b/>
          <w:color w:val="10313F"/>
          <w:kern w:val="2"/>
          <w:sz w:val="32"/>
          <w:szCs w:val="32"/>
          <w14:ligatures w14:val="standardContextual"/>
        </w:rPr>
        <w:t>6. Arranging Education for Suspended Pupils</w:t>
      </w:r>
      <w:bookmarkEnd w:id="6"/>
      <w:r w:rsidRPr="004C01AA">
        <w:rPr>
          <w:rFonts w:ascii="Arial" w:eastAsia="DengXian Light" w:hAnsi="Arial" w:cs="Times New Roman"/>
          <w:b/>
          <w:color w:val="10313F"/>
          <w:kern w:val="2"/>
          <w:sz w:val="32"/>
          <w:szCs w:val="32"/>
          <w14:ligatures w14:val="standardContextual"/>
        </w:rPr>
        <w:t xml:space="preserve"> </w:t>
      </w:r>
    </w:p>
    <w:p w14:paraId="02E2C1FA" w14:textId="77777777" w:rsidR="00091271" w:rsidRPr="004C01AA" w:rsidRDefault="00091271" w:rsidP="00091271">
      <w:pPr>
        <w:widowControl w:val="0"/>
        <w:pBdr>
          <w:top w:val="nil"/>
          <w:left w:val="nil"/>
          <w:bottom w:val="nil"/>
          <w:right w:val="nil"/>
          <w:between w:val="nil"/>
        </w:pBdr>
        <w:ind w:left="695" w:right="-46"/>
        <w:rPr>
          <w:rFonts w:ascii="Arial" w:eastAsia="Calibri" w:hAnsi="Arial" w:cs="Arial"/>
          <w:b/>
          <w:color w:val="10313F"/>
          <w:kern w:val="2"/>
          <w:sz w:val="21"/>
          <w:szCs w:val="21"/>
          <w14:ligatures w14:val="standardContextual"/>
        </w:rPr>
      </w:pPr>
    </w:p>
    <w:p w14:paraId="50384CFD" w14:textId="77777777" w:rsidR="00091271" w:rsidRPr="004C01AA" w:rsidRDefault="00091271" w:rsidP="00091271">
      <w:pPr>
        <w:widowControl w:val="0"/>
        <w:pBdr>
          <w:top w:val="nil"/>
          <w:left w:val="nil"/>
          <w:bottom w:val="nil"/>
          <w:right w:val="nil"/>
          <w:between w:val="nil"/>
        </w:pBdr>
        <w:ind w:right="-46" w:hanging="340"/>
        <w:rPr>
          <w:rFonts w:ascii="Arial" w:eastAsia="Calibri" w:hAnsi="Arial" w:cs="Arial"/>
          <w:color w:val="10313F"/>
          <w:kern w:val="2"/>
          <w:sz w:val="21"/>
          <w:szCs w:val="21"/>
          <w14:ligatures w14:val="standardContextual"/>
        </w:rPr>
      </w:pPr>
      <w:r w:rsidRPr="004C01AA">
        <w:rPr>
          <w:rFonts w:ascii="Arial" w:eastAsia="Calibri" w:hAnsi="Arial" w:cs="Arial"/>
          <w:color w:val="10313F"/>
          <w:kern w:val="2"/>
          <w:sz w:val="21"/>
          <w:szCs w:val="21"/>
          <w14:ligatures w14:val="standardContextual"/>
        </w:rPr>
        <w:t>6.1 For any suspension of more than five days, the Local Authority will arrange suitable full-time education for the pupil, which will begin no later than the sixth day of exclusion.</w:t>
      </w:r>
    </w:p>
    <w:p w14:paraId="1AEE7675" w14:textId="77777777" w:rsidR="00091271" w:rsidRPr="004C01AA" w:rsidRDefault="00091271" w:rsidP="00091271">
      <w:pPr>
        <w:widowControl w:val="0"/>
        <w:pBdr>
          <w:top w:val="nil"/>
          <w:left w:val="nil"/>
          <w:bottom w:val="nil"/>
          <w:right w:val="nil"/>
          <w:between w:val="nil"/>
        </w:pBdr>
        <w:ind w:left="-397" w:right="-46"/>
        <w:rPr>
          <w:rFonts w:ascii="Arial" w:eastAsia="Calibri" w:hAnsi="Arial" w:cs="Arial"/>
          <w:color w:val="10313F"/>
          <w:kern w:val="2"/>
          <w:sz w:val="21"/>
          <w:szCs w:val="21"/>
          <w14:ligatures w14:val="standardContextual"/>
        </w:rPr>
      </w:pPr>
    </w:p>
    <w:p w14:paraId="49432A3D" w14:textId="77777777" w:rsidR="00091271" w:rsidRPr="004C01AA" w:rsidRDefault="00091271" w:rsidP="00091271">
      <w:pPr>
        <w:widowControl w:val="0"/>
        <w:pBdr>
          <w:top w:val="nil"/>
          <w:left w:val="nil"/>
          <w:bottom w:val="nil"/>
          <w:right w:val="nil"/>
          <w:between w:val="nil"/>
        </w:pBdr>
        <w:spacing w:line="242" w:lineRule="auto"/>
        <w:ind w:right="-46" w:hanging="340"/>
        <w:jc w:val="both"/>
        <w:rPr>
          <w:rFonts w:ascii="Arial" w:eastAsia="Calibri" w:hAnsi="Arial" w:cs="Arial"/>
          <w:color w:val="10313F"/>
          <w:kern w:val="2"/>
          <w:sz w:val="21"/>
          <w:szCs w:val="21"/>
          <w14:ligatures w14:val="standardContextual"/>
        </w:rPr>
      </w:pPr>
      <w:r w:rsidRPr="004C01AA">
        <w:rPr>
          <w:rFonts w:ascii="Arial" w:eastAsia="Calibri" w:hAnsi="Arial" w:cs="Arial"/>
          <w:color w:val="10313F"/>
          <w:kern w:val="2"/>
          <w:sz w:val="21"/>
          <w:szCs w:val="21"/>
          <w14:ligatures w14:val="standardContextual"/>
        </w:rPr>
        <w:lastRenderedPageBreak/>
        <w:t xml:space="preserve">6.2 Where it is not possible to arrange alternative provision during the first five days of suspension the academy will ensure that reasonable steps are taken to set and mark work for the suspended pupil. </w:t>
      </w:r>
    </w:p>
    <w:p w14:paraId="30B847CB" w14:textId="77777777" w:rsidR="00091271" w:rsidRPr="004C01AA" w:rsidRDefault="00091271" w:rsidP="00091271">
      <w:pPr>
        <w:widowControl w:val="0"/>
        <w:pBdr>
          <w:top w:val="nil"/>
          <w:left w:val="nil"/>
          <w:bottom w:val="nil"/>
          <w:right w:val="nil"/>
          <w:between w:val="nil"/>
        </w:pBdr>
        <w:spacing w:line="242" w:lineRule="auto"/>
        <w:ind w:left="-397" w:right="709" w:hanging="340"/>
        <w:jc w:val="both"/>
        <w:rPr>
          <w:rFonts w:ascii="Arial" w:eastAsia="Calibri" w:hAnsi="Arial" w:cs="Arial"/>
          <w:color w:val="000000"/>
          <w:kern w:val="2"/>
          <w:sz w:val="21"/>
          <w:szCs w:val="21"/>
          <w14:ligatures w14:val="standardContextual"/>
        </w:rPr>
      </w:pPr>
    </w:p>
    <w:p w14:paraId="28A70439" w14:textId="77777777" w:rsidR="00091271" w:rsidRPr="004C01AA" w:rsidRDefault="00091271" w:rsidP="00091271">
      <w:pPr>
        <w:widowControl w:val="0"/>
        <w:pBdr>
          <w:top w:val="nil"/>
          <w:left w:val="nil"/>
          <w:bottom w:val="nil"/>
          <w:right w:val="nil"/>
          <w:between w:val="nil"/>
        </w:pBdr>
        <w:ind w:right="-46" w:hanging="340"/>
        <w:rPr>
          <w:rFonts w:ascii="Arial" w:eastAsia="Calibri" w:hAnsi="Arial" w:cs="Arial"/>
          <w:color w:val="10313F"/>
          <w:kern w:val="2"/>
          <w:sz w:val="21"/>
          <w:szCs w:val="21"/>
          <w14:ligatures w14:val="standardContextual"/>
        </w:rPr>
      </w:pPr>
      <w:r w:rsidRPr="004C01AA">
        <w:rPr>
          <w:rFonts w:ascii="Arial" w:eastAsia="Calibri" w:hAnsi="Arial" w:cs="Arial"/>
          <w:color w:val="10313F"/>
          <w:kern w:val="2"/>
          <w:sz w:val="21"/>
          <w:szCs w:val="21"/>
          <w14:ligatures w14:val="standardContextual"/>
        </w:rPr>
        <w:t xml:space="preserve">6.3 If a pupil with SEND has been suspended the following must take place, in consultation and with support from the LA: </w:t>
      </w:r>
    </w:p>
    <w:p w14:paraId="2A59D181" w14:textId="77777777" w:rsidR="00091271" w:rsidRPr="004C01AA" w:rsidRDefault="00091271" w:rsidP="00091271">
      <w:pPr>
        <w:widowControl w:val="0"/>
        <w:pBdr>
          <w:top w:val="nil"/>
          <w:left w:val="nil"/>
          <w:bottom w:val="nil"/>
          <w:right w:val="nil"/>
          <w:between w:val="nil"/>
        </w:pBdr>
        <w:ind w:right="-46" w:hanging="340"/>
        <w:rPr>
          <w:rFonts w:ascii="Arial" w:eastAsia="Calibri" w:hAnsi="Arial" w:cs="Arial"/>
          <w:color w:val="10313F"/>
          <w:kern w:val="2"/>
          <w:sz w:val="21"/>
          <w:szCs w:val="21"/>
          <w14:ligatures w14:val="standardContextual"/>
        </w:rPr>
      </w:pPr>
    </w:p>
    <w:p w14:paraId="52C710B0" w14:textId="77777777" w:rsidR="00091271" w:rsidRPr="004C01AA" w:rsidRDefault="00091271" w:rsidP="00091271">
      <w:pPr>
        <w:widowControl w:val="0"/>
        <w:numPr>
          <w:ilvl w:val="0"/>
          <w:numId w:val="14"/>
        </w:numPr>
        <w:pBdr>
          <w:top w:val="nil"/>
          <w:left w:val="nil"/>
          <w:bottom w:val="nil"/>
          <w:right w:val="nil"/>
          <w:between w:val="nil"/>
        </w:pBdr>
        <w:spacing w:line="276" w:lineRule="auto"/>
        <w:ind w:left="-3" w:right="-46"/>
        <w:rPr>
          <w:rFonts w:ascii="Arial" w:eastAsia="Calibri" w:hAnsi="Arial" w:cs="Arial"/>
          <w:color w:val="10313F"/>
          <w:kern w:val="2"/>
          <w:sz w:val="21"/>
          <w:szCs w:val="21"/>
          <w14:ligatures w14:val="standardContextual"/>
        </w:rPr>
      </w:pPr>
      <w:r w:rsidRPr="004C01AA">
        <w:rPr>
          <w:rFonts w:ascii="Arial" w:eastAsia="Calibri" w:hAnsi="Arial" w:cs="Arial"/>
          <w:color w:val="10313F"/>
          <w:kern w:val="2"/>
          <w:sz w:val="21"/>
          <w:szCs w:val="21"/>
          <w14:ligatures w14:val="standardContextual"/>
        </w:rPr>
        <w:t xml:space="preserve">any alternative provision needs to be arranged in consultation with the pupil’s                                                                         parents/carers, who are able to request preferences </w:t>
      </w:r>
    </w:p>
    <w:p w14:paraId="39D80D13" w14:textId="77777777" w:rsidR="00091271" w:rsidRPr="004C01AA" w:rsidRDefault="00091271" w:rsidP="00091271">
      <w:pPr>
        <w:widowControl w:val="0"/>
        <w:numPr>
          <w:ilvl w:val="0"/>
          <w:numId w:val="14"/>
        </w:numPr>
        <w:pBdr>
          <w:top w:val="nil"/>
          <w:left w:val="nil"/>
          <w:bottom w:val="nil"/>
          <w:right w:val="nil"/>
          <w:between w:val="nil"/>
        </w:pBdr>
        <w:spacing w:after="200" w:line="242" w:lineRule="auto"/>
        <w:ind w:left="-3" w:right="-46"/>
        <w:rPr>
          <w:rFonts w:ascii="Arial" w:eastAsia="Calibri" w:hAnsi="Arial" w:cs="Arial"/>
          <w:color w:val="10313F"/>
          <w:kern w:val="2"/>
          <w:sz w:val="21"/>
          <w:szCs w:val="21"/>
          <w14:ligatures w14:val="standardContextual"/>
        </w:rPr>
      </w:pPr>
      <w:r w:rsidRPr="004C01AA">
        <w:rPr>
          <w:rFonts w:ascii="Arial" w:eastAsia="Calibri" w:hAnsi="Arial" w:cs="Arial"/>
          <w:color w:val="10313F"/>
          <w:kern w:val="2"/>
          <w:sz w:val="21"/>
          <w:szCs w:val="21"/>
          <w14:ligatures w14:val="standardContextual"/>
        </w:rPr>
        <w:t xml:space="preserve">when identifying alternative provision, any Education &amp; Health Care Plan (EHCP) is reviewed and/or the pupil’s needs are reassessed in consultation with his/her parents or carers. </w:t>
      </w:r>
    </w:p>
    <w:p w14:paraId="307A6347" w14:textId="77777777" w:rsidR="00091271" w:rsidRPr="004C01AA" w:rsidRDefault="00091271" w:rsidP="00091271">
      <w:pPr>
        <w:widowControl w:val="0"/>
        <w:pBdr>
          <w:top w:val="nil"/>
          <w:left w:val="nil"/>
          <w:bottom w:val="nil"/>
          <w:right w:val="nil"/>
          <w:between w:val="nil"/>
        </w:pBdr>
        <w:spacing w:line="242" w:lineRule="auto"/>
        <w:ind w:right="-46"/>
        <w:rPr>
          <w:rFonts w:ascii="Arial" w:eastAsia="Calibri" w:hAnsi="Arial" w:cs="Arial"/>
          <w:color w:val="10313F"/>
          <w:kern w:val="2"/>
          <w:sz w:val="21"/>
          <w:szCs w:val="21"/>
          <w14:ligatures w14:val="standardContextual"/>
        </w:rPr>
      </w:pPr>
    </w:p>
    <w:p w14:paraId="623F584F" w14:textId="77777777" w:rsidR="00091271" w:rsidRPr="004C01AA" w:rsidRDefault="00091271" w:rsidP="00091271">
      <w:pPr>
        <w:keepNext/>
        <w:keepLines/>
        <w:spacing w:before="240"/>
        <w:ind w:right="-46"/>
        <w:outlineLvl w:val="0"/>
        <w:rPr>
          <w:rFonts w:ascii="Arial" w:eastAsia="DengXian Light" w:hAnsi="Arial" w:cs="Times New Roman"/>
          <w:b/>
          <w:color w:val="10313F"/>
          <w:kern w:val="2"/>
          <w:sz w:val="32"/>
          <w:szCs w:val="32"/>
          <w14:ligatures w14:val="standardContextual"/>
        </w:rPr>
      </w:pPr>
      <w:bookmarkStart w:id="7" w:name="_Toc140582284"/>
      <w:r w:rsidRPr="004C01AA">
        <w:rPr>
          <w:rFonts w:ascii="Arial" w:eastAsia="DengXian Light" w:hAnsi="Arial" w:cs="Times New Roman"/>
          <w:b/>
          <w:color w:val="10313F"/>
          <w:kern w:val="2"/>
          <w:sz w:val="32"/>
          <w:szCs w:val="32"/>
          <w14:ligatures w14:val="standardContextual"/>
        </w:rPr>
        <w:t>7. The Pupil Exclusion Panel</w:t>
      </w:r>
      <w:bookmarkEnd w:id="7"/>
      <w:r w:rsidRPr="004C01AA">
        <w:rPr>
          <w:rFonts w:ascii="Arial" w:eastAsia="DengXian Light" w:hAnsi="Arial" w:cs="Times New Roman"/>
          <w:b/>
          <w:color w:val="10313F"/>
          <w:kern w:val="2"/>
          <w:sz w:val="32"/>
          <w:szCs w:val="32"/>
          <w14:ligatures w14:val="standardContextual"/>
        </w:rPr>
        <w:t xml:space="preserve"> </w:t>
      </w:r>
    </w:p>
    <w:p w14:paraId="332BAD69" w14:textId="77777777" w:rsidR="00091271" w:rsidRPr="004C01AA" w:rsidRDefault="00091271" w:rsidP="00091271">
      <w:pPr>
        <w:widowControl w:val="0"/>
        <w:pBdr>
          <w:top w:val="nil"/>
          <w:left w:val="nil"/>
          <w:bottom w:val="nil"/>
          <w:right w:val="nil"/>
          <w:between w:val="nil"/>
        </w:pBdr>
        <w:spacing w:before="255" w:after="240"/>
        <w:ind w:right="-46" w:hanging="340"/>
        <w:jc w:val="both"/>
        <w:rPr>
          <w:rFonts w:ascii="Arial" w:eastAsia="Calibri" w:hAnsi="Arial" w:cs="Arial"/>
          <w:color w:val="10313F"/>
          <w:kern w:val="2"/>
          <w:sz w:val="21"/>
          <w:szCs w:val="21"/>
          <w14:ligatures w14:val="standardContextual"/>
        </w:rPr>
      </w:pPr>
      <w:r w:rsidRPr="004C01AA">
        <w:rPr>
          <w:rFonts w:ascii="Arial" w:eastAsia="Calibri" w:hAnsi="Arial" w:cs="Arial"/>
          <w:color w:val="10313F"/>
          <w:kern w:val="2"/>
          <w:sz w:val="21"/>
          <w:szCs w:val="21"/>
          <w14:ligatures w14:val="standardContextual"/>
        </w:rPr>
        <w:t xml:space="preserve">7.1 As indicated in Clause 5.2, parents/carers are able to make representations about exclusions to the Local Governing Body’s (LGB’s) Pupil Exclusion Panel. </w:t>
      </w:r>
    </w:p>
    <w:p w14:paraId="2DA85F66" w14:textId="77777777" w:rsidR="00091271" w:rsidRPr="004C01AA" w:rsidRDefault="00091271" w:rsidP="00091271">
      <w:pPr>
        <w:widowControl w:val="0"/>
        <w:pBdr>
          <w:top w:val="nil"/>
          <w:left w:val="nil"/>
          <w:bottom w:val="nil"/>
          <w:right w:val="nil"/>
          <w:between w:val="nil"/>
        </w:pBdr>
        <w:ind w:right="-46" w:hanging="340"/>
        <w:jc w:val="both"/>
        <w:rPr>
          <w:rFonts w:ascii="Arial" w:eastAsia="Calibri" w:hAnsi="Arial" w:cs="Arial"/>
          <w:color w:val="10313F"/>
          <w:kern w:val="2"/>
          <w:sz w:val="21"/>
          <w:szCs w:val="21"/>
          <w14:ligatures w14:val="standardContextual"/>
        </w:rPr>
      </w:pPr>
      <w:r w:rsidRPr="004C01AA">
        <w:rPr>
          <w:rFonts w:ascii="Arial" w:eastAsia="Calibri" w:hAnsi="Arial" w:cs="Arial"/>
          <w:color w:val="10313F"/>
          <w:kern w:val="2"/>
          <w:sz w:val="21"/>
          <w:szCs w:val="21"/>
          <w14:ligatures w14:val="standardContextual"/>
        </w:rPr>
        <w:t>7.2 In the case of a suspension where the pupil’s total number of suspended days does not</w:t>
      </w:r>
      <w:r w:rsidRPr="004C01AA">
        <w:rPr>
          <w:rFonts w:ascii="Arial" w:eastAsia="Calibri" w:hAnsi="Arial" w:cs="Arial"/>
          <w:b/>
          <w:color w:val="10313F"/>
          <w:kern w:val="2"/>
          <w:sz w:val="21"/>
          <w:szCs w:val="21"/>
          <w14:ligatures w14:val="standardContextual"/>
        </w:rPr>
        <w:t xml:space="preserve"> amount to more than five </w:t>
      </w:r>
      <w:r w:rsidRPr="004C01AA">
        <w:rPr>
          <w:rFonts w:ascii="Arial" w:eastAsia="Calibri" w:hAnsi="Arial" w:cs="Arial"/>
          <w:color w:val="10313F"/>
          <w:kern w:val="2"/>
          <w:sz w:val="21"/>
          <w:szCs w:val="21"/>
          <w14:ligatures w14:val="standardContextual"/>
        </w:rPr>
        <w:t>school days within a term, the Panel is not required to consider the matter.</w:t>
      </w:r>
    </w:p>
    <w:p w14:paraId="2F60A61F" w14:textId="77777777" w:rsidR="00091271" w:rsidRPr="004C01AA" w:rsidRDefault="00091271" w:rsidP="00091271">
      <w:pPr>
        <w:widowControl w:val="0"/>
        <w:pBdr>
          <w:top w:val="nil"/>
          <w:left w:val="nil"/>
          <w:bottom w:val="nil"/>
          <w:right w:val="nil"/>
          <w:between w:val="nil"/>
        </w:pBdr>
        <w:ind w:right="-46" w:hanging="340"/>
        <w:jc w:val="both"/>
        <w:rPr>
          <w:rFonts w:ascii="Arial" w:eastAsia="Calibri" w:hAnsi="Arial" w:cs="Arial"/>
          <w:color w:val="10313F"/>
          <w:kern w:val="2"/>
          <w:sz w:val="21"/>
          <w:szCs w:val="21"/>
          <w14:ligatures w14:val="standardContextual"/>
        </w:rPr>
      </w:pPr>
    </w:p>
    <w:p w14:paraId="29D1B37A" w14:textId="77777777" w:rsidR="00091271" w:rsidRPr="004C01AA" w:rsidRDefault="00091271" w:rsidP="00091271">
      <w:pPr>
        <w:widowControl w:val="0"/>
        <w:pBdr>
          <w:top w:val="nil"/>
          <w:left w:val="nil"/>
          <w:bottom w:val="nil"/>
          <w:right w:val="nil"/>
          <w:between w:val="nil"/>
        </w:pBdr>
        <w:ind w:right="-46" w:hanging="340"/>
        <w:jc w:val="both"/>
        <w:rPr>
          <w:rFonts w:ascii="Arial" w:eastAsia="Calibri" w:hAnsi="Arial" w:cs="Arial"/>
          <w:color w:val="10313F"/>
          <w:kern w:val="2"/>
          <w:sz w:val="21"/>
          <w:szCs w:val="21"/>
          <w14:ligatures w14:val="standardContextual"/>
        </w:rPr>
      </w:pPr>
      <w:r w:rsidRPr="004C01AA">
        <w:rPr>
          <w:rFonts w:ascii="Arial" w:eastAsia="Calibri" w:hAnsi="Arial" w:cs="Arial"/>
          <w:color w:val="10313F"/>
          <w:kern w:val="2"/>
          <w:sz w:val="21"/>
          <w:szCs w:val="21"/>
          <w14:ligatures w14:val="standardContextual"/>
        </w:rPr>
        <w:t xml:space="preserve">7.3 In the case of suspensions where the pupil’s total number of suspended days is </w:t>
      </w:r>
      <w:r w:rsidRPr="004C01AA">
        <w:rPr>
          <w:rFonts w:ascii="Arial" w:eastAsia="Calibri" w:hAnsi="Arial" w:cs="Arial"/>
          <w:b/>
          <w:color w:val="10313F"/>
          <w:kern w:val="2"/>
          <w:sz w:val="21"/>
          <w:szCs w:val="21"/>
          <w14:ligatures w14:val="standardContextual"/>
        </w:rPr>
        <w:t xml:space="preserve">more than five but less than 15 </w:t>
      </w:r>
      <w:r w:rsidRPr="004C01AA">
        <w:rPr>
          <w:rFonts w:ascii="Arial" w:eastAsia="Calibri" w:hAnsi="Arial" w:cs="Arial"/>
          <w:color w:val="10313F"/>
          <w:kern w:val="2"/>
          <w:sz w:val="21"/>
          <w:szCs w:val="21"/>
          <w14:ligatures w14:val="standardContextual"/>
        </w:rPr>
        <w:t xml:space="preserve">school days within a term, </w:t>
      </w:r>
      <w:r w:rsidRPr="004C01AA">
        <w:rPr>
          <w:rFonts w:ascii="Arial" w:eastAsia="Calibri" w:hAnsi="Arial" w:cs="Arial"/>
          <w:i/>
          <w:color w:val="10313F"/>
          <w:kern w:val="2"/>
          <w:sz w:val="21"/>
          <w:szCs w:val="21"/>
          <w14:ligatures w14:val="standardContextual"/>
        </w:rPr>
        <w:t xml:space="preserve">if requested by the parents/carers </w:t>
      </w:r>
      <w:r w:rsidRPr="004C01AA">
        <w:rPr>
          <w:rFonts w:ascii="Arial" w:eastAsia="Calibri" w:hAnsi="Arial" w:cs="Arial"/>
          <w:color w:val="10313F"/>
          <w:kern w:val="2"/>
          <w:sz w:val="21"/>
          <w:szCs w:val="21"/>
          <w14:ligatures w14:val="standardContextual"/>
        </w:rPr>
        <w:t xml:space="preserve">the Panel will consider exclusions within 50 school days of receiving notification. </w:t>
      </w:r>
    </w:p>
    <w:p w14:paraId="6CDF1C58" w14:textId="77777777" w:rsidR="00091271" w:rsidRPr="004C01AA" w:rsidRDefault="00091271" w:rsidP="00091271">
      <w:pPr>
        <w:widowControl w:val="0"/>
        <w:pBdr>
          <w:top w:val="nil"/>
          <w:left w:val="nil"/>
          <w:bottom w:val="nil"/>
          <w:right w:val="nil"/>
          <w:between w:val="nil"/>
        </w:pBdr>
        <w:ind w:left="1037" w:right="-46" w:hanging="340"/>
        <w:jc w:val="both"/>
        <w:rPr>
          <w:rFonts w:ascii="Arial" w:eastAsia="Calibri" w:hAnsi="Arial" w:cs="Arial"/>
          <w:color w:val="10313F"/>
          <w:kern w:val="2"/>
          <w:sz w:val="21"/>
          <w:szCs w:val="21"/>
          <w14:ligatures w14:val="standardContextual"/>
        </w:rPr>
      </w:pPr>
    </w:p>
    <w:p w14:paraId="464F51AE" w14:textId="77777777" w:rsidR="00091271" w:rsidRPr="004C01AA" w:rsidRDefault="00091271" w:rsidP="00091271">
      <w:pPr>
        <w:widowControl w:val="0"/>
        <w:pBdr>
          <w:top w:val="nil"/>
          <w:left w:val="nil"/>
          <w:bottom w:val="nil"/>
          <w:right w:val="nil"/>
          <w:between w:val="nil"/>
        </w:pBdr>
        <w:ind w:right="-46" w:hanging="340"/>
        <w:rPr>
          <w:rFonts w:ascii="Arial" w:eastAsia="Calibri" w:hAnsi="Arial" w:cs="Arial"/>
          <w:color w:val="10313F"/>
          <w:kern w:val="2"/>
          <w:sz w:val="21"/>
          <w:szCs w:val="21"/>
          <w14:ligatures w14:val="standardContextual"/>
        </w:rPr>
      </w:pPr>
      <w:r w:rsidRPr="004C01AA">
        <w:rPr>
          <w:rFonts w:ascii="Arial" w:eastAsia="Calibri" w:hAnsi="Arial" w:cs="Arial"/>
          <w:color w:val="10313F"/>
          <w:kern w:val="2"/>
          <w:sz w:val="21"/>
          <w:szCs w:val="21"/>
          <w14:ligatures w14:val="standardContextual"/>
        </w:rPr>
        <w:t xml:space="preserve">7.4 The Panel is required to meet within 15 days to consider the reinstatement of an excluded pupil in certain instances, i.e., where: </w:t>
      </w:r>
    </w:p>
    <w:p w14:paraId="6BFD67D6" w14:textId="77777777" w:rsidR="00091271" w:rsidRPr="004C01AA" w:rsidRDefault="00091271" w:rsidP="00091271">
      <w:pPr>
        <w:widowControl w:val="0"/>
        <w:pBdr>
          <w:top w:val="nil"/>
          <w:left w:val="nil"/>
          <w:bottom w:val="nil"/>
          <w:right w:val="nil"/>
          <w:between w:val="nil"/>
        </w:pBdr>
        <w:ind w:right="-46" w:hanging="340"/>
        <w:rPr>
          <w:rFonts w:ascii="Arial" w:eastAsia="Calibri" w:hAnsi="Arial" w:cs="Arial"/>
          <w:color w:val="10313F"/>
          <w:kern w:val="2"/>
          <w:sz w:val="21"/>
          <w:szCs w:val="21"/>
          <w14:ligatures w14:val="standardContextual"/>
        </w:rPr>
      </w:pPr>
    </w:p>
    <w:p w14:paraId="73855E99" w14:textId="77777777" w:rsidR="00091271" w:rsidRPr="004C01AA" w:rsidRDefault="00091271" w:rsidP="00091271">
      <w:pPr>
        <w:widowControl w:val="0"/>
        <w:numPr>
          <w:ilvl w:val="0"/>
          <w:numId w:val="15"/>
        </w:numPr>
        <w:pBdr>
          <w:top w:val="nil"/>
          <w:left w:val="nil"/>
          <w:bottom w:val="nil"/>
          <w:right w:val="nil"/>
          <w:between w:val="nil"/>
        </w:pBdr>
        <w:spacing w:line="245" w:lineRule="auto"/>
        <w:ind w:left="-3" w:right="-46"/>
        <w:rPr>
          <w:rFonts w:ascii="Arial" w:eastAsia="Calibri" w:hAnsi="Arial" w:cs="Arial"/>
          <w:color w:val="10313F"/>
          <w:kern w:val="2"/>
          <w:sz w:val="21"/>
          <w:szCs w:val="21"/>
          <w14:ligatures w14:val="standardContextual"/>
        </w:rPr>
      </w:pPr>
      <w:r w:rsidRPr="004C01AA">
        <w:rPr>
          <w:rFonts w:ascii="Arial" w:eastAsia="Calibri" w:hAnsi="Arial" w:cs="Arial"/>
          <w:color w:val="10313F"/>
          <w:kern w:val="2"/>
          <w:sz w:val="21"/>
          <w:szCs w:val="21"/>
          <w14:ligatures w14:val="standardContextual"/>
        </w:rPr>
        <w:t xml:space="preserve">a fixed-term exclusion would bring the pupil’s total number of excluded school days to </w:t>
      </w:r>
      <w:r w:rsidRPr="004C01AA">
        <w:rPr>
          <w:rFonts w:ascii="Arial" w:eastAsia="Calibri" w:hAnsi="Arial" w:cs="Arial"/>
          <w:b/>
          <w:color w:val="10313F"/>
          <w:kern w:val="2"/>
          <w:sz w:val="21"/>
          <w:szCs w:val="21"/>
          <w14:ligatures w14:val="standardContextual"/>
        </w:rPr>
        <w:t xml:space="preserve">more than 15 </w:t>
      </w:r>
      <w:r w:rsidRPr="004C01AA">
        <w:rPr>
          <w:rFonts w:ascii="Arial" w:eastAsia="Calibri" w:hAnsi="Arial" w:cs="Arial"/>
          <w:color w:val="10313F"/>
          <w:kern w:val="2"/>
          <w:sz w:val="21"/>
          <w:szCs w:val="21"/>
          <w14:ligatures w14:val="standardContextual"/>
        </w:rPr>
        <w:t xml:space="preserve">in any given term </w:t>
      </w:r>
    </w:p>
    <w:p w14:paraId="5E8AF61C" w14:textId="77777777" w:rsidR="00091271" w:rsidRPr="004C01AA" w:rsidRDefault="00091271" w:rsidP="00091271">
      <w:pPr>
        <w:widowControl w:val="0"/>
        <w:numPr>
          <w:ilvl w:val="0"/>
          <w:numId w:val="15"/>
        </w:numPr>
        <w:pBdr>
          <w:top w:val="nil"/>
          <w:left w:val="nil"/>
          <w:bottom w:val="nil"/>
          <w:right w:val="nil"/>
          <w:between w:val="nil"/>
        </w:pBdr>
        <w:spacing w:line="254" w:lineRule="auto"/>
        <w:ind w:left="-3" w:right="-46"/>
        <w:rPr>
          <w:rFonts w:ascii="Arial" w:eastAsia="Calibri" w:hAnsi="Arial" w:cs="Arial"/>
          <w:color w:val="10313F"/>
          <w:kern w:val="2"/>
          <w:sz w:val="21"/>
          <w:szCs w:val="21"/>
          <w14:ligatures w14:val="standardContextual"/>
        </w:rPr>
      </w:pPr>
      <w:r w:rsidRPr="004C01AA">
        <w:rPr>
          <w:rFonts w:ascii="Arial" w:eastAsia="Calibri" w:hAnsi="Arial" w:cs="Arial"/>
          <w:color w:val="10313F"/>
          <w:kern w:val="2"/>
          <w:sz w:val="21"/>
          <w:szCs w:val="21"/>
          <w14:ligatures w14:val="standardContextual"/>
        </w:rPr>
        <w:t>the exclusion would result in the pupil missing a public examination</w:t>
      </w:r>
    </w:p>
    <w:p w14:paraId="14108AFB" w14:textId="77777777" w:rsidR="00091271" w:rsidRPr="004C01AA" w:rsidRDefault="00091271" w:rsidP="00091271">
      <w:pPr>
        <w:widowControl w:val="0"/>
        <w:numPr>
          <w:ilvl w:val="0"/>
          <w:numId w:val="15"/>
        </w:numPr>
        <w:pBdr>
          <w:top w:val="nil"/>
          <w:left w:val="nil"/>
          <w:bottom w:val="nil"/>
          <w:right w:val="nil"/>
          <w:between w:val="nil"/>
        </w:pBdr>
        <w:spacing w:after="200" w:line="254" w:lineRule="auto"/>
        <w:ind w:left="-3" w:right="-46"/>
        <w:rPr>
          <w:rFonts w:ascii="Arial" w:eastAsia="Calibri" w:hAnsi="Arial" w:cs="Arial"/>
          <w:color w:val="10313F"/>
          <w:kern w:val="2"/>
          <w:sz w:val="21"/>
          <w:szCs w:val="21"/>
          <w14:ligatures w14:val="standardContextual"/>
        </w:rPr>
      </w:pPr>
      <w:r w:rsidRPr="004C01AA">
        <w:rPr>
          <w:rFonts w:ascii="Arial" w:eastAsia="Calibri" w:hAnsi="Arial" w:cs="Arial"/>
          <w:color w:val="10313F"/>
          <w:kern w:val="2"/>
          <w:sz w:val="21"/>
          <w:szCs w:val="21"/>
          <w14:ligatures w14:val="standardContextual"/>
        </w:rPr>
        <w:t xml:space="preserve">the exclusion is permanent. </w:t>
      </w:r>
    </w:p>
    <w:p w14:paraId="59B08DDB" w14:textId="77777777" w:rsidR="00091271" w:rsidRPr="004C01AA" w:rsidRDefault="00091271" w:rsidP="00091271">
      <w:pPr>
        <w:widowControl w:val="0"/>
        <w:pBdr>
          <w:top w:val="nil"/>
          <w:left w:val="nil"/>
          <w:bottom w:val="nil"/>
          <w:right w:val="nil"/>
          <w:between w:val="nil"/>
        </w:pBdr>
        <w:spacing w:line="242" w:lineRule="auto"/>
        <w:ind w:right="-46" w:hanging="340"/>
        <w:rPr>
          <w:rFonts w:ascii="Arial" w:eastAsia="Calibri" w:hAnsi="Arial" w:cs="Arial"/>
          <w:color w:val="10313F"/>
          <w:kern w:val="2"/>
          <w:sz w:val="21"/>
          <w:szCs w:val="21"/>
          <w14:ligatures w14:val="standardContextual"/>
        </w:rPr>
      </w:pPr>
      <w:r w:rsidRPr="004C01AA">
        <w:rPr>
          <w:rFonts w:ascii="Arial" w:eastAsia="Calibri" w:hAnsi="Arial" w:cs="Arial"/>
          <w:color w:val="10313F"/>
          <w:kern w:val="2"/>
          <w:sz w:val="21"/>
          <w:szCs w:val="21"/>
          <w14:ligatures w14:val="standardContextual"/>
        </w:rPr>
        <w:t xml:space="preserve">7.5 Where a Panel is convened, parents/carers and the </w:t>
      </w:r>
      <w:r>
        <w:rPr>
          <w:rFonts w:ascii="Arial" w:eastAsia="Calibri" w:hAnsi="Arial" w:cs="Arial"/>
          <w:color w:val="10313F"/>
          <w:kern w:val="2"/>
          <w:sz w:val="21"/>
          <w:szCs w:val="21"/>
          <w14:ligatures w14:val="standardContextual"/>
        </w:rPr>
        <w:t xml:space="preserve">Head of School </w:t>
      </w:r>
      <w:r w:rsidRPr="004C01AA">
        <w:rPr>
          <w:rFonts w:ascii="Arial" w:eastAsia="Calibri" w:hAnsi="Arial" w:cs="Arial"/>
          <w:color w:val="10313F"/>
          <w:kern w:val="2"/>
          <w:sz w:val="21"/>
          <w:szCs w:val="21"/>
          <w14:ligatures w14:val="standardContextual"/>
        </w:rPr>
        <w:t xml:space="preserve">will be invited to make representations to it.  </w:t>
      </w:r>
    </w:p>
    <w:p w14:paraId="653F001E" w14:textId="77777777" w:rsidR="00091271" w:rsidRPr="004C01AA" w:rsidRDefault="00091271" w:rsidP="00091271">
      <w:pPr>
        <w:widowControl w:val="0"/>
        <w:pBdr>
          <w:top w:val="nil"/>
          <w:left w:val="nil"/>
          <w:bottom w:val="nil"/>
          <w:right w:val="nil"/>
          <w:between w:val="nil"/>
        </w:pBdr>
        <w:spacing w:line="242" w:lineRule="auto"/>
        <w:ind w:right="-46" w:hanging="340"/>
        <w:rPr>
          <w:rFonts w:ascii="Arial" w:eastAsia="Calibri" w:hAnsi="Arial" w:cs="Arial"/>
          <w:color w:val="10313F"/>
          <w:kern w:val="2"/>
          <w:sz w:val="21"/>
          <w:szCs w:val="21"/>
          <w14:ligatures w14:val="standardContextual"/>
        </w:rPr>
      </w:pPr>
    </w:p>
    <w:p w14:paraId="3CF47EE0" w14:textId="77777777" w:rsidR="00091271" w:rsidRPr="004C01AA" w:rsidRDefault="00091271" w:rsidP="00091271">
      <w:pPr>
        <w:widowControl w:val="0"/>
        <w:pBdr>
          <w:top w:val="nil"/>
          <w:left w:val="nil"/>
          <w:bottom w:val="nil"/>
          <w:right w:val="nil"/>
          <w:between w:val="nil"/>
        </w:pBdr>
        <w:spacing w:line="242" w:lineRule="auto"/>
        <w:ind w:right="-46" w:hanging="340"/>
        <w:jc w:val="both"/>
        <w:rPr>
          <w:rFonts w:ascii="Arial" w:eastAsia="Calibri" w:hAnsi="Arial" w:cs="Arial"/>
          <w:color w:val="10313F"/>
          <w:kern w:val="2"/>
          <w:sz w:val="21"/>
          <w:szCs w:val="21"/>
          <w14:ligatures w14:val="standardContextual"/>
        </w:rPr>
      </w:pPr>
      <w:r w:rsidRPr="004C01AA">
        <w:rPr>
          <w:rFonts w:ascii="Arial" w:eastAsia="Calibri" w:hAnsi="Arial" w:cs="Arial"/>
          <w:color w:val="10313F"/>
          <w:kern w:val="2"/>
          <w:sz w:val="21"/>
          <w:szCs w:val="21"/>
          <w14:ligatures w14:val="standardContextual"/>
        </w:rPr>
        <w:t xml:space="preserve">7.6 Where the exclusion would result in a pupil missing a public examination/test the Panel will consider the exclusion before that takes place, to decide whether the pupil should be reinstated in time to take it. The Panel will also consider whether it would be appropriate to allow the excluded pupil to enter the premises to take the examination/test. </w:t>
      </w:r>
    </w:p>
    <w:p w14:paraId="0AB43A82" w14:textId="77777777" w:rsidR="00091271" w:rsidRPr="004C01AA" w:rsidRDefault="00091271" w:rsidP="00091271">
      <w:pPr>
        <w:widowControl w:val="0"/>
        <w:pBdr>
          <w:top w:val="nil"/>
          <w:left w:val="nil"/>
          <w:bottom w:val="nil"/>
          <w:right w:val="nil"/>
          <w:between w:val="nil"/>
        </w:pBdr>
        <w:spacing w:line="242" w:lineRule="auto"/>
        <w:ind w:right="-46" w:hanging="340"/>
        <w:jc w:val="both"/>
        <w:rPr>
          <w:rFonts w:ascii="Arial" w:eastAsia="Calibri" w:hAnsi="Arial" w:cs="Arial"/>
          <w:color w:val="10313F"/>
          <w:kern w:val="2"/>
          <w:sz w:val="21"/>
          <w:szCs w:val="21"/>
          <w14:ligatures w14:val="standardContextual"/>
        </w:rPr>
      </w:pPr>
    </w:p>
    <w:p w14:paraId="3F354C9E" w14:textId="77777777" w:rsidR="00091271" w:rsidRPr="004C01AA" w:rsidRDefault="00091271" w:rsidP="00091271">
      <w:pPr>
        <w:widowControl w:val="0"/>
        <w:pBdr>
          <w:top w:val="nil"/>
          <w:left w:val="nil"/>
          <w:bottom w:val="nil"/>
          <w:right w:val="nil"/>
          <w:between w:val="nil"/>
        </w:pBdr>
        <w:ind w:left="-340" w:right="-46"/>
        <w:rPr>
          <w:rFonts w:ascii="Arial" w:eastAsia="Calibri" w:hAnsi="Arial" w:cs="Arial"/>
          <w:color w:val="10313F"/>
          <w:kern w:val="2"/>
          <w:sz w:val="21"/>
          <w:szCs w:val="21"/>
          <w14:ligatures w14:val="standardContextual"/>
        </w:rPr>
      </w:pPr>
      <w:r w:rsidRPr="004C01AA">
        <w:rPr>
          <w:rFonts w:ascii="Arial" w:eastAsia="Calibri" w:hAnsi="Arial" w:cs="Arial"/>
          <w:color w:val="10313F"/>
          <w:kern w:val="2"/>
          <w:sz w:val="21"/>
          <w:szCs w:val="21"/>
          <w14:ligatures w14:val="standardContextual"/>
        </w:rPr>
        <w:t xml:space="preserve">7.7 When considering the reinstatement of an excluded pupil the Panel will: </w:t>
      </w:r>
    </w:p>
    <w:p w14:paraId="7AC9167F" w14:textId="77777777" w:rsidR="00091271" w:rsidRPr="004C01AA" w:rsidRDefault="00091271" w:rsidP="00091271">
      <w:pPr>
        <w:widowControl w:val="0"/>
        <w:pBdr>
          <w:top w:val="nil"/>
          <w:left w:val="nil"/>
          <w:bottom w:val="nil"/>
          <w:right w:val="nil"/>
          <w:between w:val="nil"/>
        </w:pBdr>
        <w:ind w:left="-340" w:right="-46"/>
        <w:rPr>
          <w:rFonts w:ascii="Arial" w:eastAsia="Calibri" w:hAnsi="Arial" w:cs="Arial"/>
          <w:color w:val="10313F"/>
          <w:kern w:val="2"/>
          <w:sz w:val="21"/>
          <w:szCs w:val="21"/>
          <w14:ligatures w14:val="standardContextual"/>
        </w:rPr>
      </w:pPr>
    </w:p>
    <w:p w14:paraId="0F7102D2" w14:textId="77777777" w:rsidR="00091271" w:rsidRPr="004C01AA" w:rsidRDefault="00091271" w:rsidP="00091271">
      <w:pPr>
        <w:widowControl w:val="0"/>
        <w:numPr>
          <w:ilvl w:val="0"/>
          <w:numId w:val="6"/>
        </w:numPr>
        <w:pBdr>
          <w:top w:val="nil"/>
          <w:left w:val="nil"/>
          <w:bottom w:val="nil"/>
          <w:right w:val="nil"/>
          <w:between w:val="nil"/>
        </w:pBdr>
        <w:spacing w:line="253" w:lineRule="auto"/>
        <w:ind w:left="-20" w:right="-46"/>
        <w:rPr>
          <w:rFonts w:ascii="Arial" w:eastAsia="Calibri" w:hAnsi="Arial" w:cs="Arial"/>
          <w:color w:val="10313F"/>
          <w:kern w:val="2"/>
          <w:sz w:val="21"/>
          <w:szCs w:val="21"/>
          <w14:ligatures w14:val="standardContextual"/>
        </w:rPr>
      </w:pPr>
      <w:r w:rsidRPr="004C01AA">
        <w:rPr>
          <w:rFonts w:ascii="Arial" w:eastAsia="Calibri" w:hAnsi="Arial" w:cs="Arial"/>
          <w:color w:val="10313F"/>
          <w:kern w:val="2"/>
          <w:sz w:val="21"/>
          <w:szCs w:val="21"/>
          <w14:ligatures w14:val="standardContextual"/>
        </w:rPr>
        <w:t>only discuss the exclusion with the parties present at the meeting</w:t>
      </w:r>
    </w:p>
    <w:p w14:paraId="7D85EF5A" w14:textId="77777777" w:rsidR="00091271" w:rsidRPr="004C01AA" w:rsidRDefault="00091271" w:rsidP="00091271">
      <w:pPr>
        <w:widowControl w:val="0"/>
        <w:numPr>
          <w:ilvl w:val="0"/>
          <w:numId w:val="6"/>
        </w:numPr>
        <w:pBdr>
          <w:top w:val="nil"/>
          <w:left w:val="nil"/>
          <w:bottom w:val="nil"/>
          <w:right w:val="nil"/>
          <w:between w:val="nil"/>
        </w:pBdr>
        <w:spacing w:line="253" w:lineRule="auto"/>
        <w:ind w:left="-20" w:right="-46"/>
        <w:rPr>
          <w:rFonts w:ascii="Arial" w:eastAsia="Calibri" w:hAnsi="Arial" w:cs="Arial"/>
          <w:color w:val="10313F"/>
          <w:kern w:val="2"/>
          <w:sz w:val="21"/>
          <w:szCs w:val="21"/>
          <w14:ligatures w14:val="standardContextual"/>
        </w:rPr>
      </w:pPr>
      <w:r w:rsidRPr="004C01AA">
        <w:rPr>
          <w:rFonts w:ascii="Arial" w:eastAsia="Calibri" w:hAnsi="Arial" w:cs="Arial"/>
          <w:color w:val="10313F"/>
          <w:kern w:val="2"/>
          <w:sz w:val="21"/>
          <w:szCs w:val="21"/>
          <w14:ligatures w14:val="standardContextual"/>
        </w:rPr>
        <w:t xml:space="preserve">ask for any written evidence in advance of the meeting </w:t>
      </w:r>
    </w:p>
    <w:p w14:paraId="163C5153" w14:textId="77777777" w:rsidR="00091271" w:rsidRPr="004C01AA" w:rsidRDefault="00091271" w:rsidP="00091271">
      <w:pPr>
        <w:widowControl w:val="0"/>
        <w:numPr>
          <w:ilvl w:val="0"/>
          <w:numId w:val="6"/>
        </w:numPr>
        <w:pBdr>
          <w:top w:val="nil"/>
          <w:left w:val="nil"/>
          <w:bottom w:val="nil"/>
          <w:right w:val="nil"/>
          <w:between w:val="nil"/>
        </w:pBdr>
        <w:spacing w:line="242" w:lineRule="auto"/>
        <w:ind w:left="-20" w:right="-46"/>
        <w:rPr>
          <w:rFonts w:ascii="Arial" w:eastAsia="Calibri" w:hAnsi="Arial" w:cs="Arial"/>
          <w:b/>
          <w:color w:val="10313F"/>
          <w:kern w:val="2"/>
          <w:sz w:val="21"/>
          <w:szCs w:val="21"/>
          <w14:ligatures w14:val="standardContextual"/>
        </w:rPr>
      </w:pPr>
      <w:r w:rsidRPr="004C01AA">
        <w:rPr>
          <w:rFonts w:ascii="Arial" w:eastAsia="Calibri" w:hAnsi="Arial" w:cs="Arial"/>
          <w:color w:val="10313F"/>
          <w:kern w:val="2"/>
          <w:sz w:val="21"/>
          <w:szCs w:val="21"/>
          <w14:ligatures w14:val="standardContextual"/>
        </w:rPr>
        <w:t xml:space="preserve">circulate any written evidence and information to all parties at least five school days in advance of the meeting </w:t>
      </w:r>
      <w:r w:rsidRPr="004C01AA">
        <w:rPr>
          <w:rFonts w:ascii="Arial" w:eastAsia="Calibri" w:hAnsi="Arial" w:cs="Arial"/>
          <w:b/>
          <w:color w:val="10313F"/>
          <w:kern w:val="2"/>
          <w:sz w:val="21"/>
          <w:szCs w:val="21"/>
          <w14:ligatures w14:val="standardContextual"/>
        </w:rPr>
        <w:t xml:space="preserve"> </w:t>
      </w:r>
    </w:p>
    <w:p w14:paraId="230899EC" w14:textId="77777777" w:rsidR="00091271" w:rsidRPr="004C01AA" w:rsidRDefault="00091271" w:rsidP="00091271">
      <w:pPr>
        <w:widowControl w:val="0"/>
        <w:numPr>
          <w:ilvl w:val="0"/>
          <w:numId w:val="6"/>
        </w:numPr>
        <w:pBdr>
          <w:top w:val="nil"/>
          <w:left w:val="nil"/>
          <w:bottom w:val="nil"/>
          <w:right w:val="nil"/>
          <w:between w:val="nil"/>
        </w:pBdr>
        <w:spacing w:line="242" w:lineRule="auto"/>
        <w:ind w:left="-20" w:right="-46"/>
        <w:rPr>
          <w:rFonts w:ascii="Arial" w:eastAsia="Calibri" w:hAnsi="Arial" w:cs="Arial"/>
          <w:color w:val="10313F"/>
          <w:kern w:val="2"/>
          <w:sz w:val="21"/>
          <w:szCs w:val="21"/>
          <w14:ligatures w14:val="standardContextual"/>
        </w:rPr>
      </w:pPr>
      <w:r w:rsidRPr="004C01AA">
        <w:rPr>
          <w:rFonts w:ascii="Arial" w:eastAsia="Calibri" w:hAnsi="Arial" w:cs="Arial"/>
          <w:color w:val="10313F"/>
          <w:kern w:val="2"/>
          <w:sz w:val="21"/>
          <w:szCs w:val="21"/>
          <w14:ligatures w14:val="standardContextual"/>
        </w:rPr>
        <w:t xml:space="preserve">allow parents/carers and pupils to be accompanied by a person of their choice at the meeting </w:t>
      </w:r>
    </w:p>
    <w:p w14:paraId="1C05B220" w14:textId="77777777" w:rsidR="00091271" w:rsidRPr="004C01AA" w:rsidRDefault="00091271" w:rsidP="00091271">
      <w:pPr>
        <w:widowControl w:val="0"/>
        <w:numPr>
          <w:ilvl w:val="0"/>
          <w:numId w:val="6"/>
        </w:numPr>
        <w:pBdr>
          <w:top w:val="nil"/>
          <w:left w:val="nil"/>
          <w:bottom w:val="nil"/>
          <w:right w:val="nil"/>
          <w:between w:val="nil"/>
        </w:pBdr>
        <w:spacing w:line="242" w:lineRule="auto"/>
        <w:ind w:left="-20" w:right="-46"/>
        <w:rPr>
          <w:rFonts w:ascii="Arial" w:eastAsia="Calibri" w:hAnsi="Arial" w:cs="Arial"/>
          <w:color w:val="10313F"/>
          <w:kern w:val="2"/>
          <w:sz w:val="21"/>
          <w:szCs w:val="21"/>
          <w14:ligatures w14:val="standardContextual"/>
        </w:rPr>
      </w:pPr>
      <w:r w:rsidRPr="004C01AA">
        <w:rPr>
          <w:rFonts w:ascii="Arial" w:eastAsia="Calibri" w:hAnsi="Arial" w:cs="Arial"/>
          <w:color w:val="10313F"/>
          <w:kern w:val="2"/>
          <w:sz w:val="21"/>
          <w:szCs w:val="21"/>
          <w14:ligatures w14:val="standardContextual"/>
        </w:rPr>
        <w:t xml:space="preserve">consider what reasonable adjustments need to be made to support the attendance and contribution of parties at the meeting </w:t>
      </w:r>
    </w:p>
    <w:p w14:paraId="218F42BA" w14:textId="77777777" w:rsidR="00091271" w:rsidRPr="004C01AA" w:rsidRDefault="00091271" w:rsidP="00091271">
      <w:pPr>
        <w:widowControl w:val="0"/>
        <w:numPr>
          <w:ilvl w:val="0"/>
          <w:numId w:val="6"/>
        </w:numPr>
        <w:pBdr>
          <w:top w:val="nil"/>
          <w:left w:val="nil"/>
          <w:bottom w:val="nil"/>
          <w:right w:val="nil"/>
          <w:between w:val="nil"/>
        </w:pBdr>
        <w:spacing w:line="242" w:lineRule="auto"/>
        <w:ind w:left="-20" w:right="-46"/>
        <w:jc w:val="both"/>
        <w:rPr>
          <w:rFonts w:ascii="Arial" w:eastAsia="Calibri" w:hAnsi="Arial" w:cs="Arial"/>
          <w:color w:val="10313F"/>
          <w:kern w:val="2"/>
          <w:sz w:val="21"/>
          <w:szCs w:val="21"/>
          <w14:ligatures w14:val="standardContextual"/>
        </w:rPr>
      </w:pPr>
      <w:r w:rsidRPr="004C01AA">
        <w:rPr>
          <w:rFonts w:ascii="Arial" w:eastAsia="Calibri" w:hAnsi="Arial" w:cs="Arial"/>
          <w:color w:val="10313F"/>
          <w:kern w:val="2"/>
          <w:sz w:val="21"/>
          <w:szCs w:val="21"/>
          <w14:ligatures w14:val="standardContextual"/>
        </w:rPr>
        <w:t xml:space="preserve">identify the steps needed to enable and encourage the excluded pupil to attend the meeting to speak on their behalf, or how they may contribute personal views by other means if attendance is not possible </w:t>
      </w:r>
    </w:p>
    <w:p w14:paraId="0FFFAFE4" w14:textId="77777777" w:rsidR="00091271" w:rsidRPr="004C01AA" w:rsidRDefault="00091271" w:rsidP="00091271">
      <w:pPr>
        <w:widowControl w:val="0"/>
        <w:numPr>
          <w:ilvl w:val="0"/>
          <w:numId w:val="6"/>
        </w:numPr>
        <w:pBdr>
          <w:top w:val="nil"/>
          <w:left w:val="nil"/>
          <w:bottom w:val="nil"/>
          <w:right w:val="nil"/>
          <w:between w:val="nil"/>
        </w:pBdr>
        <w:spacing w:after="200" w:line="245" w:lineRule="auto"/>
        <w:ind w:left="-20" w:right="-46"/>
        <w:rPr>
          <w:rFonts w:ascii="Arial" w:eastAsia="Calibri" w:hAnsi="Arial" w:cs="Arial"/>
          <w:color w:val="10313F"/>
          <w:kern w:val="2"/>
          <w:sz w:val="21"/>
          <w:szCs w:val="21"/>
          <w14:ligatures w14:val="standardContextual"/>
        </w:rPr>
      </w:pPr>
      <w:r w:rsidRPr="004C01AA">
        <w:rPr>
          <w:rFonts w:ascii="Arial" w:eastAsia="Calibri" w:hAnsi="Arial" w:cs="Arial"/>
          <w:color w:val="10313F"/>
          <w:kern w:val="2"/>
          <w:sz w:val="21"/>
          <w:szCs w:val="21"/>
          <w14:ligatures w14:val="standardContextual"/>
        </w:rPr>
        <w:t xml:space="preserve">consider the interests and circumstances of the excluded pupil, including the grounds for exclusion. </w:t>
      </w:r>
    </w:p>
    <w:p w14:paraId="5F0B7AE5" w14:textId="77777777" w:rsidR="00091271" w:rsidRPr="004C01AA" w:rsidRDefault="00091271" w:rsidP="00091271">
      <w:pPr>
        <w:widowControl w:val="0"/>
        <w:pBdr>
          <w:top w:val="nil"/>
          <w:left w:val="nil"/>
          <w:bottom w:val="nil"/>
          <w:right w:val="nil"/>
          <w:between w:val="nil"/>
        </w:pBdr>
        <w:spacing w:before="276" w:line="242" w:lineRule="auto"/>
        <w:ind w:right="709" w:hanging="340"/>
        <w:jc w:val="both"/>
        <w:rPr>
          <w:rFonts w:ascii="Arial" w:eastAsia="Calibri" w:hAnsi="Arial" w:cs="Arial"/>
          <w:color w:val="10313F"/>
          <w:kern w:val="2"/>
          <w:sz w:val="21"/>
          <w:szCs w:val="21"/>
          <w14:ligatures w14:val="standardContextual"/>
        </w:rPr>
      </w:pPr>
      <w:r w:rsidRPr="004C01AA">
        <w:rPr>
          <w:rFonts w:ascii="Arial" w:eastAsia="Calibri" w:hAnsi="Arial" w:cs="Arial"/>
          <w:color w:val="10313F"/>
          <w:kern w:val="2"/>
          <w:sz w:val="21"/>
          <w:szCs w:val="21"/>
          <w14:ligatures w14:val="standardContextual"/>
        </w:rPr>
        <w:lastRenderedPageBreak/>
        <w:t xml:space="preserve">7.8 The Panel will ensure that clear Minutes are taken of the meeting as a record of the evidence that was considered. The Minutes should be made available to all parties on request. </w:t>
      </w:r>
    </w:p>
    <w:p w14:paraId="56767E74" w14:textId="77777777" w:rsidR="00091271" w:rsidRPr="004C01AA" w:rsidRDefault="00091271" w:rsidP="00091271">
      <w:pPr>
        <w:widowControl w:val="0"/>
        <w:pBdr>
          <w:top w:val="nil"/>
          <w:left w:val="nil"/>
          <w:bottom w:val="nil"/>
          <w:right w:val="nil"/>
          <w:between w:val="nil"/>
        </w:pBdr>
        <w:spacing w:before="276" w:line="242" w:lineRule="auto"/>
        <w:ind w:left="1037" w:right="709" w:hanging="340"/>
        <w:jc w:val="both"/>
        <w:rPr>
          <w:rFonts w:ascii="Arial" w:eastAsia="Calibri" w:hAnsi="Arial" w:cs="Arial"/>
          <w:color w:val="10313F"/>
          <w:kern w:val="2"/>
          <w:sz w:val="21"/>
          <w:szCs w:val="21"/>
          <w14:ligatures w14:val="standardContextual"/>
        </w:rPr>
      </w:pPr>
    </w:p>
    <w:p w14:paraId="1ADE0B20" w14:textId="77777777" w:rsidR="00091271" w:rsidRPr="004C01AA" w:rsidRDefault="00091271" w:rsidP="00091271">
      <w:pPr>
        <w:keepNext/>
        <w:keepLines/>
        <w:spacing w:before="240"/>
        <w:outlineLvl w:val="0"/>
        <w:rPr>
          <w:rFonts w:ascii="Arial" w:eastAsia="DengXian Light" w:hAnsi="Arial" w:cs="Times New Roman"/>
          <w:b/>
          <w:color w:val="10313F"/>
          <w:kern w:val="2"/>
          <w:sz w:val="32"/>
          <w:szCs w:val="32"/>
          <w14:ligatures w14:val="standardContextual"/>
        </w:rPr>
      </w:pPr>
      <w:bookmarkStart w:id="8" w:name="_Toc140582285"/>
      <w:r w:rsidRPr="004C01AA">
        <w:rPr>
          <w:rFonts w:ascii="Arial" w:eastAsia="DengXian Light" w:hAnsi="Arial" w:cs="Times New Roman"/>
          <w:b/>
          <w:color w:val="10313F"/>
          <w:kern w:val="2"/>
          <w:sz w:val="32"/>
          <w:szCs w:val="32"/>
          <w14:ligatures w14:val="standardContextual"/>
        </w:rPr>
        <w:t>8. Meetings of the Panel Refer to Appendix 2 – Terms of Reference</w:t>
      </w:r>
      <w:bookmarkEnd w:id="8"/>
      <w:r w:rsidRPr="004C01AA">
        <w:rPr>
          <w:rFonts w:ascii="Arial" w:eastAsia="DengXian Light" w:hAnsi="Arial" w:cs="Times New Roman"/>
          <w:b/>
          <w:color w:val="10313F"/>
          <w:kern w:val="2"/>
          <w:sz w:val="32"/>
          <w:szCs w:val="32"/>
          <w14:ligatures w14:val="standardContextual"/>
        </w:rPr>
        <w:t xml:space="preserve"> </w:t>
      </w:r>
    </w:p>
    <w:p w14:paraId="535D7C14" w14:textId="77777777" w:rsidR="00091271" w:rsidRPr="004C01AA" w:rsidRDefault="00091271" w:rsidP="00091271">
      <w:pPr>
        <w:widowControl w:val="0"/>
        <w:pBdr>
          <w:top w:val="nil"/>
          <w:left w:val="nil"/>
          <w:bottom w:val="nil"/>
          <w:right w:val="nil"/>
          <w:between w:val="nil"/>
        </w:pBdr>
        <w:spacing w:before="255" w:line="245" w:lineRule="auto"/>
        <w:ind w:right="-188" w:hanging="340"/>
        <w:jc w:val="both"/>
        <w:rPr>
          <w:rFonts w:ascii="Arial" w:eastAsia="Calibri" w:hAnsi="Arial" w:cs="Arial"/>
          <w:color w:val="10313F"/>
          <w:kern w:val="2"/>
          <w:sz w:val="21"/>
          <w:szCs w:val="21"/>
          <w14:ligatures w14:val="standardContextual"/>
        </w:rPr>
      </w:pPr>
      <w:r w:rsidRPr="004C01AA">
        <w:rPr>
          <w:rFonts w:ascii="Arial" w:eastAsia="Calibri" w:hAnsi="Arial" w:cs="Arial"/>
          <w:color w:val="10313F"/>
          <w:kern w:val="2"/>
          <w:sz w:val="21"/>
          <w:szCs w:val="21"/>
          <w14:ligatures w14:val="standardContextual"/>
        </w:rPr>
        <w:t xml:space="preserve">8.1 Minutes will be taken of all Pupil Exclusion Panel meetings. The Clerk to the </w:t>
      </w:r>
      <w:r>
        <w:rPr>
          <w:rFonts w:ascii="Arial" w:eastAsia="Calibri" w:hAnsi="Arial" w:cs="Arial"/>
          <w:color w:val="10313F"/>
          <w:kern w:val="2"/>
          <w:sz w:val="21"/>
          <w:szCs w:val="21"/>
          <w14:ligatures w14:val="standardContextual"/>
        </w:rPr>
        <w:t>Governors</w:t>
      </w:r>
      <w:r w:rsidRPr="004C01AA">
        <w:rPr>
          <w:rFonts w:ascii="Arial" w:eastAsia="Calibri" w:hAnsi="Arial" w:cs="Arial"/>
          <w:color w:val="10313F"/>
          <w:kern w:val="2"/>
          <w:sz w:val="21"/>
          <w:szCs w:val="21"/>
          <w14:ligatures w14:val="standardContextual"/>
        </w:rPr>
        <w:t xml:space="preserve"> will usually clerk the Panel meetings, though meetings may be clerked by another member of the Governance Team or a member of the </w:t>
      </w:r>
      <w:r>
        <w:rPr>
          <w:rFonts w:ascii="Arial" w:eastAsia="Calibri" w:hAnsi="Arial" w:cs="Arial"/>
          <w:color w:val="10313F"/>
          <w:kern w:val="2"/>
          <w:sz w:val="21"/>
          <w:szCs w:val="21"/>
          <w14:ligatures w14:val="standardContextual"/>
        </w:rPr>
        <w:t>school’</w:t>
      </w:r>
      <w:r w:rsidRPr="004C01AA">
        <w:rPr>
          <w:rFonts w:ascii="Arial" w:eastAsia="Calibri" w:hAnsi="Arial" w:cs="Arial"/>
          <w:color w:val="10313F"/>
          <w:kern w:val="2"/>
          <w:sz w:val="21"/>
          <w:szCs w:val="21"/>
          <w14:ligatures w14:val="standardContextual"/>
        </w:rPr>
        <w:t xml:space="preserve">s staff, unless this is deemed inappropriate in the particular circumstances. </w:t>
      </w:r>
    </w:p>
    <w:p w14:paraId="446DE09C" w14:textId="77777777" w:rsidR="00091271" w:rsidRPr="004C01AA" w:rsidRDefault="00091271" w:rsidP="00091271">
      <w:pPr>
        <w:widowControl w:val="0"/>
        <w:pBdr>
          <w:top w:val="nil"/>
          <w:left w:val="nil"/>
          <w:bottom w:val="nil"/>
          <w:right w:val="nil"/>
          <w:between w:val="nil"/>
        </w:pBdr>
        <w:ind w:right="-188" w:hanging="340"/>
        <w:jc w:val="both"/>
        <w:rPr>
          <w:rFonts w:ascii="Arial" w:eastAsia="Calibri" w:hAnsi="Arial" w:cs="Arial"/>
          <w:color w:val="10313F"/>
          <w:kern w:val="2"/>
          <w:sz w:val="21"/>
          <w:szCs w:val="21"/>
          <w14:ligatures w14:val="standardContextual"/>
        </w:rPr>
      </w:pPr>
    </w:p>
    <w:p w14:paraId="464E963D" w14:textId="77777777" w:rsidR="00091271" w:rsidRPr="004C01AA" w:rsidRDefault="00091271" w:rsidP="00091271">
      <w:pPr>
        <w:widowControl w:val="0"/>
        <w:pBdr>
          <w:top w:val="nil"/>
          <w:left w:val="nil"/>
          <w:bottom w:val="nil"/>
          <w:right w:val="nil"/>
          <w:between w:val="nil"/>
        </w:pBdr>
        <w:ind w:right="-188" w:hanging="340"/>
        <w:jc w:val="both"/>
        <w:rPr>
          <w:rFonts w:ascii="Arial" w:eastAsia="Calibri" w:hAnsi="Arial" w:cs="Arial"/>
          <w:color w:val="10313F"/>
          <w:kern w:val="2"/>
          <w:sz w:val="21"/>
          <w:szCs w:val="21"/>
          <w14:ligatures w14:val="standardContextual"/>
        </w:rPr>
      </w:pPr>
      <w:r w:rsidRPr="004C01AA">
        <w:rPr>
          <w:rFonts w:ascii="Arial" w:eastAsia="Calibri" w:hAnsi="Arial" w:cs="Arial"/>
          <w:color w:val="10313F"/>
          <w:kern w:val="2"/>
          <w:sz w:val="21"/>
          <w:szCs w:val="21"/>
          <w14:ligatures w14:val="standardContextual"/>
        </w:rPr>
        <w:t xml:space="preserve">8.2 The Clerk will notify the parent/carer, </w:t>
      </w:r>
      <w:r>
        <w:rPr>
          <w:rFonts w:ascii="Arial" w:eastAsia="Calibri" w:hAnsi="Arial" w:cs="Arial"/>
          <w:color w:val="10313F"/>
          <w:kern w:val="2"/>
          <w:sz w:val="21"/>
          <w:szCs w:val="21"/>
          <w14:ligatures w14:val="standardContextual"/>
        </w:rPr>
        <w:t xml:space="preserve">Head of School </w:t>
      </w:r>
      <w:r w:rsidRPr="004C01AA">
        <w:rPr>
          <w:rFonts w:ascii="Arial" w:eastAsia="Calibri" w:hAnsi="Arial" w:cs="Arial"/>
          <w:color w:val="10313F"/>
          <w:kern w:val="2"/>
          <w:sz w:val="21"/>
          <w:szCs w:val="21"/>
          <w14:ligatures w14:val="standardContextual"/>
        </w:rPr>
        <w:t xml:space="preserve">and Local Authority of the Panel’s decision, including the reasoning for this, without delay. The written notification can be delivered directly to parents, or hand-delivered, or posted first class to their last known address.  </w:t>
      </w:r>
    </w:p>
    <w:p w14:paraId="4FE68CA2" w14:textId="77777777" w:rsidR="00091271" w:rsidRPr="004C01AA" w:rsidRDefault="00091271" w:rsidP="00091271">
      <w:pPr>
        <w:widowControl w:val="0"/>
        <w:pBdr>
          <w:top w:val="nil"/>
          <w:left w:val="nil"/>
          <w:bottom w:val="nil"/>
          <w:right w:val="nil"/>
          <w:between w:val="nil"/>
        </w:pBdr>
        <w:ind w:left="1032" w:right="-188" w:hanging="340"/>
        <w:jc w:val="both"/>
        <w:rPr>
          <w:rFonts w:ascii="Arial" w:eastAsia="Calibri" w:hAnsi="Arial" w:cs="Arial"/>
          <w:color w:val="10313F"/>
          <w:kern w:val="2"/>
          <w:sz w:val="21"/>
          <w:szCs w:val="21"/>
          <w14:ligatures w14:val="standardContextual"/>
        </w:rPr>
      </w:pPr>
    </w:p>
    <w:p w14:paraId="5AAE00F6" w14:textId="77777777" w:rsidR="00091271" w:rsidRPr="004C01AA" w:rsidRDefault="00091271" w:rsidP="00091271">
      <w:pPr>
        <w:widowControl w:val="0"/>
        <w:pBdr>
          <w:top w:val="nil"/>
          <w:left w:val="nil"/>
          <w:bottom w:val="nil"/>
          <w:right w:val="nil"/>
          <w:between w:val="nil"/>
        </w:pBdr>
        <w:ind w:right="-188" w:hanging="340"/>
        <w:rPr>
          <w:rFonts w:ascii="Arial" w:eastAsia="Calibri" w:hAnsi="Arial" w:cs="Arial"/>
          <w:color w:val="10313F"/>
          <w:kern w:val="2"/>
          <w:sz w:val="21"/>
          <w:szCs w:val="21"/>
          <w14:ligatures w14:val="standardContextual"/>
        </w:rPr>
      </w:pPr>
      <w:r w:rsidRPr="004C01AA">
        <w:rPr>
          <w:rFonts w:ascii="Arial" w:eastAsia="Calibri" w:hAnsi="Arial" w:cs="Arial"/>
          <w:color w:val="10313F"/>
          <w:kern w:val="2"/>
          <w:sz w:val="21"/>
          <w:szCs w:val="21"/>
          <w14:ligatures w14:val="standardContextual"/>
        </w:rPr>
        <w:t xml:space="preserve">8.3 In the event of an expulsion (permanent exclusion) where the Panel decides not to reinstate the pupil, they will notify the parents/carers of the following: </w:t>
      </w:r>
    </w:p>
    <w:p w14:paraId="6067BC99" w14:textId="77777777" w:rsidR="00091271" w:rsidRPr="004C01AA" w:rsidRDefault="00091271" w:rsidP="00091271">
      <w:pPr>
        <w:widowControl w:val="0"/>
        <w:pBdr>
          <w:top w:val="nil"/>
          <w:left w:val="nil"/>
          <w:bottom w:val="nil"/>
          <w:right w:val="nil"/>
          <w:between w:val="nil"/>
        </w:pBdr>
        <w:ind w:right="-188" w:hanging="340"/>
        <w:rPr>
          <w:rFonts w:ascii="Arial" w:eastAsia="Calibri" w:hAnsi="Arial" w:cs="Arial"/>
          <w:color w:val="10313F"/>
          <w:kern w:val="2"/>
          <w:sz w:val="21"/>
          <w:szCs w:val="21"/>
          <w14:ligatures w14:val="standardContextual"/>
        </w:rPr>
      </w:pPr>
    </w:p>
    <w:p w14:paraId="06BB349E" w14:textId="77777777" w:rsidR="00091271" w:rsidRPr="004C01AA" w:rsidRDefault="00091271" w:rsidP="00091271">
      <w:pPr>
        <w:widowControl w:val="0"/>
        <w:numPr>
          <w:ilvl w:val="0"/>
          <w:numId w:val="7"/>
        </w:numPr>
        <w:pBdr>
          <w:top w:val="nil"/>
          <w:left w:val="nil"/>
          <w:bottom w:val="nil"/>
          <w:right w:val="nil"/>
          <w:between w:val="nil"/>
        </w:pBdr>
        <w:spacing w:line="242" w:lineRule="auto"/>
        <w:ind w:left="-3" w:right="-188"/>
        <w:rPr>
          <w:rFonts w:ascii="Arial" w:eastAsia="Calibri" w:hAnsi="Arial" w:cs="Arial"/>
          <w:color w:val="10313F"/>
          <w:kern w:val="2"/>
          <w:sz w:val="21"/>
          <w:szCs w:val="21"/>
          <w14:ligatures w14:val="standardContextual"/>
        </w:rPr>
      </w:pPr>
      <w:r w:rsidRPr="004C01AA">
        <w:rPr>
          <w:rFonts w:ascii="Arial" w:eastAsia="Calibri" w:hAnsi="Arial" w:cs="Arial"/>
          <w:color w:val="10313F"/>
          <w:kern w:val="2"/>
          <w:sz w:val="21"/>
          <w:szCs w:val="21"/>
          <w14:ligatures w14:val="standardContextual"/>
        </w:rPr>
        <w:t xml:space="preserve">that the expulsion is permanent and inform them of their right for it to be reviewed by an independent review panel. The Trust would adhere to all statutory guidelines when conducting an independent panel review, as outlined in the DfE’s statutory guidance document ‘Exclusion from Maintained Schools, Academies and Pupil Referral Units in England 2017’ </w:t>
      </w:r>
    </w:p>
    <w:p w14:paraId="56DE4E9D" w14:textId="77777777" w:rsidR="00091271" w:rsidRPr="004C01AA" w:rsidRDefault="00091271" w:rsidP="00091271">
      <w:pPr>
        <w:widowControl w:val="0"/>
        <w:numPr>
          <w:ilvl w:val="0"/>
          <w:numId w:val="7"/>
        </w:numPr>
        <w:pBdr>
          <w:top w:val="nil"/>
          <w:left w:val="nil"/>
          <w:bottom w:val="nil"/>
          <w:right w:val="nil"/>
          <w:between w:val="nil"/>
        </w:pBdr>
        <w:spacing w:line="276" w:lineRule="auto"/>
        <w:ind w:left="-3" w:right="-188"/>
        <w:rPr>
          <w:rFonts w:ascii="Arial" w:eastAsia="Calibri" w:hAnsi="Arial" w:cs="Arial"/>
          <w:color w:val="10313F"/>
          <w:kern w:val="2"/>
          <w:sz w:val="21"/>
          <w:szCs w:val="21"/>
          <w14:ligatures w14:val="standardContextual"/>
        </w:rPr>
      </w:pPr>
      <w:r w:rsidRPr="004C01AA">
        <w:rPr>
          <w:rFonts w:ascii="Arial" w:eastAsia="Calibri" w:hAnsi="Arial" w:cs="Arial"/>
          <w:color w:val="10313F"/>
          <w:kern w:val="2"/>
          <w:sz w:val="21"/>
          <w:szCs w:val="21"/>
          <w14:ligatures w14:val="standardContextual"/>
        </w:rPr>
        <w:t xml:space="preserve">the date by which an application for review must be made </w:t>
      </w:r>
    </w:p>
    <w:p w14:paraId="297AC63C" w14:textId="77777777" w:rsidR="00091271" w:rsidRPr="004C01AA" w:rsidRDefault="00091271" w:rsidP="00091271">
      <w:pPr>
        <w:widowControl w:val="0"/>
        <w:numPr>
          <w:ilvl w:val="0"/>
          <w:numId w:val="7"/>
        </w:numPr>
        <w:pBdr>
          <w:top w:val="nil"/>
          <w:left w:val="nil"/>
          <w:bottom w:val="nil"/>
          <w:right w:val="nil"/>
          <w:between w:val="nil"/>
        </w:pBdr>
        <w:spacing w:line="246" w:lineRule="auto"/>
        <w:ind w:left="-3" w:right="-188"/>
        <w:rPr>
          <w:rFonts w:ascii="Arial" w:eastAsia="Calibri" w:hAnsi="Arial" w:cs="Arial"/>
          <w:color w:val="10313F"/>
          <w:kern w:val="2"/>
          <w:sz w:val="21"/>
          <w:szCs w:val="21"/>
          <w14:ligatures w14:val="standardContextual"/>
        </w:rPr>
      </w:pPr>
      <w:r w:rsidRPr="004C01AA">
        <w:rPr>
          <w:rFonts w:ascii="Arial" w:eastAsia="Calibri" w:hAnsi="Arial" w:cs="Arial"/>
          <w:color w:val="10313F"/>
          <w:kern w:val="2"/>
          <w:sz w:val="21"/>
          <w:szCs w:val="21"/>
          <w14:ligatures w14:val="standardContextual"/>
        </w:rPr>
        <w:t>the name and address of who the review application should be submitted to</w:t>
      </w:r>
    </w:p>
    <w:p w14:paraId="6613C688" w14:textId="77777777" w:rsidR="00091271" w:rsidRPr="004C01AA" w:rsidRDefault="00091271" w:rsidP="00091271">
      <w:pPr>
        <w:widowControl w:val="0"/>
        <w:numPr>
          <w:ilvl w:val="0"/>
          <w:numId w:val="7"/>
        </w:numPr>
        <w:pBdr>
          <w:top w:val="nil"/>
          <w:left w:val="nil"/>
          <w:bottom w:val="nil"/>
          <w:right w:val="nil"/>
          <w:between w:val="nil"/>
        </w:pBdr>
        <w:spacing w:line="246" w:lineRule="auto"/>
        <w:ind w:left="-3" w:right="-188"/>
        <w:rPr>
          <w:rFonts w:ascii="Arial" w:eastAsia="Calibri" w:hAnsi="Arial" w:cs="Arial"/>
          <w:color w:val="10313F"/>
          <w:kern w:val="2"/>
          <w:sz w:val="21"/>
          <w:szCs w:val="21"/>
          <w14:ligatures w14:val="standardContextual"/>
        </w:rPr>
      </w:pPr>
      <w:r w:rsidRPr="004C01AA">
        <w:rPr>
          <w:rFonts w:ascii="Arial" w:eastAsia="Calibri" w:hAnsi="Arial" w:cs="Arial"/>
          <w:color w:val="10313F"/>
          <w:kern w:val="2"/>
          <w:sz w:val="21"/>
          <w:szCs w:val="21"/>
          <w14:ligatures w14:val="standardContextual"/>
        </w:rPr>
        <w:t xml:space="preserve">indicate that any application should set out the grounds on which it is being made and that, where appropriate, this should include reference to how a pupil’s Special Education Needs and Disabilities are considered relevant to the expulsion </w:t>
      </w:r>
    </w:p>
    <w:p w14:paraId="1FB44E56" w14:textId="77777777" w:rsidR="00091271" w:rsidRPr="004C01AA" w:rsidRDefault="00091271" w:rsidP="00091271">
      <w:pPr>
        <w:widowControl w:val="0"/>
        <w:numPr>
          <w:ilvl w:val="0"/>
          <w:numId w:val="7"/>
        </w:numPr>
        <w:pBdr>
          <w:top w:val="nil"/>
          <w:left w:val="nil"/>
          <w:bottom w:val="nil"/>
          <w:right w:val="nil"/>
          <w:between w:val="nil"/>
        </w:pBdr>
        <w:spacing w:line="245" w:lineRule="auto"/>
        <w:ind w:left="-3" w:right="-188"/>
        <w:jc w:val="both"/>
        <w:rPr>
          <w:rFonts w:ascii="Arial" w:eastAsia="Calibri" w:hAnsi="Arial" w:cs="Arial"/>
          <w:color w:val="10313F"/>
          <w:kern w:val="2"/>
          <w:sz w:val="21"/>
          <w:szCs w:val="21"/>
          <w14:ligatures w14:val="standardContextual"/>
        </w:rPr>
      </w:pPr>
      <w:r w:rsidRPr="004C01AA">
        <w:rPr>
          <w:rFonts w:ascii="Arial" w:eastAsia="Calibri" w:hAnsi="Arial" w:cs="Arial"/>
          <w:color w:val="10313F"/>
          <w:kern w:val="2"/>
          <w:sz w:val="21"/>
          <w:szCs w:val="21"/>
          <w14:ligatures w14:val="standardContextual"/>
        </w:rPr>
        <w:t xml:space="preserve">that, regardless of whether a pupil has been identified as having SEND, the parents/carers have a right to the attendance of </w:t>
      </w:r>
      <w:proofErr w:type="gramStart"/>
      <w:r w:rsidRPr="004C01AA">
        <w:rPr>
          <w:rFonts w:ascii="Arial" w:eastAsia="Calibri" w:hAnsi="Arial" w:cs="Arial"/>
          <w:color w:val="10313F"/>
          <w:kern w:val="2"/>
          <w:sz w:val="21"/>
          <w:szCs w:val="21"/>
          <w14:ligatures w14:val="standardContextual"/>
        </w:rPr>
        <w:t>an</w:t>
      </w:r>
      <w:proofErr w:type="gramEnd"/>
      <w:r w:rsidRPr="004C01AA">
        <w:rPr>
          <w:rFonts w:ascii="Arial" w:eastAsia="Calibri" w:hAnsi="Arial" w:cs="Arial"/>
          <w:color w:val="10313F"/>
          <w:kern w:val="2"/>
          <w:sz w:val="21"/>
          <w:szCs w:val="21"/>
          <w14:ligatures w14:val="standardContextual"/>
        </w:rPr>
        <w:t xml:space="preserve"> SEND expert at the review and that no charge will be made for this </w:t>
      </w:r>
    </w:p>
    <w:p w14:paraId="632E078A" w14:textId="77777777" w:rsidR="00091271" w:rsidRPr="004C01AA" w:rsidRDefault="00091271" w:rsidP="00091271">
      <w:pPr>
        <w:widowControl w:val="0"/>
        <w:numPr>
          <w:ilvl w:val="0"/>
          <w:numId w:val="7"/>
        </w:numPr>
        <w:pBdr>
          <w:top w:val="nil"/>
          <w:left w:val="nil"/>
          <w:bottom w:val="nil"/>
          <w:right w:val="nil"/>
          <w:between w:val="nil"/>
        </w:pBdr>
        <w:spacing w:line="242" w:lineRule="auto"/>
        <w:ind w:left="-3" w:right="-188"/>
        <w:rPr>
          <w:rFonts w:ascii="Arial" w:eastAsia="Calibri" w:hAnsi="Arial" w:cs="Arial"/>
          <w:color w:val="10313F"/>
          <w:kern w:val="2"/>
          <w:sz w:val="21"/>
          <w:szCs w:val="21"/>
          <w14:ligatures w14:val="standardContextual"/>
        </w:rPr>
      </w:pPr>
      <w:r w:rsidRPr="004C01AA">
        <w:rPr>
          <w:rFonts w:ascii="Arial" w:eastAsia="Calibri" w:hAnsi="Arial" w:cs="Arial"/>
          <w:color w:val="10313F"/>
          <w:kern w:val="2"/>
          <w:sz w:val="21"/>
          <w:szCs w:val="21"/>
          <w14:ligatures w14:val="standardContextual"/>
        </w:rPr>
        <w:t>that the parents/carers are required to make it clear if they wish for a SEND expert to attend the review</w:t>
      </w:r>
    </w:p>
    <w:p w14:paraId="77E43237" w14:textId="77777777" w:rsidR="00091271" w:rsidRPr="004C01AA" w:rsidRDefault="00091271" w:rsidP="00091271">
      <w:pPr>
        <w:widowControl w:val="0"/>
        <w:numPr>
          <w:ilvl w:val="0"/>
          <w:numId w:val="7"/>
        </w:numPr>
        <w:pBdr>
          <w:top w:val="nil"/>
          <w:left w:val="nil"/>
          <w:bottom w:val="nil"/>
          <w:right w:val="nil"/>
          <w:between w:val="nil"/>
        </w:pBdr>
        <w:spacing w:after="200" w:line="242" w:lineRule="auto"/>
        <w:ind w:left="-3" w:right="-188"/>
        <w:rPr>
          <w:rFonts w:ascii="Arial" w:eastAsia="Calibri" w:hAnsi="Arial" w:cs="Arial"/>
          <w:color w:val="10313F"/>
          <w:kern w:val="2"/>
          <w:sz w:val="21"/>
          <w:szCs w:val="21"/>
          <w14:ligatures w14:val="standardContextual"/>
        </w:rPr>
      </w:pPr>
      <w:r w:rsidRPr="004C01AA">
        <w:rPr>
          <w:rFonts w:ascii="Arial" w:eastAsia="Calibri" w:hAnsi="Arial" w:cs="Arial"/>
          <w:color w:val="10313F"/>
          <w:kern w:val="2"/>
          <w:sz w:val="21"/>
          <w:szCs w:val="21"/>
          <w14:ligatures w14:val="standardContextual"/>
        </w:rPr>
        <w:t xml:space="preserve">that the parents/carers may appoint someone at their own expense to make representations to the Panel. </w:t>
      </w:r>
    </w:p>
    <w:p w14:paraId="08675634" w14:textId="77777777" w:rsidR="00091271" w:rsidRPr="004C01AA" w:rsidRDefault="00091271" w:rsidP="00091271">
      <w:pPr>
        <w:widowControl w:val="0"/>
        <w:pBdr>
          <w:top w:val="nil"/>
          <w:left w:val="nil"/>
          <w:bottom w:val="nil"/>
          <w:right w:val="nil"/>
          <w:between w:val="nil"/>
        </w:pBdr>
        <w:spacing w:line="242" w:lineRule="auto"/>
        <w:ind w:right="-188" w:hanging="340"/>
        <w:jc w:val="both"/>
        <w:rPr>
          <w:rFonts w:ascii="Arial" w:eastAsia="Calibri" w:hAnsi="Arial" w:cs="Arial"/>
          <w:color w:val="10313F"/>
          <w:kern w:val="2"/>
          <w:sz w:val="21"/>
          <w:szCs w:val="21"/>
          <w14:ligatures w14:val="standardContextual"/>
        </w:rPr>
      </w:pPr>
      <w:r w:rsidRPr="004C01AA">
        <w:rPr>
          <w:rFonts w:ascii="Arial" w:eastAsia="Calibri" w:hAnsi="Arial" w:cs="Arial"/>
          <w:color w:val="10313F"/>
          <w:kern w:val="2"/>
          <w:sz w:val="21"/>
          <w:szCs w:val="21"/>
          <w14:ligatures w14:val="standardContextual"/>
        </w:rPr>
        <w:t xml:space="preserve">8.4 The Panel will inform the parents/carers that, if they believe an expulsion has been issued as a result of discrimination, they are required to make a claim under the Equality Act 2010 to the First-tier Tribunal (SEND) and that this should be within six months of when the discrimination allegedly took place. A link to the following guidance should be included in the letter to parents notifying them of a decision to uphold an exclusion: </w:t>
      </w:r>
    </w:p>
    <w:p w14:paraId="7F62C3DB" w14:textId="77777777" w:rsidR="00091271" w:rsidRPr="004C01AA" w:rsidRDefault="00091271" w:rsidP="00091271">
      <w:pPr>
        <w:widowControl w:val="0"/>
        <w:pBdr>
          <w:top w:val="nil"/>
          <w:left w:val="nil"/>
          <w:bottom w:val="nil"/>
          <w:right w:val="nil"/>
          <w:between w:val="nil"/>
        </w:pBdr>
        <w:spacing w:line="242" w:lineRule="auto"/>
        <w:ind w:right="-188" w:hanging="340"/>
        <w:jc w:val="both"/>
        <w:rPr>
          <w:rFonts w:ascii="Arial" w:eastAsia="Calibri" w:hAnsi="Arial" w:cs="Arial"/>
          <w:color w:val="10313F"/>
          <w:kern w:val="2"/>
          <w:sz w:val="21"/>
          <w:szCs w:val="21"/>
          <w14:ligatures w14:val="standardContextual"/>
        </w:rPr>
      </w:pPr>
    </w:p>
    <w:p w14:paraId="0B00A6E4" w14:textId="77777777" w:rsidR="00091271" w:rsidRPr="004C01AA" w:rsidRDefault="00091271" w:rsidP="00091271">
      <w:pPr>
        <w:widowControl w:val="0"/>
        <w:numPr>
          <w:ilvl w:val="0"/>
          <w:numId w:val="8"/>
        </w:numPr>
        <w:pBdr>
          <w:top w:val="nil"/>
          <w:left w:val="nil"/>
          <w:bottom w:val="nil"/>
          <w:right w:val="nil"/>
          <w:between w:val="nil"/>
        </w:pBdr>
        <w:spacing w:line="276" w:lineRule="auto"/>
        <w:ind w:left="0" w:right="-188"/>
        <w:jc w:val="both"/>
        <w:rPr>
          <w:rFonts w:ascii="Arial" w:eastAsia="Calibri" w:hAnsi="Arial" w:cs="Arial"/>
          <w:color w:val="10313F"/>
          <w:kern w:val="2"/>
          <w:sz w:val="21"/>
          <w:szCs w:val="21"/>
          <w14:ligatures w14:val="standardContextual"/>
        </w:rPr>
      </w:pPr>
      <w:bookmarkStart w:id="9" w:name="_heading=h.30j0zll" w:colFirst="0" w:colLast="0"/>
      <w:bookmarkEnd w:id="9"/>
      <w:r w:rsidRPr="004C01AA">
        <w:rPr>
          <w:rFonts w:ascii="Arial" w:eastAsia="Calibri" w:hAnsi="Arial" w:cs="Arial"/>
          <w:color w:val="10313F"/>
          <w:kern w:val="2"/>
          <w:sz w:val="21"/>
          <w:szCs w:val="21"/>
          <w14:ligatures w14:val="standardContextual"/>
        </w:rPr>
        <w:t xml:space="preserve">Statutory guidance on exclusions </w:t>
      </w:r>
      <w:hyperlink r:id="rId14">
        <w:r w:rsidRPr="004C01AA">
          <w:rPr>
            <w:rFonts w:ascii="Arial" w:eastAsia="Calibri" w:hAnsi="Arial" w:cs="Arial"/>
            <w:color w:val="0070C0"/>
            <w:kern w:val="2"/>
            <w:sz w:val="21"/>
            <w:szCs w:val="21"/>
            <w:u w:val="single"/>
            <w14:ligatures w14:val="standardContextual"/>
          </w:rPr>
          <w:t xml:space="preserve">To view click here.  </w:t>
        </w:r>
      </w:hyperlink>
      <w:r w:rsidRPr="004C01AA">
        <w:rPr>
          <w:rFonts w:ascii="Arial" w:eastAsia="Calibri" w:hAnsi="Arial" w:cs="Arial"/>
          <w:color w:val="10313F"/>
          <w:kern w:val="2"/>
          <w:sz w:val="21"/>
          <w:szCs w:val="21"/>
          <w14:ligatures w14:val="standardContextual"/>
        </w:rPr>
        <w:t xml:space="preserve"> </w:t>
      </w:r>
    </w:p>
    <w:p w14:paraId="330F35E5" w14:textId="77777777" w:rsidR="00091271" w:rsidRPr="004C01AA" w:rsidRDefault="00091271" w:rsidP="00091271">
      <w:pPr>
        <w:widowControl w:val="0"/>
        <w:numPr>
          <w:ilvl w:val="0"/>
          <w:numId w:val="8"/>
        </w:numPr>
        <w:pBdr>
          <w:top w:val="nil"/>
          <w:left w:val="nil"/>
          <w:bottom w:val="nil"/>
          <w:right w:val="nil"/>
          <w:between w:val="nil"/>
        </w:pBdr>
        <w:spacing w:line="242" w:lineRule="auto"/>
        <w:ind w:left="0" w:right="-188"/>
        <w:rPr>
          <w:rFonts w:ascii="Arial" w:eastAsia="Calibri" w:hAnsi="Arial" w:cs="Arial"/>
          <w:color w:val="10313F"/>
          <w:kern w:val="2"/>
          <w:sz w:val="21"/>
          <w:szCs w:val="21"/>
          <w14:ligatures w14:val="standardContextual"/>
        </w:rPr>
      </w:pPr>
      <w:r w:rsidRPr="004C01AA">
        <w:rPr>
          <w:rFonts w:ascii="Arial" w:eastAsia="Calibri" w:hAnsi="Arial" w:cs="Arial"/>
          <w:color w:val="10313F"/>
          <w:kern w:val="2"/>
          <w:sz w:val="21"/>
          <w:szCs w:val="21"/>
          <w14:ligatures w14:val="standardContextual"/>
        </w:rPr>
        <w:t xml:space="preserve">Guidance on making a claim of discrimination to the First-tier Tribunal (Special Educational Needs and Disability) </w:t>
      </w:r>
      <w:hyperlink r:id="rId15">
        <w:r w:rsidRPr="004C01AA">
          <w:rPr>
            <w:rFonts w:ascii="Arial" w:eastAsia="Calibri" w:hAnsi="Arial" w:cs="Arial"/>
            <w:color w:val="0070C0"/>
            <w:kern w:val="2"/>
            <w:sz w:val="21"/>
            <w:szCs w:val="21"/>
            <w:u w:val="single"/>
            <w14:ligatures w14:val="standardContextual"/>
          </w:rPr>
          <w:t>To view click here.</w:t>
        </w:r>
      </w:hyperlink>
      <w:r w:rsidRPr="004C01AA">
        <w:rPr>
          <w:rFonts w:ascii="Arial" w:eastAsia="Calibri" w:hAnsi="Arial" w:cs="Arial"/>
          <w:color w:val="0070C0"/>
          <w:kern w:val="2"/>
          <w:sz w:val="21"/>
          <w:szCs w:val="21"/>
          <w14:ligatures w14:val="standardContextual"/>
        </w:rPr>
        <w:t xml:space="preserve"> </w:t>
      </w:r>
    </w:p>
    <w:p w14:paraId="69936D74" w14:textId="77777777" w:rsidR="00091271" w:rsidRPr="004C01AA" w:rsidRDefault="00091271" w:rsidP="00091271">
      <w:pPr>
        <w:widowControl w:val="0"/>
        <w:numPr>
          <w:ilvl w:val="0"/>
          <w:numId w:val="8"/>
        </w:numPr>
        <w:pBdr>
          <w:top w:val="nil"/>
          <w:left w:val="nil"/>
          <w:bottom w:val="nil"/>
          <w:right w:val="nil"/>
          <w:between w:val="nil"/>
        </w:pBdr>
        <w:spacing w:line="245" w:lineRule="auto"/>
        <w:ind w:left="0" w:right="-188"/>
        <w:rPr>
          <w:rFonts w:ascii="Arial" w:eastAsia="Calibri" w:hAnsi="Arial" w:cs="Arial"/>
          <w:color w:val="10313F"/>
          <w:kern w:val="2"/>
          <w:sz w:val="21"/>
          <w:szCs w:val="21"/>
          <w14:ligatures w14:val="standardContextual"/>
        </w:rPr>
      </w:pPr>
      <w:r w:rsidRPr="004C01AA">
        <w:rPr>
          <w:rFonts w:ascii="Arial" w:eastAsia="Calibri" w:hAnsi="Arial" w:cs="Arial"/>
          <w:color w:val="10313F"/>
          <w:kern w:val="2"/>
          <w:sz w:val="21"/>
          <w:szCs w:val="21"/>
          <w14:ligatures w14:val="standardContextual"/>
        </w:rPr>
        <w:t xml:space="preserve">Impartial advice for parents such as the Coram Children’s Legal Centre www.childrenslegalcentre.com or ACE Education </w:t>
      </w:r>
      <w:r w:rsidRPr="004C01AA">
        <w:rPr>
          <w:rFonts w:ascii="Arial" w:eastAsia="Calibri" w:hAnsi="Arial" w:cs="Arial"/>
          <w:color w:val="0070C0"/>
          <w:kern w:val="2"/>
          <w:sz w:val="21"/>
          <w:szCs w:val="21"/>
          <w:u w:val="single"/>
          <w14:ligatures w14:val="standardContextual"/>
        </w:rPr>
        <w:t>http://www.ace-ed.org.uk</w:t>
      </w:r>
      <w:r w:rsidRPr="004C01AA">
        <w:rPr>
          <w:rFonts w:ascii="Arial" w:eastAsia="Calibri" w:hAnsi="Arial" w:cs="Arial"/>
          <w:color w:val="0070C0"/>
          <w:kern w:val="2"/>
          <w:sz w:val="21"/>
          <w:szCs w:val="21"/>
          <w14:ligatures w14:val="standardContextual"/>
        </w:rPr>
        <w:t xml:space="preserve"> </w:t>
      </w:r>
      <w:r w:rsidRPr="004C01AA">
        <w:rPr>
          <w:rFonts w:ascii="Arial" w:eastAsia="Calibri" w:hAnsi="Arial" w:cs="Arial"/>
          <w:color w:val="10313F"/>
          <w:kern w:val="2"/>
          <w:sz w:val="21"/>
          <w:szCs w:val="21"/>
          <w14:ligatures w14:val="standardContextual"/>
        </w:rPr>
        <w:t xml:space="preserve">and their limited advice line service on 03000 115 142 on Monday to Wednesday from 10am to 1pm during term time </w:t>
      </w:r>
    </w:p>
    <w:p w14:paraId="57DADE1F" w14:textId="77777777" w:rsidR="00091271" w:rsidRPr="004C01AA" w:rsidRDefault="00091271" w:rsidP="00091271">
      <w:pPr>
        <w:widowControl w:val="0"/>
        <w:numPr>
          <w:ilvl w:val="0"/>
          <w:numId w:val="8"/>
        </w:numPr>
        <w:pBdr>
          <w:top w:val="nil"/>
          <w:left w:val="nil"/>
          <w:bottom w:val="nil"/>
          <w:right w:val="nil"/>
          <w:between w:val="nil"/>
        </w:pBdr>
        <w:spacing w:after="200" w:line="276" w:lineRule="auto"/>
        <w:ind w:left="0" w:right="-188"/>
        <w:rPr>
          <w:rFonts w:ascii="Arial" w:eastAsia="Calibri" w:hAnsi="Arial" w:cs="Arial"/>
          <w:color w:val="10313F"/>
          <w:kern w:val="2"/>
          <w:sz w:val="21"/>
          <w:szCs w:val="21"/>
          <w14:ligatures w14:val="standardContextual"/>
        </w:rPr>
      </w:pPr>
      <w:r w:rsidRPr="004C01AA">
        <w:rPr>
          <w:rFonts w:ascii="Arial" w:eastAsia="Calibri" w:hAnsi="Arial" w:cs="Arial"/>
          <w:color w:val="10313F"/>
          <w:kern w:val="2"/>
          <w:sz w:val="21"/>
          <w:szCs w:val="21"/>
          <w14:ligatures w14:val="standardContextual"/>
        </w:rPr>
        <w:t xml:space="preserve">Any links to local services, which the Principal considers appropriate. </w:t>
      </w:r>
    </w:p>
    <w:p w14:paraId="02882315" w14:textId="77777777" w:rsidR="00091271" w:rsidRPr="004C01AA" w:rsidRDefault="00091271" w:rsidP="00091271">
      <w:pPr>
        <w:keepNext/>
        <w:keepLines/>
        <w:spacing w:before="240"/>
        <w:outlineLvl w:val="0"/>
        <w:rPr>
          <w:rFonts w:ascii="Arial" w:eastAsia="DengXian Light" w:hAnsi="Arial" w:cs="Times New Roman"/>
          <w:b/>
          <w:color w:val="10313F"/>
          <w:kern w:val="2"/>
          <w:sz w:val="32"/>
          <w:szCs w:val="32"/>
          <w14:ligatures w14:val="standardContextual"/>
        </w:rPr>
      </w:pPr>
      <w:bookmarkStart w:id="10" w:name="_Toc140582286"/>
      <w:r w:rsidRPr="004C01AA">
        <w:rPr>
          <w:rFonts w:ascii="Arial" w:eastAsia="DengXian Light" w:hAnsi="Arial" w:cs="Times New Roman"/>
          <w:b/>
          <w:color w:val="10313F"/>
          <w:kern w:val="2"/>
          <w:sz w:val="32"/>
          <w:szCs w:val="32"/>
          <w14:ligatures w14:val="standardContextual"/>
        </w:rPr>
        <w:t>9. Equality Impact Statement</w:t>
      </w:r>
      <w:bookmarkEnd w:id="10"/>
      <w:r w:rsidRPr="004C01AA">
        <w:rPr>
          <w:rFonts w:ascii="Arial" w:eastAsia="DengXian Light" w:hAnsi="Arial" w:cs="Times New Roman"/>
          <w:b/>
          <w:color w:val="10313F"/>
          <w:kern w:val="2"/>
          <w:sz w:val="32"/>
          <w:szCs w:val="32"/>
          <w14:ligatures w14:val="standardContextual"/>
        </w:rPr>
        <w:t xml:space="preserve"> </w:t>
      </w:r>
    </w:p>
    <w:p w14:paraId="3BB68B9C" w14:textId="77777777" w:rsidR="00091271" w:rsidRPr="004C01AA" w:rsidRDefault="00091271" w:rsidP="00091271">
      <w:pPr>
        <w:widowControl w:val="0"/>
        <w:pBdr>
          <w:top w:val="nil"/>
          <w:left w:val="nil"/>
          <w:bottom w:val="nil"/>
          <w:right w:val="nil"/>
          <w:between w:val="nil"/>
        </w:pBdr>
        <w:spacing w:line="242" w:lineRule="auto"/>
        <w:ind w:right="-188" w:hanging="340"/>
        <w:rPr>
          <w:rFonts w:ascii="Arial" w:eastAsia="Calibri" w:hAnsi="Arial" w:cs="Arial"/>
          <w:color w:val="10313F"/>
          <w:kern w:val="2"/>
          <w:sz w:val="21"/>
          <w:szCs w:val="21"/>
          <w14:ligatures w14:val="standardContextual"/>
        </w:rPr>
      </w:pPr>
      <w:r w:rsidRPr="004C01AA">
        <w:rPr>
          <w:rFonts w:ascii="Arial" w:eastAsia="Calibri" w:hAnsi="Arial" w:cs="Arial"/>
          <w:color w:val="10313F"/>
          <w:kern w:val="2"/>
          <w:sz w:val="21"/>
          <w:szCs w:val="21"/>
          <w14:ligatures w14:val="standardContextual"/>
        </w:rPr>
        <w:t>9.1 The Equality Act 2010 requires public bodies</w:t>
      </w:r>
      <w:r w:rsidRPr="004C01AA">
        <w:rPr>
          <w:rFonts w:ascii="Arial" w:eastAsia="Calibri" w:hAnsi="Arial" w:cs="Arial"/>
          <w:i/>
          <w:color w:val="10313F"/>
          <w:kern w:val="2"/>
          <w:sz w:val="21"/>
          <w:szCs w:val="21"/>
          <w14:ligatures w14:val="standardContextual"/>
        </w:rPr>
        <w:t xml:space="preserve">, </w:t>
      </w:r>
      <w:r w:rsidRPr="004C01AA">
        <w:rPr>
          <w:rFonts w:ascii="Arial" w:eastAsia="Calibri" w:hAnsi="Arial" w:cs="Arial"/>
          <w:color w:val="10313F"/>
          <w:kern w:val="2"/>
          <w:sz w:val="21"/>
          <w:szCs w:val="21"/>
          <w14:ligatures w14:val="standardContextual"/>
        </w:rPr>
        <w:t xml:space="preserve">in carrying out their functions, to have due regard to the need to:  </w:t>
      </w:r>
    </w:p>
    <w:p w14:paraId="6516B53E" w14:textId="77777777" w:rsidR="00091271" w:rsidRPr="004C01AA" w:rsidRDefault="00091271" w:rsidP="00091271">
      <w:pPr>
        <w:widowControl w:val="0"/>
        <w:pBdr>
          <w:top w:val="nil"/>
          <w:left w:val="nil"/>
          <w:bottom w:val="nil"/>
          <w:right w:val="nil"/>
          <w:between w:val="nil"/>
        </w:pBdr>
        <w:spacing w:line="242" w:lineRule="auto"/>
        <w:ind w:right="-188" w:hanging="340"/>
        <w:rPr>
          <w:rFonts w:ascii="Arial" w:eastAsia="Calibri" w:hAnsi="Arial" w:cs="Arial"/>
          <w:color w:val="10313F"/>
          <w:kern w:val="2"/>
          <w:sz w:val="21"/>
          <w:szCs w:val="21"/>
          <w14:ligatures w14:val="standardContextual"/>
        </w:rPr>
      </w:pPr>
    </w:p>
    <w:p w14:paraId="3333E6A3" w14:textId="77777777" w:rsidR="00091271" w:rsidRPr="004C01AA" w:rsidRDefault="00091271" w:rsidP="00091271">
      <w:pPr>
        <w:widowControl w:val="0"/>
        <w:numPr>
          <w:ilvl w:val="0"/>
          <w:numId w:val="9"/>
        </w:numPr>
        <w:pBdr>
          <w:top w:val="nil"/>
          <w:left w:val="nil"/>
          <w:bottom w:val="nil"/>
          <w:right w:val="nil"/>
          <w:between w:val="nil"/>
        </w:pBdr>
        <w:spacing w:line="249" w:lineRule="auto"/>
        <w:ind w:left="-3" w:right="-188"/>
        <w:rPr>
          <w:rFonts w:ascii="Arial" w:eastAsia="Calibri" w:hAnsi="Arial" w:cs="Arial"/>
          <w:color w:val="10313F"/>
          <w:kern w:val="2"/>
          <w:sz w:val="21"/>
          <w:szCs w:val="21"/>
          <w14:ligatures w14:val="standardContextual"/>
        </w:rPr>
      </w:pPr>
      <w:r w:rsidRPr="004C01AA">
        <w:rPr>
          <w:rFonts w:ascii="Arial" w:eastAsia="Calibri" w:hAnsi="Arial" w:cs="Arial"/>
          <w:color w:val="10313F"/>
          <w:kern w:val="2"/>
          <w:sz w:val="21"/>
          <w:szCs w:val="21"/>
          <w14:ligatures w14:val="standardContextual"/>
        </w:rPr>
        <w:lastRenderedPageBreak/>
        <w:t xml:space="preserve">eliminate discrimination and other conduct that is prohibited by the Act </w:t>
      </w:r>
    </w:p>
    <w:p w14:paraId="6923D042" w14:textId="77777777" w:rsidR="00091271" w:rsidRPr="004C01AA" w:rsidRDefault="00091271" w:rsidP="00091271">
      <w:pPr>
        <w:widowControl w:val="0"/>
        <w:numPr>
          <w:ilvl w:val="0"/>
          <w:numId w:val="9"/>
        </w:numPr>
        <w:pBdr>
          <w:top w:val="nil"/>
          <w:left w:val="nil"/>
          <w:bottom w:val="nil"/>
          <w:right w:val="nil"/>
          <w:between w:val="nil"/>
        </w:pBdr>
        <w:spacing w:line="249" w:lineRule="auto"/>
        <w:ind w:left="-3" w:right="-188"/>
        <w:rPr>
          <w:rFonts w:ascii="Arial" w:eastAsia="Calibri" w:hAnsi="Arial" w:cs="Arial"/>
          <w:color w:val="10313F"/>
          <w:kern w:val="2"/>
          <w:sz w:val="21"/>
          <w:szCs w:val="21"/>
          <w14:ligatures w14:val="standardContextual"/>
        </w:rPr>
      </w:pPr>
      <w:r w:rsidRPr="004C01AA">
        <w:rPr>
          <w:rFonts w:ascii="Arial" w:eastAsia="Calibri" w:hAnsi="Arial" w:cs="Arial"/>
          <w:color w:val="10313F"/>
          <w:kern w:val="2"/>
          <w:sz w:val="21"/>
          <w:szCs w:val="21"/>
          <w14:ligatures w14:val="standardContextual"/>
        </w:rPr>
        <w:t xml:space="preserve">advance equality of opportunity between people who share a protected characteristic and people who do not share it  </w:t>
      </w:r>
    </w:p>
    <w:p w14:paraId="1DF95409" w14:textId="77777777" w:rsidR="00091271" w:rsidRPr="004C01AA" w:rsidRDefault="00091271" w:rsidP="00091271">
      <w:pPr>
        <w:widowControl w:val="0"/>
        <w:numPr>
          <w:ilvl w:val="0"/>
          <w:numId w:val="9"/>
        </w:numPr>
        <w:pBdr>
          <w:top w:val="nil"/>
          <w:left w:val="nil"/>
          <w:bottom w:val="nil"/>
          <w:right w:val="nil"/>
          <w:between w:val="nil"/>
        </w:pBdr>
        <w:spacing w:line="242" w:lineRule="auto"/>
        <w:ind w:left="-3" w:right="710"/>
        <w:rPr>
          <w:rFonts w:ascii="Arial" w:eastAsia="Calibri" w:hAnsi="Arial" w:cs="Arial"/>
          <w:color w:val="10313F"/>
          <w:kern w:val="2"/>
          <w:sz w:val="21"/>
          <w:szCs w:val="21"/>
          <w14:ligatures w14:val="standardContextual"/>
        </w:rPr>
      </w:pPr>
      <w:r w:rsidRPr="004C01AA">
        <w:rPr>
          <w:rFonts w:ascii="Arial" w:eastAsia="Calibri" w:hAnsi="Arial" w:cs="Arial"/>
          <w:color w:val="10313F"/>
          <w:kern w:val="2"/>
          <w:sz w:val="21"/>
          <w:szCs w:val="21"/>
          <w14:ligatures w14:val="standardContextual"/>
        </w:rPr>
        <w:t xml:space="preserve">foster good relations across all characteristics - between people who share a protected characteristic and people who do not share it. </w:t>
      </w:r>
    </w:p>
    <w:p w14:paraId="0119B1DE" w14:textId="77777777" w:rsidR="00091271" w:rsidRPr="004C01AA" w:rsidRDefault="00091271" w:rsidP="00091271">
      <w:pPr>
        <w:widowControl w:val="0"/>
        <w:numPr>
          <w:ilvl w:val="0"/>
          <w:numId w:val="9"/>
        </w:numPr>
        <w:pBdr>
          <w:top w:val="nil"/>
          <w:left w:val="nil"/>
          <w:bottom w:val="nil"/>
          <w:right w:val="nil"/>
          <w:between w:val="nil"/>
        </w:pBdr>
        <w:spacing w:after="200" w:line="242" w:lineRule="auto"/>
        <w:ind w:left="-3" w:right="710"/>
        <w:rPr>
          <w:rFonts w:ascii="Arial" w:eastAsia="Calibri" w:hAnsi="Arial" w:cs="Arial"/>
          <w:color w:val="10313F"/>
          <w:kern w:val="2"/>
          <w:sz w:val="21"/>
          <w:szCs w:val="21"/>
          <w14:ligatures w14:val="standardContextual"/>
        </w:rPr>
      </w:pPr>
      <w:r w:rsidRPr="004C01AA">
        <w:rPr>
          <w:rFonts w:ascii="Arial" w:eastAsia="Calibri" w:hAnsi="Arial" w:cs="Arial"/>
          <w:color w:val="10313F"/>
          <w:kern w:val="2"/>
          <w:sz w:val="21"/>
          <w:szCs w:val="21"/>
          <w14:ligatures w14:val="standardContextual"/>
        </w:rPr>
        <w:t xml:space="preserve">In the development of this policy due regard has been given </w:t>
      </w:r>
      <w:r w:rsidRPr="004C01AA">
        <w:rPr>
          <w:rFonts w:ascii="Arial" w:eastAsia="Calibri" w:hAnsi="Arial" w:cs="Arial"/>
          <w:i/>
          <w:color w:val="10313F"/>
          <w:kern w:val="2"/>
          <w:sz w:val="21"/>
          <w:szCs w:val="21"/>
          <w14:ligatures w14:val="standardContextual"/>
        </w:rPr>
        <w:t xml:space="preserve">to </w:t>
      </w:r>
      <w:r w:rsidRPr="004C01AA">
        <w:rPr>
          <w:rFonts w:ascii="Arial" w:eastAsia="Calibri" w:hAnsi="Arial" w:cs="Arial"/>
          <w:color w:val="10313F"/>
          <w:kern w:val="2"/>
          <w:sz w:val="21"/>
          <w:szCs w:val="21"/>
          <w14:ligatures w14:val="standardContextual"/>
        </w:rPr>
        <w:t>achieving these objectives, further to which we will champion equality in all its forms, in keeping with our values.</w:t>
      </w:r>
    </w:p>
    <w:p w14:paraId="51C947E5" w14:textId="77777777" w:rsidR="00091271" w:rsidRPr="004C01AA" w:rsidRDefault="00091271" w:rsidP="00091271">
      <w:pPr>
        <w:widowControl w:val="0"/>
        <w:pBdr>
          <w:top w:val="nil"/>
          <w:left w:val="nil"/>
          <w:bottom w:val="nil"/>
          <w:right w:val="nil"/>
          <w:between w:val="nil"/>
        </w:pBdr>
        <w:spacing w:before="299" w:line="242" w:lineRule="auto"/>
        <w:rPr>
          <w:rFonts w:ascii="Arial" w:eastAsia="Calibri" w:hAnsi="Arial" w:cs="Arial"/>
          <w:color w:val="000000"/>
          <w:kern w:val="2"/>
          <w:sz w:val="21"/>
          <w:szCs w:val="21"/>
          <w14:ligatures w14:val="standardContextual"/>
        </w:rPr>
      </w:pPr>
    </w:p>
    <w:p w14:paraId="31D80984" w14:textId="77777777" w:rsidR="00091271" w:rsidRPr="004C01AA" w:rsidRDefault="00091271" w:rsidP="00091271">
      <w:pPr>
        <w:keepNext/>
        <w:keepLines/>
        <w:spacing w:before="240"/>
        <w:outlineLvl w:val="0"/>
        <w:rPr>
          <w:rFonts w:ascii="Arial" w:eastAsia="DengXian Light" w:hAnsi="Arial" w:cs="Times New Roman"/>
          <w:b/>
          <w:color w:val="10313F"/>
          <w:kern w:val="2"/>
          <w:sz w:val="32"/>
          <w:szCs w:val="32"/>
          <w14:ligatures w14:val="standardContextual"/>
        </w:rPr>
      </w:pPr>
      <w:bookmarkStart w:id="11" w:name="_Toc140582287"/>
      <w:r w:rsidRPr="004C01AA">
        <w:rPr>
          <w:rFonts w:ascii="Arial" w:eastAsia="DengXian Light" w:hAnsi="Arial" w:cs="Times New Roman"/>
          <w:b/>
          <w:color w:val="10313F"/>
          <w:kern w:val="2"/>
          <w:sz w:val="32"/>
          <w:szCs w:val="32"/>
          <w14:ligatures w14:val="standardContextual"/>
        </w:rPr>
        <w:t>Appendix 1</w:t>
      </w:r>
      <w:bookmarkEnd w:id="11"/>
      <w:r w:rsidRPr="004C01AA">
        <w:rPr>
          <w:rFonts w:ascii="Arial" w:eastAsia="DengXian Light" w:hAnsi="Arial" w:cs="Times New Roman"/>
          <w:b/>
          <w:color w:val="10313F"/>
          <w:kern w:val="2"/>
          <w:sz w:val="32"/>
          <w:szCs w:val="32"/>
          <w14:ligatures w14:val="standardContextual"/>
        </w:rPr>
        <w:t xml:space="preserve">  </w:t>
      </w:r>
    </w:p>
    <w:p w14:paraId="47F1CC6B" w14:textId="3009F9F3" w:rsidR="00091271" w:rsidRPr="004C01AA" w:rsidRDefault="00091271" w:rsidP="00091271">
      <w:pPr>
        <w:widowControl w:val="0"/>
        <w:pBdr>
          <w:top w:val="nil"/>
          <w:left w:val="nil"/>
          <w:bottom w:val="nil"/>
          <w:right w:val="nil"/>
          <w:between w:val="nil"/>
        </w:pBdr>
        <w:spacing w:before="204"/>
        <w:rPr>
          <w:rFonts w:ascii="Arial" w:eastAsia="DengXian Light" w:hAnsi="Arial" w:cs="Times New Roman"/>
          <w:b/>
          <w:color w:val="10313F"/>
          <w:kern w:val="2"/>
          <w:sz w:val="21"/>
          <w14:ligatures w14:val="standardContextual"/>
        </w:rPr>
      </w:pPr>
      <w:r w:rsidRPr="004C01AA">
        <w:rPr>
          <w:rFonts w:ascii="Arial" w:eastAsia="Calibri" w:hAnsi="Arial" w:cs="Arial"/>
          <w:b/>
          <w:noProof/>
          <w:color w:val="10313F"/>
          <w:kern w:val="2"/>
          <w:sz w:val="21"/>
          <w:szCs w:val="21"/>
          <w:lang w:eastAsia="en-GB"/>
          <w14:ligatures w14:val="standardContextual"/>
        </w:rPr>
        <mc:AlternateContent>
          <mc:Choice Requires="wps">
            <w:drawing>
              <wp:anchor distT="45720" distB="45720" distL="114300" distR="114300" simplePos="0" relativeHeight="251693056" behindDoc="0" locked="0" layoutInCell="1" allowOverlap="1" wp14:anchorId="105E1DA4" wp14:editId="05A3D920">
                <wp:simplePos x="0" y="0"/>
                <wp:positionH relativeFrom="column">
                  <wp:posOffset>1162050</wp:posOffset>
                </wp:positionH>
                <wp:positionV relativeFrom="paragraph">
                  <wp:posOffset>5055235</wp:posOffset>
                </wp:positionV>
                <wp:extent cx="533400" cy="295275"/>
                <wp:effectExtent l="0" t="0" r="19050" b="28575"/>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295275"/>
                        </a:xfrm>
                        <a:prstGeom prst="rect">
                          <a:avLst/>
                        </a:prstGeom>
                        <a:solidFill>
                          <a:srgbClr val="FFFFFF"/>
                        </a:solidFill>
                        <a:ln w="9525">
                          <a:solidFill>
                            <a:sysClr val="window" lastClr="FFFFFF"/>
                          </a:solidFill>
                          <a:miter lim="800000"/>
                          <a:headEnd/>
                          <a:tailEnd/>
                        </a:ln>
                      </wps:spPr>
                      <wps:txbx>
                        <w:txbxContent>
                          <w:p w14:paraId="1676DAED" w14:textId="77777777" w:rsidR="00091271" w:rsidRDefault="00091271" w:rsidP="00091271">
                            <w:pPr>
                              <w:jc w:val="center"/>
                            </w:pPr>
                            <w: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5E1DA4" id="Text Box 2" o:spid="_x0000_s1028" type="#_x0000_t202" style="position:absolute;margin-left:91.5pt;margin-top:398.05pt;width:42pt;height:23.25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" strokecolor="window">
                <v:textbox>
                  <w:txbxContent>
                    <w:p w14:paraId="1676DAED" w14:textId="77777777" w:rsidR="00091271" w:rsidRDefault="00091271" w:rsidP="00091271">
                      <w:pPr>
                        <w:jc w:val="center"/>
                      </w:pPr>
                      <w:r>
                        <w:t>No</w:t>
                      </w:r>
                    </w:p>
                  </w:txbxContent>
                </v:textbox>
                <w10:wrap type="square"/>
              </v:shape>
            </w:pict>
          </mc:Fallback>
        </mc:AlternateContent>
      </w:r>
      <w:r w:rsidRPr="004C01AA">
        <w:rPr>
          <w:rFonts w:ascii="Arial" w:eastAsia="Calibri" w:hAnsi="Arial" w:cs="Arial"/>
          <w:b/>
          <w:noProof/>
          <w:color w:val="10313F"/>
          <w:kern w:val="2"/>
          <w:sz w:val="21"/>
          <w:szCs w:val="21"/>
          <w:lang w:eastAsia="en-GB"/>
          <w14:ligatures w14:val="standardContextual"/>
        </w:rPr>
        <mc:AlternateContent>
          <mc:Choice Requires="wps">
            <w:drawing>
              <wp:anchor distT="45720" distB="45720" distL="114300" distR="114300" simplePos="0" relativeHeight="251689984" behindDoc="0" locked="0" layoutInCell="1" allowOverlap="1" wp14:anchorId="79CD4B1B" wp14:editId="53C74AA3">
                <wp:simplePos x="0" y="0"/>
                <wp:positionH relativeFrom="column">
                  <wp:posOffset>2914650</wp:posOffset>
                </wp:positionH>
                <wp:positionV relativeFrom="paragraph">
                  <wp:posOffset>3893185</wp:posOffset>
                </wp:positionV>
                <wp:extent cx="1009650" cy="295275"/>
                <wp:effectExtent l="0" t="0" r="19050" b="28575"/>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295275"/>
                        </a:xfrm>
                        <a:prstGeom prst="rect">
                          <a:avLst/>
                        </a:prstGeom>
                        <a:solidFill>
                          <a:srgbClr val="FFFFFF"/>
                        </a:solidFill>
                        <a:ln w="9525">
                          <a:solidFill>
                            <a:sysClr val="window" lastClr="FFFFFF"/>
                          </a:solidFill>
                          <a:miter lim="800000"/>
                          <a:headEnd/>
                          <a:tailEnd/>
                        </a:ln>
                      </wps:spPr>
                      <wps:txbx>
                        <w:txbxContent>
                          <w:p w14:paraId="68B9702A" w14:textId="77777777" w:rsidR="00091271" w:rsidRDefault="00091271" w:rsidP="00091271">
                            <w:pPr>
                              <w:jc w:val="center"/>
                            </w:pPr>
                            <w: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CD4B1B" id="_x0000_s1029" type="#_x0000_t202" style="position:absolute;margin-left:229.5pt;margin-top:306.55pt;width:79.5pt;height:23.25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" strokecolor="window">
                <v:textbox>
                  <w:txbxContent>
                    <w:p w14:paraId="68B9702A" w14:textId="77777777" w:rsidR="00091271" w:rsidRDefault="00091271" w:rsidP="00091271">
                      <w:pPr>
                        <w:jc w:val="center"/>
                      </w:pPr>
                      <w:r>
                        <w:t>Yes</w:t>
                      </w:r>
                    </w:p>
                  </w:txbxContent>
                </v:textbox>
                <w10:wrap type="square"/>
              </v:shape>
            </w:pict>
          </mc:Fallback>
        </mc:AlternateContent>
      </w:r>
      <w:r w:rsidRPr="004C01AA">
        <w:rPr>
          <w:rFonts w:ascii="Arial" w:eastAsia="Calibri" w:hAnsi="Arial" w:cs="Arial"/>
          <w:b/>
          <w:noProof/>
          <w:color w:val="10313F"/>
          <w:kern w:val="2"/>
          <w:sz w:val="21"/>
          <w:szCs w:val="21"/>
          <w:lang w:eastAsia="en-GB"/>
          <w14:ligatures w14:val="standardContextual"/>
        </w:rPr>
        <mc:AlternateContent>
          <mc:Choice Requires="wps">
            <w:drawing>
              <wp:anchor distT="45720" distB="45720" distL="114300" distR="114300" simplePos="0" relativeHeight="251688960" behindDoc="0" locked="0" layoutInCell="1" allowOverlap="1" wp14:anchorId="1F87248F" wp14:editId="1E925785">
                <wp:simplePos x="0" y="0"/>
                <wp:positionH relativeFrom="column">
                  <wp:posOffset>1123950</wp:posOffset>
                </wp:positionH>
                <wp:positionV relativeFrom="paragraph">
                  <wp:posOffset>3169285</wp:posOffset>
                </wp:positionV>
                <wp:extent cx="533400" cy="295275"/>
                <wp:effectExtent l="0" t="0" r="19050" b="28575"/>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295275"/>
                        </a:xfrm>
                        <a:prstGeom prst="rect">
                          <a:avLst/>
                        </a:prstGeom>
                        <a:solidFill>
                          <a:srgbClr val="FFFFFF"/>
                        </a:solidFill>
                        <a:ln w="9525">
                          <a:solidFill>
                            <a:sysClr val="window" lastClr="FFFFFF"/>
                          </a:solidFill>
                          <a:miter lim="800000"/>
                          <a:headEnd/>
                          <a:tailEnd/>
                        </a:ln>
                      </wps:spPr>
                      <wps:txbx>
                        <w:txbxContent>
                          <w:p w14:paraId="2D10F2B2" w14:textId="77777777" w:rsidR="00091271" w:rsidRDefault="00091271" w:rsidP="00091271">
                            <w:pPr>
                              <w:jc w:val="center"/>
                            </w:pPr>
                            <w: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87248F" id="_x0000_s1030" type="#_x0000_t202" style="position:absolute;margin-left:88.5pt;margin-top:249.55pt;width:42pt;height:23.25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" strokecolor="window">
                <v:textbox>
                  <w:txbxContent>
                    <w:p w14:paraId="2D10F2B2" w14:textId="77777777" w:rsidR="00091271" w:rsidRDefault="00091271" w:rsidP="00091271">
                      <w:pPr>
                        <w:jc w:val="center"/>
                      </w:pPr>
                      <w:r>
                        <w:t>No</w:t>
                      </w:r>
                    </w:p>
                  </w:txbxContent>
                </v:textbox>
                <w10:wrap type="square"/>
              </v:shape>
            </w:pict>
          </mc:Fallback>
        </mc:AlternateContent>
      </w:r>
      <w:r w:rsidRPr="004C01AA">
        <w:rPr>
          <w:rFonts w:ascii="Arial" w:eastAsia="Calibri" w:hAnsi="Arial" w:cs="Arial"/>
          <w:b/>
          <w:noProof/>
          <w:color w:val="10313F"/>
          <w:kern w:val="2"/>
          <w:sz w:val="21"/>
          <w:szCs w:val="21"/>
          <w:lang w:eastAsia="en-GB"/>
          <w14:ligatures w14:val="standardContextual"/>
        </w:rPr>
        <mc:AlternateContent>
          <mc:Choice Requires="wps">
            <w:drawing>
              <wp:anchor distT="45720" distB="45720" distL="114300" distR="114300" simplePos="0" relativeHeight="251685888" behindDoc="0" locked="0" layoutInCell="1" allowOverlap="1" wp14:anchorId="2A3EFAFD" wp14:editId="3B483FB3">
                <wp:simplePos x="0" y="0"/>
                <wp:positionH relativeFrom="column">
                  <wp:posOffset>2215515</wp:posOffset>
                </wp:positionH>
                <wp:positionV relativeFrom="paragraph">
                  <wp:posOffset>871220</wp:posOffset>
                </wp:positionV>
                <wp:extent cx="1009650" cy="29527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295275"/>
                        </a:xfrm>
                        <a:prstGeom prst="rect">
                          <a:avLst/>
                        </a:prstGeom>
                        <a:solidFill>
                          <a:srgbClr val="FFFFFF"/>
                        </a:solidFill>
                        <a:ln w="9525">
                          <a:solidFill>
                            <a:sysClr val="window" lastClr="FFFFFF"/>
                          </a:solidFill>
                          <a:miter lim="800000"/>
                          <a:headEnd/>
                          <a:tailEnd/>
                        </a:ln>
                      </wps:spPr>
                      <wps:txbx>
                        <w:txbxContent>
                          <w:p w14:paraId="46ABB551" w14:textId="77777777" w:rsidR="00091271" w:rsidRDefault="00091271" w:rsidP="00091271">
                            <w:pPr>
                              <w:jc w:val="center"/>
                            </w:pPr>
                            <w: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3EFAFD" id="_x0000_s1031" type="#_x0000_t202" style="position:absolute;margin-left:174.45pt;margin-top:68.6pt;width:79.5pt;height:23.2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" strokecolor="window">
                <v:textbox>
                  <w:txbxContent>
                    <w:p w14:paraId="46ABB551" w14:textId="77777777" w:rsidR="00091271" w:rsidRDefault="00091271" w:rsidP="00091271">
                      <w:pPr>
                        <w:jc w:val="center"/>
                      </w:pPr>
                      <w:r>
                        <w:t>Yes</w:t>
                      </w:r>
                    </w:p>
                  </w:txbxContent>
                </v:textbox>
                <w10:wrap type="square"/>
              </v:shape>
            </w:pict>
          </mc:Fallback>
        </mc:AlternateContent>
      </w:r>
      <w:r w:rsidRPr="004C01AA">
        <w:rPr>
          <w:rFonts w:ascii="Arial" w:eastAsia="Calibri" w:hAnsi="Arial" w:cs="Arial"/>
          <w:b/>
          <w:noProof/>
          <w:color w:val="10313F"/>
          <w:kern w:val="2"/>
          <w:sz w:val="21"/>
          <w:szCs w:val="21"/>
          <w:lang w:eastAsia="en-GB"/>
          <w14:ligatures w14:val="standardContextual"/>
        </w:rPr>
        <mc:AlternateContent>
          <mc:Choice Requires="wps">
            <w:drawing>
              <wp:anchor distT="0" distB="0" distL="114300" distR="114300" simplePos="0" relativeHeight="251683840" behindDoc="0" locked="0" layoutInCell="1" allowOverlap="1" wp14:anchorId="34CA6159" wp14:editId="5305562B">
                <wp:simplePos x="0" y="0"/>
                <wp:positionH relativeFrom="column">
                  <wp:posOffset>1024890</wp:posOffset>
                </wp:positionH>
                <wp:positionV relativeFrom="paragraph">
                  <wp:posOffset>4681220</wp:posOffset>
                </wp:positionV>
                <wp:extent cx="0" cy="1104900"/>
                <wp:effectExtent l="76200" t="0" r="57150" b="57150"/>
                <wp:wrapNone/>
                <wp:docPr id="24" name="Straight Arrow Connector 24"/>
                <wp:cNvGraphicFramePr/>
                <a:graphic xmlns:a="http://schemas.openxmlformats.org/drawingml/2006/main">
                  <a:graphicData uri="http://schemas.microsoft.com/office/word/2010/wordprocessingShape">
                    <wps:wsp>
                      <wps:cNvCnPr/>
                      <wps:spPr>
                        <a:xfrm>
                          <a:off x="0" y="0"/>
                          <a:ext cx="0" cy="11049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type w14:anchorId="4A5929B4" id="_x0000_t32" coordsize="21600,21600" o:spt="32" o:oned="t" path="m,l21600,21600e" filled="f">
                <v:path arrowok="t" fillok="f" o:connecttype="none"/>
                <o:lock v:ext="edit" shapetype="t"/>
              </v:shapetype>
              <v:shape id="Straight Arrow Connector 24" o:spid="_x0000_s1026" type="#_x0000_t32" style="position:absolute;margin-left:80.7pt;margin-top:368.6pt;width:0;height:87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" strokecolor="windowText" strokeweight=".5pt">
                <v:stroke endarrow="block" joinstyle="miter"/>
              </v:shape>
            </w:pict>
          </mc:Fallback>
        </mc:AlternateContent>
      </w:r>
      <w:r w:rsidRPr="004C01AA">
        <w:rPr>
          <w:rFonts w:ascii="Arial" w:eastAsia="Calibri" w:hAnsi="Arial" w:cs="Arial"/>
          <w:b/>
          <w:noProof/>
          <w:color w:val="10313F"/>
          <w:kern w:val="2"/>
          <w:sz w:val="21"/>
          <w:szCs w:val="21"/>
          <w:lang w:eastAsia="en-GB"/>
          <w14:ligatures w14:val="standardContextual"/>
        </w:rPr>
        <mc:AlternateContent>
          <mc:Choice Requires="wps">
            <w:drawing>
              <wp:anchor distT="0" distB="0" distL="114300" distR="114300" simplePos="0" relativeHeight="251682816" behindDoc="0" locked="0" layoutInCell="1" allowOverlap="1" wp14:anchorId="0EC78A5D" wp14:editId="1813C3FD">
                <wp:simplePos x="0" y="0"/>
                <wp:positionH relativeFrom="column">
                  <wp:posOffset>4491990</wp:posOffset>
                </wp:positionH>
                <wp:positionV relativeFrom="paragraph">
                  <wp:posOffset>2995295</wp:posOffset>
                </wp:positionV>
                <wp:extent cx="0" cy="1266825"/>
                <wp:effectExtent l="76200" t="38100" r="57150" b="9525"/>
                <wp:wrapNone/>
                <wp:docPr id="23" name="Straight Arrow Connector 23"/>
                <wp:cNvGraphicFramePr/>
                <a:graphic xmlns:a="http://schemas.openxmlformats.org/drawingml/2006/main">
                  <a:graphicData uri="http://schemas.microsoft.com/office/word/2010/wordprocessingShape">
                    <wps:wsp>
                      <wps:cNvCnPr/>
                      <wps:spPr>
                        <a:xfrm flipV="1">
                          <a:off x="0" y="0"/>
                          <a:ext cx="0" cy="12668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156EF4B7" id="Straight Arrow Connector 23" o:spid="_x0000_s1026" type="#_x0000_t32" style="position:absolute;margin-left:353.7pt;margin-top:235.85pt;width:0;height:99.75pt;flip:y;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" strokecolor="windowText" strokeweight=".5pt">
                <v:stroke endarrow="block" joinstyle="miter"/>
              </v:shape>
            </w:pict>
          </mc:Fallback>
        </mc:AlternateContent>
      </w:r>
      <w:r w:rsidRPr="004C01AA">
        <w:rPr>
          <w:rFonts w:ascii="Arial" w:eastAsia="Calibri" w:hAnsi="Arial" w:cs="Arial"/>
          <w:b/>
          <w:noProof/>
          <w:color w:val="10313F"/>
          <w:kern w:val="2"/>
          <w:sz w:val="21"/>
          <w:szCs w:val="21"/>
          <w:lang w:eastAsia="en-GB"/>
          <w14:ligatures w14:val="standardContextual"/>
        </w:rPr>
        <mc:AlternateContent>
          <mc:Choice Requires="wps">
            <w:drawing>
              <wp:anchor distT="0" distB="0" distL="114300" distR="114300" simplePos="0" relativeHeight="251681792" behindDoc="0" locked="0" layoutInCell="1" allowOverlap="1" wp14:anchorId="49528F36" wp14:editId="7F4CDD56">
                <wp:simplePos x="0" y="0"/>
                <wp:positionH relativeFrom="column">
                  <wp:posOffset>2339340</wp:posOffset>
                </wp:positionH>
                <wp:positionV relativeFrom="paragraph">
                  <wp:posOffset>4262120</wp:posOffset>
                </wp:positionV>
                <wp:extent cx="2152650" cy="0"/>
                <wp:effectExtent l="0" t="0" r="19050" b="19050"/>
                <wp:wrapNone/>
                <wp:docPr id="20" name="Straight Connector 20"/>
                <wp:cNvGraphicFramePr/>
                <a:graphic xmlns:a="http://schemas.openxmlformats.org/drawingml/2006/main">
                  <a:graphicData uri="http://schemas.microsoft.com/office/word/2010/wordprocessingShape">
                    <wps:wsp>
                      <wps:cNvCnPr/>
                      <wps:spPr>
                        <a:xfrm>
                          <a:off x="0" y="0"/>
                          <a:ext cx="215265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7ADE7198" id="Straight Connector 20"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184.2pt,335.6pt" to="353.7pt,33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" strokecolor="windowText" strokeweight=".5pt">
                <v:stroke joinstyle="miter"/>
              </v:line>
            </w:pict>
          </mc:Fallback>
        </mc:AlternateContent>
      </w:r>
      <w:r w:rsidRPr="004C01AA">
        <w:rPr>
          <w:rFonts w:ascii="Arial" w:eastAsia="Calibri" w:hAnsi="Arial" w:cs="Arial"/>
          <w:b/>
          <w:noProof/>
          <w:color w:val="10313F"/>
          <w:kern w:val="2"/>
          <w:sz w:val="21"/>
          <w:szCs w:val="21"/>
          <w:lang w:eastAsia="en-GB"/>
          <w14:ligatures w14:val="standardContextual"/>
        </w:rPr>
        <mc:AlternateContent>
          <mc:Choice Requires="wps">
            <w:drawing>
              <wp:anchor distT="0" distB="0" distL="114300" distR="114300" simplePos="0" relativeHeight="251680768" behindDoc="0" locked="0" layoutInCell="1" allowOverlap="1" wp14:anchorId="42D41A76" wp14:editId="5E080233">
                <wp:simplePos x="0" y="0"/>
                <wp:positionH relativeFrom="column">
                  <wp:posOffset>1005840</wp:posOffset>
                </wp:positionH>
                <wp:positionV relativeFrom="paragraph">
                  <wp:posOffset>2900045</wp:posOffset>
                </wp:positionV>
                <wp:extent cx="0" cy="885825"/>
                <wp:effectExtent l="76200" t="0" r="57150" b="47625"/>
                <wp:wrapNone/>
                <wp:docPr id="18" name="Straight Arrow Connector 18"/>
                <wp:cNvGraphicFramePr/>
                <a:graphic xmlns:a="http://schemas.openxmlformats.org/drawingml/2006/main">
                  <a:graphicData uri="http://schemas.microsoft.com/office/word/2010/wordprocessingShape">
                    <wps:wsp>
                      <wps:cNvCnPr/>
                      <wps:spPr>
                        <a:xfrm>
                          <a:off x="0" y="0"/>
                          <a:ext cx="0" cy="8858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3A639D9B" id="Straight Arrow Connector 18" o:spid="_x0000_s1026" type="#_x0000_t32" style="position:absolute;margin-left:79.2pt;margin-top:228.35pt;width:0;height:69.75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" strokecolor="windowText" strokeweight=".5pt">
                <v:stroke endarrow="block" joinstyle="miter"/>
              </v:shape>
            </w:pict>
          </mc:Fallback>
        </mc:AlternateContent>
      </w:r>
      <w:r w:rsidRPr="004C01AA">
        <w:rPr>
          <w:rFonts w:ascii="Arial" w:eastAsia="Calibri" w:hAnsi="Arial" w:cs="Arial"/>
          <w:b/>
          <w:noProof/>
          <w:color w:val="10313F"/>
          <w:kern w:val="2"/>
          <w:sz w:val="21"/>
          <w:szCs w:val="21"/>
          <w:lang w:eastAsia="en-GB"/>
          <w14:ligatures w14:val="standardContextual"/>
        </w:rPr>
        <mc:AlternateContent>
          <mc:Choice Requires="wps">
            <w:drawing>
              <wp:anchor distT="0" distB="0" distL="114300" distR="114300" simplePos="0" relativeHeight="251678720" behindDoc="0" locked="0" layoutInCell="1" allowOverlap="1" wp14:anchorId="7449367E" wp14:editId="37BC630E">
                <wp:simplePos x="0" y="0"/>
                <wp:positionH relativeFrom="column">
                  <wp:posOffset>1005840</wp:posOffset>
                </wp:positionH>
                <wp:positionV relativeFrom="paragraph">
                  <wp:posOffset>1709420</wp:posOffset>
                </wp:positionV>
                <wp:extent cx="0" cy="628650"/>
                <wp:effectExtent l="76200" t="0" r="76200" b="57150"/>
                <wp:wrapNone/>
                <wp:docPr id="15" name="Straight Arrow Connector 15"/>
                <wp:cNvGraphicFramePr/>
                <a:graphic xmlns:a="http://schemas.openxmlformats.org/drawingml/2006/main">
                  <a:graphicData uri="http://schemas.microsoft.com/office/word/2010/wordprocessingShape">
                    <wps:wsp>
                      <wps:cNvCnPr/>
                      <wps:spPr>
                        <a:xfrm>
                          <a:off x="0" y="0"/>
                          <a:ext cx="0" cy="6286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598CAC72" id="Straight Arrow Connector 15" o:spid="_x0000_s1026" type="#_x0000_t32" style="position:absolute;margin-left:79.2pt;margin-top:134.6pt;width:0;height:49.5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" strokecolor="windowText" strokeweight=".5pt">
                <v:stroke endarrow="block" joinstyle="miter"/>
              </v:shape>
            </w:pict>
          </mc:Fallback>
        </mc:AlternateContent>
      </w:r>
      <w:r w:rsidRPr="004C01AA">
        <w:rPr>
          <w:rFonts w:ascii="Arial" w:eastAsia="Calibri" w:hAnsi="Arial" w:cs="Arial"/>
          <w:b/>
          <w:noProof/>
          <w:color w:val="10313F"/>
          <w:kern w:val="2"/>
          <w:sz w:val="21"/>
          <w:szCs w:val="21"/>
          <w:lang w:eastAsia="en-GB"/>
          <w14:ligatures w14:val="standardContextual"/>
        </w:rPr>
        <mc:AlternateContent>
          <mc:Choice Requires="wps">
            <w:drawing>
              <wp:anchor distT="0" distB="0" distL="114300" distR="114300" simplePos="0" relativeHeight="251672576" behindDoc="0" locked="0" layoutInCell="1" allowOverlap="1" wp14:anchorId="591A871B" wp14:editId="723EE99B">
                <wp:simplePos x="0" y="0"/>
                <wp:positionH relativeFrom="column">
                  <wp:posOffset>62865</wp:posOffset>
                </wp:positionH>
                <wp:positionV relativeFrom="paragraph">
                  <wp:posOffset>2328545</wp:posOffset>
                </wp:positionV>
                <wp:extent cx="1905000" cy="561975"/>
                <wp:effectExtent l="0" t="0" r="19050" b="28575"/>
                <wp:wrapNone/>
                <wp:docPr id="14" name="Rounded Rectangle 5"/>
                <wp:cNvGraphicFramePr/>
                <a:graphic xmlns:a="http://schemas.openxmlformats.org/drawingml/2006/main">
                  <a:graphicData uri="http://schemas.microsoft.com/office/word/2010/wordprocessingShape">
                    <wps:wsp>
                      <wps:cNvSpPr/>
                      <wps:spPr>
                        <a:xfrm>
                          <a:off x="0" y="0"/>
                          <a:ext cx="1905000" cy="56197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5836D531" w14:textId="77777777" w:rsidR="00091271" w:rsidRPr="00B759D7" w:rsidRDefault="00091271" w:rsidP="00091271">
                            <w:pPr>
                              <w:jc w:val="center"/>
                            </w:pPr>
                            <w:r>
                              <w:rPr>
                                <w:color w:val="000000"/>
                              </w:rPr>
                              <w:t>Is the exclusion permanent?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91A871B" id="Rounded Rectangle 5" o:spid="_x0000_s1032" style="position:absolute;margin-left:4.95pt;margin-top:183.35pt;width:150pt;height:44.2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" fillcolor="window" strokecolor="windowText" strokeweight="1pt">
                <v:stroke joinstyle="miter"/>
                <v:textbox>
                  <w:txbxContent>
                    <w:p w14:paraId="5836D531" w14:textId="77777777" w:rsidR="00091271" w:rsidRPr="00B759D7" w:rsidRDefault="00091271" w:rsidP="00091271">
                      <w:pPr>
                        <w:jc w:val="center"/>
                      </w:pPr>
                      <w:r>
                        <w:rPr>
                          <w:color w:val="000000"/>
                        </w:rPr>
                        <w:t>Is the exclusion permanent?</w:t>
                      </w:r>
                    </w:p>
                  </w:txbxContent>
                </v:textbox>
              </v:roundrect>
            </w:pict>
          </mc:Fallback>
        </mc:AlternateContent>
      </w:r>
      <w:r w:rsidRPr="004C01AA">
        <w:rPr>
          <w:rFonts w:ascii="Arial" w:eastAsia="Calibri" w:hAnsi="Arial" w:cs="Arial"/>
          <w:b/>
          <w:color w:val="10313F"/>
          <w:kern w:val="2"/>
          <w:sz w:val="21"/>
          <w:szCs w:val="21"/>
          <w14:ligatures w14:val="standardContextual"/>
        </w:rPr>
        <w:t>F</w:t>
      </w:r>
      <w:r w:rsidRPr="004C01AA">
        <w:rPr>
          <w:rFonts w:ascii="Arial" w:eastAsia="DengXian Light" w:hAnsi="Arial" w:cs="Times New Roman"/>
          <w:b/>
          <w:color w:val="10313F"/>
          <w:kern w:val="2"/>
          <w:sz w:val="21"/>
          <w14:ligatures w14:val="standardContextual"/>
        </w:rPr>
        <w:t xml:space="preserve">lowchart for reviewing the </w:t>
      </w:r>
      <w:r>
        <w:rPr>
          <w:rFonts w:ascii="Arial" w:eastAsia="DengXian Light" w:hAnsi="Arial" w:cs="Times New Roman"/>
          <w:b/>
          <w:color w:val="10313F"/>
          <w:kern w:val="2"/>
          <w:sz w:val="21"/>
          <w14:ligatures w14:val="standardContextual"/>
        </w:rPr>
        <w:t>Head of School</w:t>
      </w:r>
      <w:r w:rsidRPr="004C01AA">
        <w:rPr>
          <w:rFonts w:ascii="Arial" w:eastAsia="DengXian Light" w:hAnsi="Arial" w:cs="Times New Roman"/>
          <w:b/>
          <w:color w:val="10313F"/>
          <w:kern w:val="2"/>
          <w:sz w:val="21"/>
          <w14:ligatures w14:val="standardContextual"/>
        </w:rPr>
        <w:t>’s Exclusion Decision</w:t>
      </w:r>
    </w:p>
    <w:p w14:paraId="223BF8F1" w14:textId="77777777" w:rsidR="00091271" w:rsidRPr="004C01AA" w:rsidRDefault="00091271" w:rsidP="00091271">
      <w:pPr>
        <w:rPr>
          <w:rFonts w:ascii="Arial" w:eastAsia="Calibri" w:hAnsi="Arial" w:cs="Arial"/>
          <w:color w:val="5F4493"/>
          <w:kern w:val="2"/>
          <w:sz w:val="21"/>
          <w14:ligatures w14:val="standardContextual"/>
        </w:rPr>
      </w:pPr>
      <w:r w:rsidRPr="004C01AA">
        <w:rPr>
          <w:rFonts w:ascii="Arial" w:eastAsia="Calibri" w:hAnsi="Arial" w:cs="Arial"/>
          <w:b/>
          <w:noProof/>
          <w:color w:val="10313F"/>
          <w:kern w:val="2"/>
          <w:lang w:eastAsia="en-GB"/>
          <w14:ligatures w14:val="standardContextual"/>
        </w:rPr>
        <mc:AlternateContent>
          <mc:Choice Requires="wps">
            <w:drawing>
              <wp:anchor distT="0" distB="0" distL="114300" distR="114300" simplePos="0" relativeHeight="251677696" behindDoc="0" locked="0" layoutInCell="1" allowOverlap="1" wp14:anchorId="3735FCEF" wp14:editId="2D352EF2">
                <wp:simplePos x="0" y="0"/>
                <wp:positionH relativeFrom="column">
                  <wp:posOffset>4584700</wp:posOffset>
                </wp:positionH>
                <wp:positionV relativeFrom="paragraph">
                  <wp:posOffset>5425562</wp:posOffset>
                </wp:positionV>
                <wp:extent cx="1905000" cy="1214078"/>
                <wp:effectExtent l="0" t="0" r="26670" b="24765"/>
                <wp:wrapNone/>
                <wp:docPr id="2" name="Rounded Rectangle 2"/>
                <wp:cNvGraphicFramePr/>
                <a:graphic xmlns:a="http://schemas.openxmlformats.org/drawingml/2006/main">
                  <a:graphicData uri="http://schemas.microsoft.com/office/word/2010/wordprocessingShape">
                    <wps:wsp>
                      <wps:cNvSpPr/>
                      <wps:spPr>
                        <a:xfrm>
                          <a:off x="0" y="0"/>
                          <a:ext cx="1905000" cy="1214078"/>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4A9DA4C6" w14:textId="77777777" w:rsidR="00091271" w:rsidRDefault="00091271" w:rsidP="00091271">
                            <w:pPr>
                              <w:widowControl w:val="0"/>
                              <w:pBdr>
                                <w:top w:val="nil"/>
                                <w:left w:val="nil"/>
                                <w:bottom w:val="nil"/>
                                <w:right w:val="nil"/>
                                <w:between w:val="nil"/>
                              </w:pBdr>
                              <w:spacing w:before="11"/>
                              <w:jc w:val="center"/>
                              <w:rPr>
                                <w:color w:val="000000"/>
                              </w:rPr>
                            </w:pPr>
                            <w:r>
                              <w:rPr>
                                <w:color w:val="000000"/>
                              </w:rPr>
                              <w:t>The Panel must convene a meeting within 50 school days of receiving the notice of the exclusion to consider reinstatement</w:t>
                            </w:r>
                          </w:p>
                          <w:p w14:paraId="1CC70FF5" w14:textId="77777777" w:rsidR="00091271" w:rsidRPr="00B759D7" w:rsidRDefault="00091271" w:rsidP="0009127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35FCEF" id="Rounded Rectangle 2" o:spid="_x0000_s1033" style="position:absolute;margin-left:361pt;margin-top:427.2pt;width:150pt;height:95.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" fillcolor="window" strokecolor="windowText" strokeweight="1pt">
                <v:stroke joinstyle="miter"/>
                <v:textbox>
                  <w:txbxContent>
                    <w:p w14:paraId="4A9DA4C6" w14:textId="77777777" w:rsidR="00091271" w:rsidRDefault="00091271" w:rsidP="00091271">
                      <w:pPr>
                        <w:widowControl w:val="0"/>
                        <w:pBdr>
                          <w:top w:val="nil"/>
                          <w:left w:val="nil"/>
                          <w:bottom w:val="nil"/>
                          <w:right w:val="nil"/>
                          <w:between w:val="nil"/>
                        </w:pBdr>
                        <w:spacing w:before="11"/>
                        <w:jc w:val="center"/>
                        <w:rPr>
                          <w:color w:val="000000"/>
                        </w:rPr>
                      </w:pPr>
                      <w:r>
                        <w:rPr>
                          <w:color w:val="000000"/>
                        </w:rPr>
                        <w:t>The Panel must convene a meeting within 50 school days of receiving the notice of the exclusion to consider reinstatement</w:t>
                      </w:r>
                    </w:p>
                    <w:p w14:paraId="1CC70FF5" w14:textId="77777777" w:rsidR="00091271" w:rsidRPr="00B759D7" w:rsidRDefault="00091271" w:rsidP="00091271">
                      <w:pPr>
                        <w:jc w:val="center"/>
                      </w:pPr>
                    </w:p>
                  </w:txbxContent>
                </v:textbox>
              </v:roundrect>
            </w:pict>
          </mc:Fallback>
        </mc:AlternateContent>
      </w:r>
      <w:r w:rsidRPr="004C01AA">
        <w:rPr>
          <w:rFonts w:ascii="Arial" w:eastAsia="Calibri" w:hAnsi="Arial" w:cs="Arial"/>
          <w:b/>
          <w:noProof/>
          <w:color w:val="10313F"/>
          <w:kern w:val="2"/>
          <w:lang w:eastAsia="en-GB"/>
          <w14:ligatures w14:val="standardContextual"/>
        </w:rPr>
        <mc:AlternateContent>
          <mc:Choice Requires="wps">
            <w:drawing>
              <wp:anchor distT="0" distB="0" distL="114300" distR="114300" simplePos="0" relativeHeight="251694080" behindDoc="0" locked="0" layoutInCell="1" allowOverlap="1" wp14:anchorId="6C56D6BF" wp14:editId="5A795F9C">
                <wp:simplePos x="0" y="0"/>
                <wp:positionH relativeFrom="column">
                  <wp:posOffset>3998878</wp:posOffset>
                </wp:positionH>
                <wp:positionV relativeFrom="paragraph">
                  <wp:posOffset>5915025</wp:posOffset>
                </wp:positionV>
                <wp:extent cx="495300" cy="0"/>
                <wp:effectExtent l="0" t="76200" r="19050" b="95250"/>
                <wp:wrapNone/>
                <wp:docPr id="12" name="Straight Arrow Connector 12"/>
                <wp:cNvGraphicFramePr/>
                <a:graphic xmlns:a="http://schemas.openxmlformats.org/drawingml/2006/main">
                  <a:graphicData uri="http://schemas.microsoft.com/office/word/2010/wordprocessingShape">
                    <wps:wsp>
                      <wps:cNvCnPr/>
                      <wps:spPr>
                        <a:xfrm>
                          <a:off x="0" y="0"/>
                          <a:ext cx="49530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8FCF90F" id="Straight Arrow Connector 12" o:spid="_x0000_s1026" type="#_x0000_t32" style="position:absolute;margin-left:314.85pt;margin-top:465.75pt;width:39pt;height:0;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" strokecolor="windowText" strokeweight=".5pt">
                <v:stroke endarrow="block" joinstyle="miter"/>
              </v:shape>
            </w:pict>
          </mc:Fallback>
        </mc:AlternateContent>
      </w:r>
      <w:r w:rsidRPr="004C01AA">
        <w:rPr>
          <w:rFonts w:ascii="Arial" w:eastAsia="Calibri" w:hAnsi="Arial" w:cs="Arial"/>
          <w:b/>
          <w:noProof/>
          <w:color w:val="10313F"/>
          <w:kern w:val="2"/>
          <w:lang w:eastAsia="en-GB"/>
          <w14:ligatures w14:val="standardContextual"/>
        </w:rPr>
        <mc:AlternateContent>
          <mc:Choice Requires="wps">
            <w:drawing>
              <wp:anchor distT="45720" distB="45720" distL="114300" distR="114300" simplePos="0" relativeHeight="251692032" behindDoc="0" locked="0" layoutInCell="1" allowOverlap="1" wp14:anchorId="7D55D82F" wp14:editId="61536E38">
                <wp:simplePos x="0" y="0"/>
                <wp:positionH relativeFrom="column">
                  <wp:posOffset>4078941</wp:posOffset>
                </wp:positionH>
                <wp:positionV relativeFrom="paragraph">
                  <wp:posOffset>5507990</wp:posOffset>
                </wp:positionV>
                <wp:extent cx="428625" cy="295275"/>
                <wp:effectExtent l="0" t="0" r="28575" b="28575"/>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295275"/>
                        </a:xfrm>
                        <a:prstGeom prst="rect">
                          <a:avLst/>
                        </a:prstGeom>
                        <a:solidFill>
                          <a:srgbClr val="FFFFFF"/>
                        </a:solidFill>
                        <a:ln w="9525">
                          <a:solidFill>
                            <a:sysClr val="window" lastClr="FFFFFF"/>
                          </a:solidFill>
                          <a:miter lim="800000"/>
                          <a:headEnd/>
                          <a:tailEnd/>
                        </a:ln>
                      </wps:spPr>
                      <wps:txbx>
                        <w:txbxContent>
                          <w:p w14:paraId="1BBBDD2F" w14:textId="77777777" w:rsidR="00091271" w:rsidRDefault="00091271" w:rsidP="00091271">
                            <w:pPr>
                              <w:jc w:val="center"/>
                            </w:pPr>
                            <w: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55D82F" id="_x0000_s1034" type="#_x0000_t202" style="position:absolute;margin-left:321.2pt;margin-top:433.7pt;width:33.75pt;height:23.25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" strokecolor="window">
                <v:textbox>
                  <w:txbxContent>
                    <w:p w14:paraId="1BBBDD2F" w14:textId="77777777" w:rsidR="00091271" w:rsidRDefault="00091271" w:rsidP="00091271">
                      <w:pPr>
                        <w:jc w:val="center"/>
                      </w:pPr>
                      <w:r>
                        <w:t>Yes</w:t>
                      </w:r>
                    </w:p>
                  </w:txbxContent>
                </v:textbox>
                <w10:wrap type="square"/>
              </v:shape>
            </w:pict>
          </mc:Fallback>
        </mc:AlternateContent>
      </w:r>
      <w:r w:rsidRPr="004C01AA">
        <w:rPr>
          <w:rFonts w:ascii="Arial" w:eastAsia="Calibri" w:hAnsi="Arial" w:cs="Arial"/>
          <w:b/>
          <w:noProof/>
          <w:color w:val="10313F"/>
          <w:kern w:val="2"/>
          <w:lang w:eastAsia="en-GB"/>
          <w14:ligatures w14:val="standardContextual"/>
        </w:rPr>
        <mc:AlternateContent>
          <mc:Choice Requires="wps">
            <w:drawing>
              <wp:anchor distT="0" distB="0" distL="114300" distR="114300" simplePos="0" relativeHeight="251684864" behindDoc="0" locked="0" layoutInCell="1" allowOverlap="1" wp14:anchorId="58B850F4" wp14:editId="32068F16">
                <wp:simplePos x="0" y="0"/>
                <wp:positionH relativeFrom="column">
                  <wp:posOffset>1669533</wp:posOffset>
                </wp:positionH>
                <wp:positionV relativeFrom="paragraph">
                  <wp:posOffset>5911215</wp:posOffset>
                </wp:positionV>
                <wp:extent cx="495300" cy="0"/>
                <wp:effectExtent l="0" t="76200" r="19050" b="95250"/>
                <wp:wrapNone/>
                <wp:docPr id="25" name="Straight Arrow Connector 25"/>
                <wp:cNvGraphicFramePr/>
                <a:graphic xmlns:a="http://schemas.openxmlformats.org/drawingml/2006/main">
                  <a:graphicData uri="http://schemas.microsoft.com/office/word/2010/wordprocessingShape">
                    <wps:wsp>
                      <wps:cNvCnPr/>
                      <wps:spPr>
                        <a:xfrm>
                          <a:off x="0" y="0"/>
                          <a:ext cx="49530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2F64A817" id="Straight Arrow Connector 25" o:spid="_x0000_s1026" type="#_x0000_t32" style="position:absolute;margin-left:131.45pt;margin-top:465.45pt;width:39pt;height:0;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" strokecolor="windowText" strokeweight=".5pt">
                <v:stroke endarrow="block" joinstyle="miter"/>
              </v:shape>
            </w:pict>
          </mc:Fallback>
        </mc:AlternateContent>
      </w:r>
      <w:r w:rsidRPr="004C01AA">
        <w:rPr>
          <w:rFonts w:ascii="Arial" w:eastAsia="Calibri" w:hAnsi="Arial" w:cs="Arial"/>
          <w:b/>
          <w:noProof/>
          <w:color w:val="10313F"/>
          <w:kern w:val="2"/>
          <w:lang w:eastAsia="en-GB"/>
          <w14:ligatures w14:val="standardContextual"/>
        </w:rPr>
        <mc:AlternateContent>
          <mc:Choice Requires="wps">
            <w:drawing>
              <wp:anchor distT="45720" distB="45720" distL="114300" distR="114300" simplePos="0" relativeHeight="251691008" behindDoc="0" locked="0" layoutInCell="1" allowOverlap="1" wp14:anchorId="40AC0ECB" wp14:editId="23C04662">
                <wp:simplePos x="0" y="0"/>
                <wp:positionH relativeFrom="column">
                  <wp:posOffset>1786890</wp:posOffset>
                </wp:positionH>
                <wp:positionV relativeFrom="paragraph">
                  <wp:posOffset>5543550</wp:posOffset>
                </wp:positionV>
                <wp:extent cx="428625" cy="295275"/>
                <wp:effectExtent l="0" t="0" r="28575" b="28575"/>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295275"/>
                        </a:xfrm>
                        <a:prstGeom prst="rect">
                          <a:avLst/>
                        </a:prstGeom>
                        <a:solidFill>
                          <a:srgbClr val="FFFFFF"/>
                        </a:solidFill>
                        <a:ln w="9525">
                          <a:solidFill>
                            <a:sysClr val="window" lastClr="FFFFFF"/>
                          </a:solidFill>
                          <a:miter lim="800000"/>
                          <a:headEnd/>
                          <a:tailEnd/>
                        </a:ln>
                      </wps:spPr>
                      <wps:txbx>
                        <w:txbxContent>
                          <w:p w14:paraId="112109E0" w14:textId="77777777" w:rsidR="00091271" w:rsidRDefault="00091271" w:rsidP="00091271">
                            <w:pPr>
                              <w:jc w:val="center"/>
                            </w:pPr>
                            <w: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AC0ECB" id="_x0000_s1035" type="#_x0000_t202" style="position:absolute;margin-left:140.7pt;margin-top:436.5pt;width:33.75pt;height:23.25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" strokecolor="window">
                <v:textbox>
                  <w:txbxContent>
                    <w:p w14:paraId="112109E0" w14:textId="77777777" w:rsidR="00091271" w:rsidRDefault="00091271" w:rsidP="00091271">
                      <w:pPr>
                        <w:jc w:val="center"/>
                      </w:pPr>
                      <w:r>
                        <w:t>Yes</w:t>
                      </w:r>
                    </w:p>
                  </w:txbxContent>
                </v:textbox>
                <w10:wrap type="square"/>
              </v:shape>
            </w:pict>
          </mc:Fallback>
        </mc:AlternateContent>
      </w:r>
    </w:p>
    <w:p w14:paraId="71CA07BF" w14:textId="77777777" w:rsidR="00091271" w:rsidRPr="004C01AA" w:rsidRDefault="00091271" w:rsidP="00091271">
      <w:pPr>
        <w:rPr>
          <w:rFonts w:ascii="Arial" w:eastAsia="Calibri" w:hAnsi="Arial" w:cs="Arial"/>
          <w:color w:val="10313F"/>
          <w:kern w:val="2"/>
          <w:sz w:val="21"/>
          <w14:ligatures w14:val="standardContextual"/>
        </w:rPr>
      </w:pPr>
      <w:r w:rsidRPr="004C01AA">
        <w:rPr>
          <w:rFonts w:ascii="Arial" w:eastAsia="Calibri" w:hAnsi="Arial" w:cs="Arial"/>
          <w:b/>
          <w:noProof/>
          <w:color w:val="10313F"/>
          <w:kern w:val="2"/>
          <w:lang w:eastAsia="en-GB"/>
          <w14:ligatures w14:val="standardContextual"/>
        </w:rPr>
        <mc:AlternateContent>
          <mc:Choice Requires="wps">
            <w:drawing>
              <wp:anchor distT="0" distB="0" distL="114300" distR="114300" simplePos="0" relativeHeight="251671552" behindDoc="0" locked="0" layoutInCell="1" allowOverlap="1" wp14:anchorId="2258DFC4" wp14:editId="468D2497">
                <wp:simplePos x="0" y="0"/>
                <wp:positionH relativeFrom="column">
                  <wp:posOffset>3268301</wp:posOffset>
                </wp:positionH>
                <wp:positionV relativeFrom="paragraph">
                  <wp:posOffset>83210</wp:posOffset>
                </wp:positionV>
                <wp:extent cx="3124200" cy="1412341"/>
                <wp:effectExtent l="0" t="0" r="12700" b="10160"/>
                <wp:wrapNone/>
                <wp:docPr id="17" name="Rounded Rectangle 4"/>
                <wp:cNvGraphicFramePr/>
                <a:graphic xmlns:a="http://schemas.openxmlformats.org/drawingml/2006/main">
                  <a:graphicData uri="http://schemas.microsoft.com/office/word/2010/wordprocessingShape">
                    <wps:wsp>
                      <wps:cNvSpPr/>
                      <wps:spPr>
                        <a:xfrm>
                          <a:off x="0" y="0"/>
                          <a:ext cx="3124200" cy="1412341"/>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3B8499E3" w14:textId="77777777" w:rsidR="00091271" w:rsidRDefault="00091271" w:rsidP="00091271">
                            <w:pPr>
                              <w:widowControl w:val="0"/>
                              <w:pBdr>
                                <w:top w:val="nil"/>
                                <w:left w:val="nil"/>
                                <w:bottom w:val="nil"/>
                                <w:right w:val="nil"/>
                                <w:between w:val="nil"/>
                              </w:pBdr>
                              <w:spacing w:line="243" w:lineRule="auto"/>
                              <w:ind w:right="72"/>
                              <w:jc w:val="center"/>
                              <w:rPr>
                                <w:color w:val="000000"/>
                              </w:rPr>
                            </w:pPr>
                            <w:r>
                              <w:rPr>
                                <w:color w:val="000000"/>
                              </w:rPr>
                              <w:t>The Pupil Exclusion Panel must convene a meeting to consider the reinstatement of the pupil within 15 school days of receiving the notice of the exclusion. The Panel must take reasonable steps to consider the reinstatement before the examination/test takes place</w:t>
                            </w:r>
                          </w:p>
                          <w:p w14:paraId="69106630" w14:textId="77777777" w:rsidR="00091271" w:rsidRPr="00B759D7" w:rsidRDefault="00091271" w:rsidP="0009127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58DFC4" id="Rounded Rectangle 4" o:spid="_x0000_s1036" style="position:absolute;margin-left:257.35pt;margin-top:6.55pt;width:246pt;height:111.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" fillcolor="window" strokecolor="windowText" strokeweight="1pt">
                <v:stroke joinstyle="miter"/>
                <v:textbox>
                  <w:txbxContent>
                    <w:p w14:paraId="3B8499E3" w14:textId="77777777" w:rsidR="00091271" w:rsidRDefault="00091271" w:rsidP="00091271">
                      <w:pPr>
                        <w:widowControl w:val="0"/>
                        <w:pBdr>
                          <w:top w:val="nil"/>
                          <w:left w:val="nil"/>
                          <w:bottom w:val="nil"/>
                          <w:right w:val="nil"/>
                          <w:between w:val="nil"/>
                        </w:pBdr>
                        <w:spacing w:line="243" w:lineRule="auto"/>
                        <w:ind w:right="72"/>
                        <w:jc w:val="center"/>
                        <w:rPr>
                          <w:color w:val="000000"/>
                        </w:rPr>
                      </w:pPr>
                      <w:r>
                        <w:rPr>
                          <w:color w:val="000000"/>
                        </w:rPr>
                        <w:t>The Pupil Exclusion Panel must convene a meeting to consider the reinstatement of the pupil within 15 school days of receiving the notice of the exclusion. The Panel must take reasonable steps to consider the reinstatement before the examination/test takes place</w:t>
                      </w:r>
                    </w:p>
                    <w:p w14:paraId="69106630" w14:textId="77777777" w:rsidR="00091271" w:rsidRPr="00B759D7" w:rsidRDefault="00091271" w:rsidP="00091271">
                      <w:pPr>
                        <w:jc w:val="center"/>
                      </w:pPr>
                    </w:p>
                  </w:txbxContent>
                </v:textbox>
              </v:roundrect>
            </w:pict>
          </mc:Fallback>
        </mc:AlternateContent>
      </w:r>
    </w:p>
    <w:p w14:paraId="6E980E30" w14:textId="77777777" w:rsidR="00091271" w:rsidRPr="004C01AA" w:rsidRDefault="00091271" w:rsidP="00091271">
      <w:pPr>
        <w:rPr>
          <w:rFonts w:ascii="Arial" w:eastAsia="Calibri" w:hAnsi="Arial" w:cs="Arial"/>
          <w:color w:val="10313F"/>
          <w:kern w:val="2"/>
          <w:sz w:val="21"/>
          <w14:ligatures w14:val="standardContextual"/>
        </w:rPr>
      </w:pPr>
    </w:p>
    <w:p w14:paraId="5A65458A" w14:textId="77777777" w:rsidR="00091271" w:rsidRPr="004C01AA" w:rsidRDefault="00091271" w:rsidP="00091271">
      <w:pPr>
        <w:rPr>
          <w:rFonts w:ascii="Arial" w:eastAsia="Calibri" w:hAnsi="Arial" w:cs="Arial"/>
          <w:color w:val="10313F"/>
          <w:kern w:val="2"/>
          <w:sz w:val="21"/>
          <w14:ligatures w14:val="standardContextual"/>
        </w:rPr>
      </w:pPr>
      <w:r w:rsidRPr="004C01AA">
        <w:rPr>
          <w:rFonts w:ascii="Arial" w:eastAsia="Calibri" w:hAnsi="Arial" w:cs="Arial"/>
          <w:b/>
          <w:noProof/>
          <w:color w:val="10313F"/>
          <w:kern w:val="2"/>
          <w:sz w:val="21"/>
          <w:szCs w:val="21"/>
          <w:lang w:eastAsia="en-GB"/>
          <w14:ligatures w14:val="standardContextual"/>
        </w:rPr>
        <mc:AlternateContent>
          <mc:Choice Requires="wps">
            <w:drawing>
              <wp:anchor distT="0" distB="0" distL="114300" distR="114300" simplePos="0" relativeHeight="251670528" behindDoc="0" locked="0" layoutInCell="1" allowOverlap="1" wp14:anchorId="2FC18C26" wp14:editId="2F96BDF0">
                <wp:simplePos x="0" y="0"/>
                <wp:positionH relativeFrom="column">
                  <wp:posOffset>85725</wp:posOffset>
                </wp:positionH>
                <wp:positionV relativeFrom="paragraph">
                  <wp:posOffset>78740</wp:posOffset>
                </wp:positionV>
                <wp:extent cx="1905000" cy="1009650"/>
                <wp:effectExtent l="0" t="0" r="19050" b="19050"/>
                <wp:wrapNone/>
                <wp:docPr id="11" name="Rounded Rectangle 11"/>
                <wp:cNvGraphicFramePr/>
                <a:graphic xmlns:a="http://schemas.openxmlformats.org/drawingml/2006/main">
                  <a:graphicData uri="http://schemas.microsoft.com/office/word/2010/wordprocessingShape">
                    <wps:wsp>
                      <wps:cNvSpPr/>
                      <wps:spPr>
                        <a:xfrm>
                          <a:off x="0" y="0"/>
                          <a:ext cx="1905000" cy="10096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352D3FA4" w14:textId="77777777" w:rsidR="00091271" w:rsidRDefault="00091271" w:rsidP="00091271">
                            <w:pPr>
                              <w:widowControl w:val="0"/>
                              <w:pBdr>
                                <w:top w:val="nil"/>
                                <w:left w:val="nil"/>
                                <w:bottom w:val="nil"/>
                                <w:right w:val="nil"/>
                                <w:between w:val="nil"/>
                              </w:pBdr>
                              <w:jc w:val="center"/>
                              <w:rPr>
                                <w:color w:val="000000"/>
                              </w:rPr>
                            </w:pPr>
                            <w:r>
                              <w:rPr>
                                <w:color w:val="000000"/>
                              </w:rPr>
                              <w:t xml:space="preserve">Will the exclusion result in the pupil missing a </w:t>
                            </w:r>
                            <w:proofErr w:type="gramStart"/>
                            <w:r>
                              <w:rPr>
                                <w:color w:val="000000"/>
                              </w:rPr>
                              <w:t>public</w:t>
                            </w:r>
                            <w:proofErr w:type="gramEnd"/>
                          </w:p>
                          <w:p w14:paraId="23EF4841" w14:textId="77777777" w:rsidR="00091271" w:rsidRDefault="00091271" w:rsidP="00091271">
                            <w:pPr>
                              <w:widowControl w:val="0"/>
                              <w:pBdr>
                                <w:top w:val="nil"/>
                                <w:left w:val="nil"/>
                                <w:bottom w:val="nil"/>
                                <w:right w:val="nil"/>
                                <w:between w:val="nil"/>
                              </w:pBdr>
                              <w:spacing w:before="11"/>
                              <w:jc w:val="center"/>
                              <w:rPr>
                                <w:color w:val="000000"/>
                              </w:rPr>
                            </w:pPr>
                            <w:r>
                              <w:rPr>
                                <w:color w:val="000000"/>
                              </w:rPr>
                              <w:t>examination or national</w:t>
                            </w:r>
                          </w:p>
                          <w:p w14:paraId="2DB398A4" w14:textId="77777777" w:rsidR="00091271" w:rsidRDefault="00091271" w:rsidP="00091271">
                            <w:pPr>
                              <w:widowControl w:val="0"/>
                              <w:pBdr>
                                <w:top w:val="nil"/>
                                <w:left w:val="nil"/>
                                <w:bottom w:val="nil"/>
                                <w:right w:val="nil"/>
                                <w:between w:val="nil"/>
                              </w:pBdr>
                              <w:spacing w:before="11"/>
                              <w:jc w:val="center"/>
                              <w:rPr>
                                <w:color w:val="000000"/>
                              </w:rPr>
                            </w:pPr>
                            <w:r>
                              <w:rPr>
                                <w:color w:val="000000"/>
                              </w:rPr>
                              <w:t>curriculum test?</w:t>
                            </w:r>
                          </w:p>
                          <w:p w14:paraId="5DF399CD" w14:textId="77777777" w:rsidR="00091271" w:rsidRPr="00B759D7" w:rsidRDefault="00091271" w:rsidP="0009127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FC18C26" id="Rounded Rectangle 11" o:spid="_x0000_s1037" style="position:absolute;margin-left:6.75pt;margin-top:6.2pt;width:150pt;height:79.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" fillcolor="window" strokecolor="windowText" strokeweight="1pt">
                <v:stroke joinstyle="miter"/>
                <v:textbox>
                  <w:txbxContent>
                    <w:p w14:paraId="352D3FA4" w14:textId="77777777" w:rsidR="00091271" w:rsidRDefault="00091271" w:rsidP="00091271">
                      <w:pPr>
                        <w:widowControl w:val="0"/>
                        <w:pBdr>
                          <w:top w:val="nil"/>
                          <w:left w:val="nil"/>
                          <w:bottom w:val="nil"/>
                          <w:right w:val="nil"/>
                          <w:between w:val="nil"/>
                        </w:pBdr>
                        <w:jc w:val="center"/>
                        <w:rPr>
                          <w:color w:val="000000"/>
                        </w:rPr>
                      </w:pPr>
                      <w:r>
                        <w:rPr>
                          <w:color w:val="000000"/>
                        </w:rPr>
                        <w:t xml:space="preserve">Will the exclusion result in the pupil missing a </w:t>
                      </w:r>
                      <w:proofErr w:type="gramStart"/>
                      <w:r>
                        <w:rPr>
                          <w:color w:val="000000"/>
                        </w:rPr>
                        <w:t>public</w:t>
                      </w:r>
                      <w:proofErr w:type="gramEnd"/>
                    </w:p>
                    <w:p w14:paraId="23EF4841" w14:textId="77777777" w:rsidR="00091271" w:rsidRDefault="00091271" w:rsidP="00091271">
                      <w:pPr>
                        <w:widowControl w:val="0"/>
                        <w:pBdr>
                          <w:top w:val="nil"/>
                          <w:left w:val="nil"/>
                          <w:bottom w:val="nil"/>
                          <w:right w:val="nil"/>
                          <w:between w:val="nil"/>
                        </w:pBdr>
                        <w:spacing w:before="11"/>
                        <w:jc w:val="center"/>
                        <w:rPr>
                          <w:color w:val="000000"/>
                        </w:rPr>
                      </w:pPr>
                      <w:r>
                        <w:rPr>
                          <w:color w:val="000000"/>
                        </w:rPr>
                        <w:t>examination or national</w:t>
                      </w:r>
                    </w:p>
                    <w:p w14:paraId="2DB398A4" w14:textId="77777777" w:rsidR="00091271" w:rsidRDefault="00091271" w:rsidP="00091271">
                      <w:pPr>
                        <w:widowControl w:val="0"/>
                        <w:pBdr>
                          <w:top w:val="nil"/>
                          <w:left w:val="nil"/>
                          <w:bottom w:val="nil"/>
                          <w:right w:val="nil"/>
                          <w:between w:val="nil"/>
                        </w:pBdr>
                        <w:spacing w:before="11"/>
                        <w:jc w:val="center"/>
                        <w:rPr>
                          <w:color w:val="000000"/>
                        </w:rPr>
                      </w:pPr>
                      <w:r>
                        <w:rPr>
                          <w:color w:val="000000"/>
                        </w:rPr>
                        <w:t>curriculum test?</w:t>
                      </w:r>
                    </w:p>
                    <w:p w14:paraId="5DF399CD" w14:textId="77777777" w:rsidR="00091271" w:rsidRPr="00B759D7" w:rsidRDefault="00091271" w:rsidP="00091271">
                      <w:pPr>
                        <w:jc w:val="center"/>
                      </w:pPr>
                    </w:p>
                  </w:txbxContent>
                </v:textbox>
              </v:roundrect>
            </w:pict>
          </mc:Fallback>
        </mc:AlternateContent>
      </w:r>
    </w:p>
    <w:p w14:paraId="7A29B3F1" w14:textId="77777777" w:rsidR="00091271" w:rsidRPr="004C01AA" w:rsidRDefault="00091271" w:rsidP="00091271">
      <w:pPr>
        <w:rPr>
          <w:rFonts w:ascii="Arial" w:eastAsia="Calibri" w:hAnsi="Arial" w:cs="Arial"/>
          <w:color w:val="10313F"/>
          <w:kern w:val="2"/>
          <w:sz w:val="21"/>
          <w14:ligatures w14:val="standardContextual"/>
        </w:rPr>
      </w:pPr>
    </w:p>
    <w:p w14:paraId="2CE92B93" w14:textId="77777777" w:rsidR="00091271" w:rsidRPr="004C01AA" w:rsidRDefault="00091271" w:rsidP="00091271">
      <w:pPr>
        <w:rPr>
          <w:rFonts w:ascii="Arial" w:eastAsia="Calibri" w:hAnsi="Arial" w:cs="Arial"/>
          <w:color w:val="10313F"/>
          <w:kern w:val="2"/>
          <w:sz w:val="21"/>
          <w14:ligatures w14:val="standardContextual"/>
        </w:rPr>
      </w:pPr>
      <w:r w:rsidRPr="004C01AA">
        <w:rPr>
          <w:rFonts w:ascii="Arial" w:eastAsia="Calibri" w:hAnsi="Arial" w:cs="Arial"/>
          <w:b/>
          <w:noProof/>
          <w:color w:val="10313F"/>
          <w:kern w:val="2"/>
          <w:lang w:eastAsia="en-GB"/>
          <w14:ligatures w14:val="standardContextual"/>
        </w:rPr>
        <mc:AlternateContent>
          <mc:Choice Requires="wps">
            <w:drawing>
              <wp:anchor distT="0" distB="0" distL="114300" distR="114300" simplePos="0" relativeHeight="251695104" behindDoc="0" locked="0" layoutInCell="1" allowOverlap="1" wp14:anchorId="069AF05A" wp14:editId="01036E30">
                <wp:simplePos x="0" y="0"/>
                <wp:positionH relativeFrom="column">
                  <wp:posOffset>2106295</wp:posOffset>
                </wp:positionH>
                <wp:positionV relativeFrom="paragraph">
                  <wp:posOffset>110490</wp:posOffset>
                </wp:positionV>
                <wp:extent cx="1098550" cy="45719"/>
                <wp:effectExtent l="0" t="76200" r="6350" b="50165"/>
                <wp:wrapNone/>
                <wp:docPr id="13" name="Straight Arrow Connector 13"/>
                <wp:cNvGraphicFramePr/>
                <a:graphic xmlns:a="http://schemas.openxmlformats.org/drawingml/2006/main">
                  <a:graphicData uri="http://schemas.microsoft.com/office/word/2010/wordprocessingShape">
                    <wps:wsp>
                      <wps:cNvCnPr/>
                      <wps:spPr>
                        <a:xfrm flipV="1">
                          <a:off x="0" y="0"/>
                          <a:ext cx="1098550" cy="45719"/>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5C0181D" id="Straight Arrow Connector 13" o:spid="_x0000_s1026" type="#_x0000_t32" style="position:absolute;margin-left:165.85pt;margin-top:8.7pt;width:86.5pt;height:3.6pt;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" strokecolor="windowText" strokeweight=".5pt">
                <v:stroke endarrow="block" joinstyle="miter"/>
              </v:shape>
            </w:pict>
          </mc:Fallback>
        </mc:AlternateContent>
      </w:r>
    </w:p>
    <w:p w14:paraId="0839662C" w14:textId="77777777" w:rsidR="00091271" w:rsidRPr="004C01AA" w:rsidRDefault="00091271" w:rsidP="00091271">
      <w:pPr>
        <w:rPr>
          <w:rFonts w:ascii="Arial" w:eastAsia="Calibri" w:hAnsi="Arial" w:cs="Arial"/>
          <w:color w:val="10313F"/>
          <w:kern w:val="2"/>
          <w:sz w:val="21"/>
          <w14:ligatures w14:val="standardContextual"/>
        </w:rPr>
      </w:pPr>
    </w:p>
    <w:p w14:paraId="1D114934" w14:textId="77777777" w:rsidR="00091271" w:rsidRPr="004C01AA" w:rsidRDefault="00091271" w:rsidP="00091271">
      <w:pPr>
        <w:rPr>
          <w:rFonts w:ascii="Arial" w:eastAsia="Calibri" w:hAnsi="Arial" w:cs="Arial"/>
          <w:color w:val="10313F"/>
          <w:kern w:val="2"/>
          <w:sz w:val="21"/>
          <w14:ligatures w14:val="standardContextual"/>
        </w:rPr>
      </w:pPr>
    </w:p>
    <w:p w14:paraId="3B32119A" w14:textId="77777777" w:rsidR="00091271" w:rsidRPr="004C01AA" w:rsidRDefault="00091271" w:rsidP="00091271">
      <w:pPr>
        <w:rPr>
          <w:rFonts w:ascii="Arial" w:eastAsia="Calibri" w:hAnsi="Arial" w:cs="Arial"/>
          <w:color w:val="10313F"/>
          <w:kern w:val="2"/>
          <w:sz w:val="21"/>
          <w14:ligatures w14:val="standardContextual"/>
        </w:rPr>
      </w:pPr>
    </w:p>
    <w:p w14:paraId="0ADA2640" w14:textId="77777777" w:rsidR="00091271" w:rsidRPr="004C01AA" w:rsidRDefault="00091271" w:rsidP="00091271">
      <w:pPr>
        <w:rPr>
          <w:rFonts w:ascii="Arial" w:eastAsia="Calibri" w:hAnsi="Arial" w:cs="Arial"/>
          <w:color w:val="10313F"/>
          <w:kern w:val="2"/>
          <w:sz w:val="21"/>
          <w14:ligatures w14:val="standardContextual"/>
        </w:rPr>
      </w:pPr>
    </w:p>
    <w:p w14:paraId="6DFA2EE7" w14:textId="09C6AFD4" w:rsidR="00091271" w:rsidRPr="004C01AA" w:rsidRDefault="00091271" w:rsidP="00091271">
      <w:pPr>
        <w:rPr>
          <w:rFonts w:ascii="Arial" w:eastAsia="Calibri" w:hAnsi="Arial" w:cs="Arial"/>
          <w:color w:val="10313F"/>
          <w:kern w:val="2"/>
          <w:sz w:val="21"/>
          <w14:ligatures w14:val="standardContextual"/>
        </w:rPr>
      </w:pPr>
      <w:bookmarkStart w:id="12" w:name="_GoBack"/>
      <w:bookmarkEnd w:id="12"/>
      <w:r w:rsidRPr="004C01AA">
        <w:rPr>
          <w:rFonts w:ascii="Arial" w:eastAsia="Calibri" w:hAnsi="Arial" w:cs="Arial"/>
          <w:b/>
          <w:noProof/>
          <w:color w:val="10313F"/>
          <w:kern w:val="2"/>
          <w:sz w:val="21"/>
          <w:szCs w:val="21"/>
          <w:lang w:eastAsia="en-GB"/>
          <w14:ligatures w14:val="standardContextual"/>
        </w:rPr>
        <mc:AlternateContent>
          <mc:Choice Requires="wps">
            <w:drawing>
              <wp:anchor distT="45720" distB="45720" distL="114300" distR="114300" simplePos="0" relativeHeight="251687936" behindDoc="0" locked="0" layoutInCell="1" allowOverlap="1" wp14:anchorId="6F344D6C" wp14:editId="5244AF89">
                <wp:simplePos x="0" y="0"/>
                <wp:positionH relativeFrom="column">
                  <wp:posOffset>1123950</wp:posOffset>
                </wp:positionH>
                <wp:positionV relativeFrom="paragraph">
                  <wp:posOffset>109855</wp:posOffset>
                </wp:positionV>
                <wp:extent cx="533400" cy="314325"/>
                <wp:effectExtent l="0" t="0" r="19050" b="28575"/>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314325"/>
                        </a:xfrm>
                        <a:prstGeom prst="rect">
                          <a:avLst/>
                        </a:prstGeom>
                        <a:solidFill>
                          <a:srgbClr val="FFFFFF"/>
                        </a:solidFill>
                        <a:ln w="9525">
                          <a:solidFill>
                            <a:sysClr val="window" lastClr="FFFFFF"/>
                          </a:solidFill>
                          <a:miter lim="800000"/>
                          <a:headEnd/>
                          <a:tailEnd/>
                        </a:ln>
                      </wps:spPr>
                      <wps:txbx>
                        <w:txbxContent>
                          <w:p w14:paraId="7E3B5EAB" w14:textId="77777777" w:rsidR="00091271" w:rsidRDefault="00091271" w:rsidP="00091271">
                            <w:pPr>
                              <w:jc w:val="center"/>
                            </w:pPr>
                            <w: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344D6C" id="_x0000_s1038" type="#_x0000_t202" style="position:absolute;margin-left:88.5pt;margin-top:8.65pt;width:42pt;height:24.7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" strokecolor="window">
                <v:textbox>
                  <w:txbxContent>
                    <w:p w14:paraId="7E3B5EAB" w14:textId="77777777" w:rsidR="00091271" w:rsidRDefault="00091271" w:rsidP="00091271">
                      <w:pPr>
                        <w:jc w:val="center"/>
                      </w:pPr>
                      <w:r>
                        <w:t>No</w:t>
                      </w:r>
                    </w:p>
                  </w:txbxContent>
                </v:textbox>
                <w10:wrap type="square"/>
              </v:shape>
            </w:pict>
          </mc:Fallback>
        </mc:AlternateContent>
      </w:r>
    </w:p>
    <w:p w14:paraId="31E642F7" w14:textId="77777777" w:rsidR="00091271" w:rsidRPr="004C01AA" w:rsidRDefault="00091271" w:rsidP="00091271">
      <w:pPr>
        <w:rPr>
          <w:rFonts w:ascii="Arial" w:eastAsia="Calibri" w:hAnsi="Arial" w:cs="Arial"/>
          <w:color w:val="10313F"/>
          <w:kern w:val="2"/>
          <w:sz w:val="21"/>
          <w14:ligatures w14:val="standardContextual"/>
        </w:rPr>
      </w:pPr>
    </w:p>
    <w:p w14:paraId="69A3B8B2" w14:textId="77777777" w:rsidR="00091271" w:rsidRPr="004C01AA" w:rsidRDefault="00091271" w:rsidP="00091271">
      <w:pPr>
        <w:rPr>
          <w:rFonts w:ascii="Arial" w:eastAsia="Calibri" w:hAnsi="Arial" w:cs="Arial"/>
          <w:color w:val="10313F"/>
          <w:kern w:val="2"/>
          <w:sz w:val="21"/>
          <w14:ligatures w14:val="standardContextual"/>
        </w:rPr>
      </w:pPr>
      <w:r w:rsidRPr="004C01AA">
        <w:rPr>
          <w:rFonts w:ascii="Arial" w:eastAsia="Calibri" w:hAnsi="Arial" w:cs="Arial"/>
          <w:b/>
          <w:noProof/>
          <w:color w:val="10313F"/>
          <w:kern w:val="2"/>
          <w:lang w:eastAsia="en-GB"/>
          <w14:ligatures w14:val="standardContextual"/>
        </w:rPr>
        <mc:AlternateContent>
          <mc:Choice Requires="wps">
            <w:drawing>
              <wp:anchor distT="0" distB="0" distL="114300" distR="114300" simplePos="0" relativeHeight="251673600" behindDoc="0" locked="0" layoutInCell="1" allowOverlap="1" wp14:anchorId="7BA6D178" wp14:editId="49BEE4FA">
                <wp:simplePos x="0" y="0"/>
                <wp:positionH relativeFrom="column">
                  <wp:posOffset>3476531</wp:posOffset>
                </wp:positionH>
                <wp:positionV relativeFrom="paragraph">
                  <wp:posOffset>116174</wp:posOffset>
                </wp:positionV>
                <wp:extent cx="2908935" cy="932506"/>
                <wp:effectExtent l="0" t="0" r="12065" b="7620"/>
                <wp:wrapNone/>
                <wp:docPr id="8" name="Rounded Rectangle 8"/>
                <wp:cNvGraphicFramePr/>
                <a:graphic xmlns:a="http://schemas.openxmlformats.org/drawingml/2006/main">
                  <a:graphicData uri="http://schemas.microsoft.com/office/word/2010/wordprocessingShape">
                    <wps:wsp>
                      <wps:cNvSpPr/>
                      <wps:spPr>
                        <a:xfrm>
                          <a:off x="0" y="0"/>
                          <a:ext cx="2908935" cy="932506"/>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65603F96" w14:textId="77777777" w:rsidR="00091271" w:rsidRDefault="00091271" w:rsidP="00091271">
                            <w:pPr>
                              <w:widowControl w:val="0"/>
                              <w:pBdr>
                                <w:top w:val="nil"/>
                                <w:left w:val="nil"/>
                                <w:bottom w:val="nil"/>
                                <w:right w:val="nil"/>
                                <w:between w:val="nil"/>
                              </w:pBdr>
                              <w:jc w:val="center"/>
                              <w:rPr>
                                <w:color w:val="000000"/>
                              </w:rPr>
                            </w:pPr>
                            <w:r>
                              <w:rPr>
                                <w:color w:val="000000"/>
                              </w:rPr>
                              <w:t xml:space="preserve"> The Pupil Exclusion Panel must convene a meeting to consider reinstatement within 15 school days of receiving the notice of exclusion</w:t>
                            </w:r>
                          </w:p>
                          <w:p w14:paraId="38744FD5" w14:textId="77777777" w:rsidR="00091271" w:rsidRPr="00B759D7" w:rsidRDefault="00091271" w:rsidP="0009127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A6D178" id="Rounded Rectangle 8" o:spid="_x0000_s1039" style="position:absolute;margin-left:273.75pt;margin-top:9.15pt;width:229.05pt;height:73.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" fillcolor="window" strokecolor="windowText" strokeweight="1pt">
                <v:stroke joinstyle="miter"/>
                <v:textbox>
                  <w:txbxContent>
                    <w:p w14:paraId="65603F96" w14:textId="77777777" w:rsidR="00091271" w:rsidRDefault="00091271" w:rsidP="00091271">
                      <w:pPr>
                        <w:widowControl w:val="0"/>
                        <w:pBdr>
                          <w:top w:val="nil"/>
                          <w:left w:val="nil"/>
                          <w:bottom w:val="nil"/>
                          <w:right w:val="nil"/>
                          <w:between w:val="nil"/>
                        </w:pBdr>
                        <w:jc w:val="center"/>
                        <w:rPr>
                          <w:color w:val="000000"/>
                        </w:rPr>
                      </w:pPr>
                      <w:r>
                        <w:rPr>
                          <w:color w:val="000000"/>
                        </w:rPr>
                        <w:t xml:space="preserve"> The Pupil Exclusion Panel must convene a meeting to consider reinstatement within 15 school days of receiving the notice of exclusion</w:t>
                      </w:r>
                    </w:p>
                    <w:p w14:paraId="38744FD5" w14:textId="77777777" w:rsidR="00091271" w:rsidRPr="00B759D7" w:rsidRDefault="00091271" w:rsidP="00091271">
                      <w:pPr>
                        <w:jc w:val="center"/>
                      </w:pPr>
                    </w:p>
                  </w:txbxContent>
                </v:textbox>
              </v:roundrect>
            </w:pict>
          </mc:Fallback>
        </mc:AlternateContent>
      </w:r>
      <w:r w:rsidRPr="004C01AA">
        <w:rPr>
          <w:rFonts w:ascii="Arial" w:eastAsia="Calibri" w:hAnsi="Arial" w:cs="Arial"/>
          <w:b/>
          <w:noProof/>
          <w:color w:val="10313F"/>
          <w:kern w:val="2"/>
          <w:sz w:val="21"/>
          <w:szCs w:val="21"/>
          <w:lang w:eastAsia="en-GB"/>
          <w14:ligatures w14:val="standardContextual"/>
        </w:rPr>
        <mc:AlternateContent>
          <mc:Choice Requires="wps">
            <w:drawing>
              <wp:anchor distT="45720" distB="45720" distL="114300" distR="114300" simplePos="0" relativeHeight="251686912" behindDoc="0" locked="0" layoutInCell="1" allowOverlap="1" wp14:anchorId="3B631DEB" wp14:editId="647F84B4">
                <wp:simplePos x="0" y="0"/>
                <wp:positionH relativeFrom="column">
                  <wp:posOffset>2214245</wp:posOffset>
                </wp:positionH>
                <wp:positionV relativeFrom="paragraph">
                  <wp:posOffset>100965</wp:posOffset>
                </wp:positionV>
                <wp:extent cx="1009650" cy="250825"/>
                <wp:effectExtent l="0" t="0" r="19050" b="15875"/>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250825"/>
                        </a:xfrm>
                        <a:prstGeom prst="rect">
                          <a:avLst/>
                        </a:prstGeom>
                        <a:solidFill>
                          <a:srgbClr val="FFFFFF"/>
                        </a:solidFill>
                        <a:ln w="9525">
                          <a:solidFill>
                            <a:sysClr val="window" lastClr="FFFFFF"/>
                          </a:solidFill>
                          <a:miter lim="800000"/>
                          <a:headEnd/>
                          <a:tailEnd/>
                        </a:ln>
                      </wps:spPr>
                      <wps:txbx>
                        <w:txbxContent>
                          <w:p w14:paraId="61277F42" w14:textId="77777777" w:rsidR="00091271" w:rsidRDefault="00091271" w:rsidP="00091271">
                            <w:pPr>
                              <w:jc w:val="center"/>
                            </w:pPr>
                            <w: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631DEB" id="_x0000_s1040" type="#_x0000_t202" style="position:absolute;margin-left:174.35pt;margin-top:7.95pt;width:79.5pt;height:19.75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" strokecolor="window">
                <v:textbox>
                  <w:txbxContent>
                    <w:p w14:paraId="61277F42" w14:textId="77777777" w:rsidR="00091271" w:rsidRDefault="00091271" w:rsidP="00091271">
                      <w:pPr>
                        <w:jc w:val="center"/>
                      </w:pPr>
                      <w:r>
                        <w:t>Yes</w:t>
                      </w:r>
                    </w:p>
                  </w:txbxContent>
                </v:textbox>
                <w10:wrap type="square"/>
              </v:shape>
            </w:pict>
          </mc:Fallback>
        </mc:AlternateContent>
      </w:r>
    </w:p>
    <w:p w14:paraId="48F182FE" w14:textId="77777777" w:rsidR="00091271" w:rsidRPr="004C01AA" w:rsidRDefault="00091271" w:rsidP="00091271">
      <w:pPr>
        <w:rPr>
          <w:rFonts w:ascii="Arial" w:eastAsia="Calibri" w:hAnsi="Arial" w:cs="Arial"/>
          <w:color w:val="10313F"/>
          <w:kern w:val="2"/>
          <w:sz w:val="21"/>
          <w14:ligatures w14:val="standardContextual"/>
        </w:rPr>
      </w:pPr>
    </w:p>
    <w:p w14:paraId="743B2D8D" w14:textId="77777777" w:rsidR="00091271" w:rsidRPr="004C01AA" w:rsidRDefault="00091271" w:rsidP="00091271">
      <w:pPr>
        <w:rPr>
          <w:rFonts w:ascii="Arial" w:eastAsia="Calibri" w:hAnsi="Arial" w:cs="Arial"/>
          <w:color w:val="10313F"/>
          <w:kern w:val="2"/>
          <w:sz w:val="21"/>
          <w14:ligatures w14:val="standardContextual"/>
        </w:rPr>
      </w:pPr>
      <w:r w:rsidRPr="004C01AA">
        <w:rPr>
          <w:rFonts w:ascii="Arial" w:eastAsia="Calibri" w:hAnsi="Arial" w:cs="Arial"/>
          <w:b/>
          <w:noProof/>
          <w:color w:val="10313F"/>
          <w:kern w:val="2"/>
          <w:lang w:eastAsia="en-GB"/>
          <w14:ligatures w14:val="standardContextual"/>
        </w:rPr>
        <mc:AlternateContent>
          <mc:Choice Requires="wps">
            <w:drawing>
              <wp:anchor distT="0" distB="0" distL="114300" distR="114300" simplePos="0" relativeHeight="251679744" behindDoc="0" locked="0" layoutInCell="1" allowOverlap="1" wp14:anchorId="0B12E069" wp14:editId="6E37C8A6">
                <wp:simplePos x="0" y="0"/>
                <wp:positionH relativeFrom="column">
                  <wp:posOffset>2065020</wp:posOffset>
                </wp:positionH>
                <wp:positionV relativeFrom="paragraph">
                  <wp:posOffset>45085</wp:posOffset>
                </wp:positionV>
                <wp:extent cx="1359535" cy="45719"/>
                <wp:effectExtent l="0" t="76200" r="50165" b="50165"/>
                <wp:wrapNone/>
                <wp:docPr id="16" name="Straight Arrow Connector 16"/>
                <wp:cNvGraphicFramePr/>
                <a:graphic xmlns:a="http://schemas.openxmlformats.org/drawingml/2006/main">
                  <a:graphicData uri="http://schemas.microsoft.com/office/word/2010/wordprocessingShape">
                    <wps:wsp>
                      <wps:cNvCnPr/>
                      <wps:spPr>
                        <a:xfrm flipV="1">
                          <a:off x="0" y="0"/>
                          <a:ext cx="1359535" cy="45719"/>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84C45D0" id="Straight Arrow Connector 16" o:spid="_x0000_s1026" type="#_x0000_t32" style="position:absolute;margin-left:162.6pt;margin-top:3.55pt;width:107.05pt;height:3.6pt;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" strokecolor="windowText" strokeweight=".5pt">
                <v:stroke endarrow="block" joinstyle="miter"/>
              </v:shape>
            </w:pict>
          </mc:Fallback>
        </mc:AlternateContent>
      </w:r>
    </w:p>
    <w:p w14:paraId="1D4F6DEA" w14:textId="77777777" w:rsidR="00091271" w:rsidRPr="004C01AA" w:rsidRDefault="00091271" w:rsidP="00091271">
      <w:pPr>
        <w:rPr>
          <w:rFonts w:ascii="Arial" w:eastAsia="Calibri" w:hAnsi="Arial" w:cs="Arial"/>
          <w:color w:val="10313F"/>
          <w:kern w:val="2"/>
          <w:sz w:val="21"/>
          <w14:ligatures w14:val="standardContextual"/>
        </w:rPr>
      </w:pPr>
    </w:p>
    <w:p w14:paraId="0B386EDF" w14:textId="77777777" w:rsidR="00091271" w:rsidRPr="004C01AA" w:rsidRDefault="00091271" w:rsidP="00091271">
      <w:pPr>
        <w:rPr>
          <w:rFonts w:ascii="Arial" w:eastAsia="Calibri" w:hAnsi="Arial" w:cs="Arial"/>
          <w:color w:val="10313F"/>
          <w:kern w:val="2"/>
          <w:sz w:val="21"/>
          <w14:ligatures w14:val="standardContextual"/>
        </w:rPr>
      </w:pPr>
    </w:p>
    <w:p w14:paraId="0F0211B8" w14:textId="77777777" w:rsidR="00091271" w:rsidRPr="004C01AA" w:rsidRDefault="00091271" w:rsidP="00091271">
      <w:pPr>
        <w:rPr>
          <w:rFonts w:ascii="Arial" w:eastAsia="Calibri" w:hAnsi="Arial" w:cs="Arial"/>
          <w:color w:val="10313F"/>
          <w:kern w:val="2"/>
          <w:sz w:val="21"/>
          <w14:ligatures w14:val="standardContextual"/>
        </w:rPr>
      </w:pPr>
    </w:p>
    <w:p w14:paraId="5D6E75DE" w14:textId="77777777" w:rsidR="00091271" w:rsidRPr="004C01AA" w:rsidRDefault="00091271" w:rsidP="00091271">
      <w:pPr>
        <w:rPr>
          <w:rFonts w:ascii="Arial" w:eastAsia="Calibri" w:hAnsi="Arial" w:cs="Arial"/>
          <w:color w:val="10313F"/>
          <w:kern w:val="2"/>
          <w:sz w:val="21"/>
          <w14:ligatures w14:val="standardContextual"/>
        </w:rPr>
      </w:pPr>
    </w:p>
    <w:p w14:paraId="71AC9E10" w14:textId="77777777" w:rsidR="00091271" w:rsidRPr="004C01AA" w:rsidRDefault="00091271" w:rsidP="00091271">
      <w:pPr>
        <w:rPr>
          <w:rFonts w:ascii="Arial" w:eastAsia="Calibri" w:hAnsi="Arial" w:cs="Arial"/>
          <w:color w:val="10313F"/>
          <w:kern w:val="2"/>
          <w:sz w:val="21"/>
          <w14:ligatures w14:val="standardContextual"/>
        </w:rPr>
      </w:pPr>
    </w:p>
    <w:p w14:paraId="0638B28B" w14:textId="77777777" w:rsidR="00091271" w:rsidRPr="004C01AA" w:rsidRDefault="00091271" w:rsidP="00091271">
      <w:pPr>
        <w:rPr>
          <w:rFonts w:ascii="Arial" w:eastAsia="Calibri" w:hAnsi="Arial" w:cs="Arial"/>
          <w:color w:val="10313F"/>
          <w:kern w:val="2"/>
          <w:sz w:val="21"/>
          <w14:ligatures w14:val="standardContextual"/>
        </w:rPr>
      </w:pPr>
    </w:p>
    <w:p w14:paraId="4826332C" w14:textId="77777777" w:rsidR="00091271" w:rsidRPr="004C01AA" w:rsidRDefault="00091271" w:rsidP="00091271">
      <w:pPr>
        <w:rPr>
          <w:rFonts w:ascii="Arial" w:eastAsia="Calibri" w:hAnsi="Arial" w:cs="Arial"/>
          <w:color w:val="10313F"/>
          <w:kern w:val="2"/>
          <w:sz w:val="21"/>
          <w14:ligatures w14:val="standardContextual"/>
        </w:rPr>
      </w:pPr>
    </w:p>
    <w:p w14:paraId="7C85ED0E" w14:textId="3E109730" w:rsidR="00091271" w:rsidRPr="004C01AA" w:rsidRDefault="00091271" w:rsidP="00091271">
      <w:pPr>
        <w:rPr>
          <w:rFonts w:ascii="Arial" w:eastAsia="Calibri" w:hAnsi="Arial" w:cs="Arial"/>
          <w:color w:val="10313F"/>
          <w:kern w:val="2"/>
          <w:sz w:val="21"/>
          <w14:ligatures w14:val="standardContextual"/>
        </w:rPr>
      </w:pPr>
      <w:r w:rsidRPr="004C01AA">
        <w:rPr>
          <w:rFonts w:ascii="Arial" w:eastAsia="Calibri" w:hAnsi="Arial" w:cs="Arial"/>
          <w:b/>
          <w:noProof/>
          <w:color w:val="10313F"/>
          <w:kern w:val="2"/>
          <w:sz w:val="21"/>
          <w:szCs w:val="21"/>
          <w:lang w:eastAsia="en-GB"/>
          <w14:ligatures w14:val="standardContextual"/>
        </w:rPr>
        <mc:AlternateContent>
          <mc:Choice Requires="wps">
            <w:drawing>
              <wp:anchor distT="0" distB="0" distL="114300" distR="114300" simplePos="0" relativeHeight="251674624" behindDoc="0" locked="0" layoutInCell="1" allowOverlap="1" wp14:anchorId="5130DD7C" wp14:editId="647B9D36">
                <wp:simplePos x="0" y="0"/>
                <wp:positionH relativeFrom="column">
                  <wp:posOffset>57150</wp:posOffset>
                </wp:positionH>
                <wp:positionV relativeFrom="paragraph">
                  <wp:posOffset>137160</wp:posOffset>
                </wp:positionV>
                <wp:extent cx="2286000" cy="1028700"/>
                <wp:effectExtent l="0" t="0" r="19050" b="19050"/>
                <wp:wrapNone/>
                <wp:docPr id="9" name="Rounded Rectangle 9"/>
                <wp:cNvGraphicFramePr/>
                <a:graphic xmlns:a="http://schemas.openxmlformats.org/drawingml/2006/main">
                  <a:graphicData uri="http://schemas.microsoft.com/office/word/2010/wordprocessingShape">
                    <wps:wsp>
                      <wps:cNvSpPr/>
                      <wps:spPr>
                        <a:xfrm>
                          <a:off x="0" y="0"/>
                          <a:ext cx="2286000" cy="10287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4457AD2E" w14:textId="77777777" w:rsidR="00091271" w:rsidRDefault="00091271" w:rsidP="00091271">
                            <w:pPr>
                              <w:widowControl w:val="0"/>
                              <w:pBdr>
                                <w:top w:val="nil"/>
                                <w:left w:val="nil"/>
                                <w:bottom w:val="nil"/>
                                <w:right w:val="nil"/>
                                <w:between w:val="nil"/>
                              </w:pBdr>
                              <w:spacing w:before="11"/>
                              <w:jc w:val="center"/>
                              <w:rPr>
                                <w:color w:val="000000"/>
                              </w:rPr>
                            </w:pPr>
                            <w:r>
                              <w:rPr>
                                <w:color w:val="000000"/>
                              </w:rPr>
                              <w:t xml:space="preserve">Will the exclusion take the pupil’s total number of excluded school days to </w:t>
                            </w:r>
                            <w:r w:rsidRPr="004629B3">
                              <w:rPr>
                                <w:b/>
                                <w:color w:val="000000"/>
                              </w:rPr>
                              <w:t>above 15 days</w:t>
                            </w:r>
                            <w:r>
                              <w:rPr>
                                <w:color w:val="000000"/>
                              </w:rPr>
                              <w:t xml:space="preserve"> for any given term?</w:t>
                            </w:r>
                          </w:p>
                          <w:p w14:paraId="729BA5DC" w14:textId="77777777" w:rsidR="00091271" w:rsidRPr="00B759D7" w:rsidRDefault="00091271" w:rsidP="0009127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30DD7C" id="Rounded Rectangle 9" o:spid="_x0000_s1041" style="position:absolute;margin-left:4.5pt;margin-top:10.8pt;width:180pt;height:8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" fillcolor="window" strokecolor="windowText" strokeweight="1pt">
                <v:stroke joinstyle="miter"/>
                <v:textbox>
                  <w:txbxContent>
                    <w:p w14:paraId="4457AD2E" w14:textId="77777777" w:rsidR="00091271" w:rsidRDefault="00091271" w:rsidP="00091271">
                      <w:pPr>
                        <w:widowControl w:val="0"/>
                        <w:pBdr>
                          <w:top w:val="nil"/>
                          <w:left w:val="nil"/>
                          <w:bottom w:val="nil"/>
                          <w:right w:val="nil"/>
                          <w:between w:val="nil"/>
                        </w:pBdr>
                        <w:spacing w:before="11"/>
                        <w:jc w:val="center"/>
                        <w:rPr>
                          <w:color w:val="000000"/>
                        </w:rPr>
                      </w:pPr>
                      <w:r>
                        <w:rPr>
                          <w:color w:val="000000"/>
                        </w:rPr>
                        <w:t xml:space="preserve">Will the exclusion take the pupil’s total number of excluded school days to </w:t>
                      </w:r>
                      <w:r w:rsidRPr="004629B3">
                        <w:rPr>
                          <w:b/>
                          <w:color w:val="000000"/>
                        </w:rPr>
                        <w:t>above 15 days</w:t>
                      </w:r>
                      <w:r>
                        <w:rPr>
                          <w:color w:val="000000"/>
                        </w:rPr>
                        <w:t xml:space="preserve"> for any given term?</w:t>
                      </w:r>
                    </w:p>
                    <w:p w14:paraId="729BA5DC" w14:textId="77777777" w:rsidR="00091271" w:rsidRPr="00B759D7" w:rsidRDefault="00091271" w:rsidP="00091271">
                      <w:pPr>
                        <w:jc w:val="center"/>
                      </w:pPr>
                    </w:p>
                  </w:txbxContent>
                </v:textbox>
              </v:roundrect>
            </w:pict>
          </mc:Fallback>
        </mc:AlternateContent>
      </w:r>
    </w:p>
    <w:p w14:paraId="38E43CA1" w14:textId="77777777" w:rsidR="00091271" w:rsidRPr="004C01AA" w:rsidRDefault="00091271" w:rsidP="00091271">
      <w:pPr>
        <w:rPr>
          <w:rFonts w:ascii="Arial" w:eastAsia="Calibri" w:hAnsi="Arial" w:cs="Arial"/>
          <w:color w:val="10313F"/>
          <w:kern w:val="2"/>
          <w:sz w:val="21"/>
          <w14:ligatures w14:val="standardContextual"/>
        </w:rPr>
      </w:pPr>
    </w:p>
    <w:p w14:paraId="26F6C0C9" w14:textId="77777777" w:rsidR="00091271" w:rsidRPr="004C01AA" w:rsidRDefault="00091271" w:rsidP="00091271">
      <w:pPr>
        <w:rPr>
          <w:rFonts w:ascii="Arial" w:eastAsia="Calibri" w:hAnsi="Arial" w:cs="Arial"/>
          <w:color w:val="10313F"/>
          <w:kern w:val="2"/>
          <w:sz w:val="21"/>
          <w14:ligatures w14:val="standardContextual"/>
        </w:rPr>
      </w:pPr>
    </w:p>
    <w:p w14:paraId="634E9FC1" w14:textId="77777777" w:rsidR="00091271" w:rsidRPr="004C01AA" w:rsidRDefault="00091271" w:rsidP="00091271">
      <w:pPr>
        <w:rPr>
          <w:rFonts w:ascii="Arial" w:eastAsia="Calibri" w:hAnsi="Arial" w:cs="Arial"/>
          <w:color w:val="10313F"/>
          <w:kern w:val="2"/>
          <w:sz w:val="21"/>
          <w14:ligatures w14:val="standardContextual"/>
        </w:rPr>
      </w:pPr>
    </w:p>
    <w:p w14:paraId="5A53ACEB" w14:textId="77777777" w:rsidR="00091271" w:rsidRPr="004C01AA" w:rsidRDefault="00091271" w:rsidP="00091271">
      <w:pPr>
        <w:rPr>
          <w:rFonts w:ascii="Arial" w:eastAsia="Calibri" w:hAnsi="Arial" w:cs="Arial"/>
          <w:color w:val="10313F"/>
          <w:kern w:val="2"/>
          <w:sz w:val="21"/>
          <w14:ligatures w14:val="standardContextual"/>
        </w:rPr>
      </w:pPr>
    </w:p>
    <w:p w14:paraId="571D8C3C" w14:textId="77777777" w:rsidR="00091271" w:rsidRPr="004C01AA" w:rsidRDefault="00091271" w:rsidP="00091271">
      <w:pPr>
        <w:rPr>
          <w:rFonts w:ascii="Arial" w:eastAsia="Calibri" w:hAnsi="Arial" w:cs="Arial"/>
          <w:color w:val="10313F"/>
          <w:kern w:val="2"/>
          <w:sz w:val="21"/>
          <w14:ligatures w14:val="standardContextual"/>
        </w:rPr>
      </w:pPr>
    </w:p>
    <w:p w14:paraId="2399C3F9" w14:textId="77777777" w:rsidR="00091271" w:rsidRPr="004C01AA" w:rsidRDefault="00091271" w:rsidP="00091271">
      <w:pPr>
        <w:rPr>
          <w:rFonts w:ascii="Arial" w:eastAsia="Calibri" w:hAnsi="Arial" w:cs="Arial"/>
          <w:color w:val="10313F"/>
          <w:kern w:val="2"/>
          <w:sz w:val="21"/>
          <w14:ligatures w14:val="standardContextual"/>
        </w:rPr>
      </w:pPr>
    </w:p>
    <w:p w14:paraId="5CFFE9B1" w14:textId="77777777" w:rsidR="00091271" w:rsidRPr="004C01AA" w:rsidRDefault="00091271" w:rsidP="00091271">
      <w:pPr>
        <w:rPr>
          <w:rFonts w:ascii="Arial" w:eastAsia="Calibri" w:hAnsi="Arial" w:cs="Arial"/>
          <w:color w:val="10313F"/>
          <w:kern w:val="2"/>
          <w:sz w:val="21"/>
          <w14:ligatures w14:val="standardContextual"/>
        </w:rPr>
      </w:pPr>
    </w:p>
    <w:p w14:paraId="60B51B04" w14:textId="77777777" w:rsidR="00091271" w:rsidRPr="004C01AA" w:rsidRDefault="00091271" w:rsidP="00091271">
      <w:pPr>
        <w:rPr>
          <w:rFonts w:ascii="Arial" w:eastAsia="Calibri" w:hAnsi="Arial" w:cs="Arial"/>
          <w:color w:val="10313F"/>
          <w:kern w:val="2"/>
          <w:sz w:val="21"/>
          <w14:ligatures w14:val="standardContextual"/>
        </w:rPr>
      </w:pPr>
    </w:p>
    <w:p w14:paraId="1EDA61FD" w14:textId="77777777" w:rsidR="00091271" w:rsidRPr="004C01AA" w:rsidRDefault="00091271" w:rsidP="00091271">
      <w:pPr>
        <w:rPr>
          <w:rFonts w:ascii="Arial" w:eastAsia="Calibri" w:hAnsi="Arial" w:cs="Arial"/>
          <w:color w:val="10313F"/>
          <w:kern w:val="2"/>
          <w:sz w:val="21"/>
          <w14:ligatures w14:val="standardContextual"/>
        </w:rPr>
      </w:pPr>
    </w:p>
    <w:p w14:paraId="3AEDF237" w14:textId="77777777" w:rsidR="00091271" w:rsidRPr="004C01AA" w:rsidRDefault="00091271" w:rsidP="00091271">
      <w:pPr>
        <w:rPr>
          <w:rFonts w:ascii="Arial" w:eastAsia="Calibri" w:hAnsi="Arial" w:cs="Arial"/>
          <w:color w:val="10313F"/>
          <w:kern w:val="2"/>
          <w:sz w:val="21"/>
          <w14:ligatures w14:val="standardContextual"/>
        </w:rPr>
      </w:pPr>
    </w:p>
    <w:p w14:paraId="5571F083" w14:textId="77777777" w:rsidR="00091271" w:rsidRPr="004C01AA" w:rsidRDefault="00091271" w:rsidP="00091271">
      <w:pPr>
        <w:rPr>
          <w:rFonts w:ascii="Arial" w:eastAsia="Calibri" w:hAnsi="Arial" w:cs="Arial"/>
          <w:color w:val="10313F"/>
          <w:kern w:val="2"/>
          <w:sz w:val="21"/>
          <w14:ligatures w14:val="standardContextual"/>
        </w:rPr>
      </w:pPr>
    </w:p>
    <w:p w14:paraId="0F24A4D7" w14:textId="77777777" w:rsidR="00091271" w:rsidRPr="004C01AA" w:rsidRDefault="00091271" w:rsidP="00091271">
      <w:pPr>
        <w:rPr>
          <w:rFonts w:ascii="Arial" w:eastAsia="Calibri" w:hAnsi="Arial" w:cs="Arial"/>
          <w:color w:val="10313F"/>
          <w:kern w:val="2"/>
          <w:sz w:val="21"/>
          <w14:ligatures w14:val="standardContextual"/>
        </w:rPr>
      </w:pPr>
    </w:p>
    <w:p w14:paraId="0BD47804" w14:textId="77777777" w:rsidR="00091271" w:rsidRPr="004C01AA" w:rsidRDefault="00091271" w:rsidP="00091271">
      <w:pPr>
        <w:rPr>
          <w:rFonts w:ascii="Arial" w:eastAsia="Calibri" w:hAnsi="Arial" w:cs="Arial"/>
          <w:color w:val="10313F"/>
          <w:kern w:val="2"/>
          <w:sz w:val="21"/>
          <w14:ligatures w14:val="standardContextual"/>
        </w:rPr>
      </w:pPr>
      <w:r w:rsidRPr="004C01AA">
        <w:rPr>
          <w:rFonts w:ascii="Arial" w:eastAsia="Calibri" w:hAnsi="Arial" w:cs="Arial"/>
          <w:b/>
          <w:noProof/>
          <w:color w:val="10313F"/>
          <w:kern w:val="2"/>
          <w:lang w:eastAsia="en-GB"/>
          <w14:ligatures w14:val="standardContextual"/>
        </w:rPr>
        <mc:AlternateContent>
          <mc:Choice Requires="wps">
            <w:drawing>
              <wp:anchor distT="0" distB="0" distL="114300" distR="114300" simplePos="0" relativeHeight="251675648" behindDoc="0" locked="0" layoutInCell="1" allowOverlap="1" wp14:anchorId="6D198475" wp14:editId="06FB7BF6">
                <wp:simplePos x="0" y="0"/>
                <wp:positionH relativeFrom="margin">
                  <wp:posOffset>-307818</wp:posOffset>
                </wp:positionH>
                <wp:positionV relativeFrom="paragraph">
                  <wp:posOffset>128226</wp:posOffset>
                </wp:positionV>
                <wp:extent cx="1905000" cy="1141057"/>
                <wp:effectExtent l="0" t="0" r="12700" b="15240"/>
                <wp:wrapNone/>
                <wp:docPr id="10" name="Rounded Rectangle 10"/>
                <wp:cNvGraphicFramePr/>
                <a:graphic xmlns:a="http://schemas.openxmlformats.org/drawingml/2006/main">
                  <a:graphicData uri="http://schemas.microsoft.com/office/word/2010/wordprocessingShape">
                    <wps:wsp>
                      <wps:cNvSpPr/>
                      <wps:spPr>
                        <a:xfrm>
                          <a:off x="0" y="0"/>
                          <a:ext cx="1905000" cy="1141057"/>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434A01DC" w14:textId="77777777" w:rsidR="00091271" w:rsidRDefault="00091271" w:rsidP="00091271">
                            <w:pPr>
                              <w:widowControl w:val="0"/>
                              <w:pBdr>
                                <w:top w:val="nil"/>
                                <w:left w:val="nil"/>
                                <w:bottom w:val="nil"/>
                                <w:right w:val="nil"/>
                                <w:between w:val="nil"/>
                              </w:pBdr>
                              <w:spacing w:before="11"/>
                              <w:jc w:val="center"/>
                              <w:rPr>
                                <w:color w:val="000000"/>
                              </w:rPr>
                            </w:pPr>
                            <w:r>
                              <w:rPr>
                                <w:color w:val="000000"/>
                              </w:rPr>
                              <w:t xml:space="preserve">Will the exclusion take the pupil’s total number of excluded school days to </w:t>
                            </w:r>
                            <w:r>
                              <w:rPr>
                                <w:b/>
                                <w:color w:val="000000"/>
                              </w:rPr>
                              <w:t xml:space="preserve">above </w:t>
                            </w:r>
                            <w:r w:rsidRPr="004629B3">
                              <w:rPr>
                                <w:b/>
                                <w:color w:val="000000"/>
                              </w:rPr>
                              <w:t>5 days</w:t>
                            </w:r>
                            <w:r>
                              <w:rPr>
                                <w:color w:val="000000"/>
                              </w:rPr>
                              <w:t xml:space="preserve"> for any given term?</w:t>
                            </w:r>
                          </w:p>
                          <w:p w14:paraId="09362A92" w14:textId="77777777" w:rsidR="00091271" w:rsidRPr="00B759D7" w:rsidRDefault="00091271" w:rsidP="0009127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D198475" id="Rounded Rectangle 10" o:spid="_x0000_s1042" style="position:absolute;margin-left:-24.25pt;margin-top:10.1pt;width:150pt;height:89.85pt;z-index:25167564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" fillcolor="window" strokecolor="windowText" strokeweight="1pt">
                <v:stroke joinstyle="miter"/>
                <v:textbox>
                  <w:txbxContent>
                    <w:p w14:paraId="434A01DC" w14:textId="77777777" w:rsidR="00091271" w:rsidRDefault="00091271" w:rsidP="00091271">
                      <w:pPr>
                        <w:widowControl w:val="0"/>
                        <w:pBdr>
                          <w:top w:val="nil"/>
                          <w:left w:val="nil"/>
                          <w:bottom w:val="nil"/>
                          <w:right w:val="nil"/>
                          <w:between w:val="nil"/>
                        </w:pBdr>
                        <w:spacing w:before="11"/>
                        <w:jc w:val="center"/>
                        <w:rPr>
                          <w:color w:val="000000"/>
                        </w:rPr>
                      </w:pPr>
                      <w:r>
                        <w:rPr>
                          <w:color w:val="000000"/>
                        </w:rPr>
                        <w:t xml:space="preserve">Will the exclusion take the pupil’s total number of excluded school days to </w:t>
                      </w:r>
                      <w:r>
                        <w:rPr>
                          <w:b/>
                          <w:color w:val="000000"/>
                        </w:rPr>
                        <w:t xml:space="preserve">above </w:t>
                      </w:r>
                      <w:r w:rsidRPr="004629B3">
                        <w:rPr>
                          <w:b/>
                          <w:color w:val="000000"/>
                        </w:rPr>
                        <w:t>5 days</w:t>
                      </w:r>
                      <w:r>
                        <w:rPr>
                          <w:color w:val="000000"/>
                        </w:rPr>
                        <w:t xml:space="preserve"> for any given term?</w:t>
                      </w:r>
                    </w:p>
                    <w:p w14:paraId="09362A92" w14:textId="77777777" w:rsidR="00091271" w:rsidRPr="00B759D7" w:rsidRDefault="00091271" w:rsidP="00091271">
                      <w:pPr>
                        <w:jc w:val="center"/>
                      </w:pPr>
                    </w:p>
                  </w:txbxContent>
                </v:textbox>
                <w10:wrap anchorx="margin"/>
              </v:roundrect>
            </w:pict>
          </mc:Fallback>
        </mc:AlternateContent>
      </w:r>
    </w:p>
    <w:p w14:paraId="710CF5DC" w14:textId="77777777" w:rsidR="00091271" w:rsidRPr="004C01AA" w:rsidRDefault="00091271" w:rsidP="00091271">
      <w:pPr>
        <w:rPr>
          <w:rFonts w:ascii="Arial" w:eastAsia="Calibri" w:hAnsi="Arial" w:cs="Arial"/>
          <w:color w:val="10313F"/>
          <w:kern w:val="2"/>
          <w:sz w:val="21"/>
          <w14:ligatures w14:val="standardContextual"/>
        </w:rPr>
      </w:pPr>
      <w:r w:rsidRPr="004C01AA">
        <w:rPr>
          <w:rFonts w:ascii="Arial" w:eastAsia="Calibri" w:hAnsi="Arial" w:cs="Arial"/>
          <w:b/>
          <w:noProof/>
          <w:color w:val="10313F"/>
          <w:kern w:val="2"/>
          <w:lang w:eastAsia="en-GB"/>
          <w14:ligatures w14:val="standardContextual"/>
        </w:rPr>
        <mc:AlternateContent>
          <mc:Choice Requires="wps">
            <w:drawing>
              <wp:anchor distT="0" distB="0" distL="114300" distR="114300" simplePos="0" relativeHeight="251676672" behindDoc="0" locked="0" layoutInCell="1" allowOverlap="1" wp14:anchorId="78CF3ECA" wp14:editId="41A8D4F4">
                <wp:simplePos x="0" y="0"/>
                <wp:positionH relativeFrom="column">
                  <wp:posOffset>2254313</wp:posOffset>
                </wp:positionH>
                <wp:positionV relativeFrom="paragraph">
                  <wp:posOffset>19823</wp:posOffset>
                </wp:positionV>
                <wp:extent cx="1605915" cy="1149790"/>
                <wp:effectExtent l="0" t="0" r="6985" b="19050"/>
                <wp:wrapNone/>
                <wp:docPr id="3" name="Rounded Rectangle 3"/>
                <wp:cNvGraphicFramePr/>
                <a:graphic xmlns:a="http://schemas.openxmlformats.org/drawingml/2006/main">
                  <a:graphicData uri="http://schemas.microsoft.com/office/word/2010/wordprocessingShape">
                    <wps:wsp>
                      <wps:cNvSpPr/>
                      <wps:spPr>
                        <a:xfrm>
                          <a:off x="0" y="0"/>
                          <a:ext cx="1605915" cy="114979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7E0BC7C0" w14:textId="77777777" w:rsidR="00091271" w:rsidRDefault="00091271" w:rsidP="00091271">
                            <w:pPr>
                              <w:widowControl w:val="0"/>
                              <w:pBdr>
                                <w:top w:val="nil"/>
                                <w:left w:val="nil"/>
                                <w:bottom w:val="nil"/>
                                <w:right w:val="nil"/>
                                <w:between w:val="nil"/>
                              </w:pBdr>
                              <w:spacing w:before="11"/>
                              <w:jc w:val="center"/>
                              <w:rPr>
                                <w:color w:val="000000"/>
                              </w:rPr>
                            </w:pPr>
                            <w:r>
                              <w:rPr>
                                <w:color w:val="000000"/>
                              </w:rPr>
                              <w:t>Have the parents/carers requested a meeting of the Pupil Exclusion Panel?</w:t>
                            </w:r>
                          </w:p>
                          <w:p w14:paraId="24FB111B" w14:textId="77777777" w:rsidR="00091271" w:rsidRPr="00B759D7" w:rsidRDefault="00091271" w:rsidP="0009127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CF3ECA" id="Rounded Rectangle 3" o:spid="_x0000_s1043" style="position:absolute;margin-left:177.5pt;margin-top:1.55pt;width:126.45pt;height:90.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" fillcolor="window" strokecolor="windowText" strokeweight="1pt">
                <v:stroke joinstyle="miter"/>
                <v:textbox>
                  <w:txbxContent>
                    <w:p w14:paraId="7E0BC7C0" w14:textId="77777777" w:rsidR="00091271" w:rsidRDefault="00091271" w:rsidP="00091271">
                      <w:pPr>
                        <w:widowControl w:val="0"/>
                        <w:pBdr>
                          <w:top w:val="nil"/>
                          <w:left w:val="nil"/>
                          <w:bottom w:val="nil"/>
                          <w:right w:val="nil"/>
                          <w:between w:val="nil"/>
                        </w:pBdr>
                        <w:spacing w:before="11"/>
                        <w:jc w:val="center"/>
                        <w:rPr>
                          <w:color w:val="000000"/>
                        </w:rPr>
                      </w:pPr>
                      <w:r>
                        <w:rPr>
                          <w:color w:val="000000"/>
                        </w:rPr>
                        <w:t>Have the parents/carers requested a meeting of the Pupil Exclusion Panel?</w:t>
                      </w:r>
                    </w:p>
                    <w:p w14:paraId="24FB111B" w14:textId="77777777" w:rsidR="00091271" w:rsidRPr="00B759D7" w:rsidRDefault="00091271" w:rsidP="00091271">
                      <w:pPr>
                        <w:jc w:val="center"/>
                      </w:pPr>
                    </w:p>
                  </w:txbxContent>
                </v:textbox>
              </v:roundrect>
            </w:pict>
          </mc:Fallback>
        </mc:AlternateContent>
      </w:r>
    </w:p>
    <w:p w14:paraId="1940F2E8" w14:textId="77777777" w:rsidR="00091271" w:rsidRPr="004C01AA" w:rsidRDefault="00091271" w:rsidP="00091271">
      <w:pPr>
        <w:rPr>
          <w:rFonts w:ascii="Arial" w:eastAsia="Calibri" w:hAnsi="Arial" w:cs="Arial"/>
          <w:color w:val="10313F"/>
          <w:kern w:val="2"/>
          <w:sz w:val="21"/>
          <w14:ligatures w14:val="standardContextual"/>
        </w:rPr>
      </w:pPr>
    </w:p>
    <w:p w14:paraId="6BB37D07" w14:textId="77777777" w:rsidR="00091271" w:rsidRPr="004C01AA" w:rsidRDefault="00091271" w:rsidP="00091271">
      <w:pPr>
        <w:rPr>
          <w:rFonts w:ascii="Arial" w:eastAsia="Calibri" w:hAnsi="Arial" w:cs="Arial"/>
          <w:color w:val="10313F"/>
          <w:kern w:val="2"/>
          <w:sz w:val="21"/>
          <w14:ligatures w14:val="standardContextual"/>
        </w:rPr>
      </w:pPr>
    </w:p>
    <w:p w14:paraId="5FD07212" w14:textId="77777777" w:rsidR="00091271" w:rsidRPr="004C01AA" w:rsidRDefault="00091271" w:rsidP="00091271">
      <w:pPr>
        <w:rPr>
          <w:rFonts w:ascii="Arial" w:eastAsia="Calibri" w:hAnsi="Arial" w:cs="Arial"/>
          <w:color w:val="10313F"/>
          <w:kern w:val="2"/>
          <w:sz w:val="21"/>
          <w14:ligatures w14:val="standardContextual"/>
        </w:rPr>
      </w:pPr>
    </w:p>
    <w:p w14:paraId="5AB5188B" w14:textId="77777777" w:rsidR="00091271" w:rsidRPr="004C01AA" w:rsidRDefault="00091271" w:rsidP="00091271">
      <w:pPr>
        <w:rPr>
          <w:rFonts w:ascii="Arial" w:eastAsia="Calibri" w:hAnsi="Arial" w:cs="Arial"/>
          <w:color w:val="10313F"/>
          <w:kern w:val="2"/>
          <w:sz w:val="21"/>
          <w14:ligatures w14:val="standardContextual"/>
        </w:rPr>
      </w:pPr>
    </w:p>
    <w:p w14:paraId="707B7DEF" w14:textId="77777777" w:rsidR="00091271" w:rsidRPr="004C01AA" w:rsidRDefault="00091271" w:rsidP="00091271">
      <w:pPr>
        <w:rPr>
          <w:rFonts w:ascii="Arial" w:eastAsia="Calibri" w:hAnsi="Arial" w:cs="Arial"/>
          <w:color w:val="10313F"/>
          <w:kern w:val="2"/>
          <w:sz w:val="21"/>
          <w14:ligatures w14:val="standardContextual"/>
        </w:rPr>
      </w:pPr>
    </w:p>
    <w:p w14:paraId="4C9B3A2D" w14:textId="77777777" w:rsidR="00091271" w:rsidRPr="004C01AA" w:rsidRDefault="00091271" w:rsidP="00091271">
      <w:pPr>
        <w:rPr>
          <w:rFonts w:ascii="Arial" w:eastAsia="Calibri" w:hAnsi="Arial" w:cs="Arial"/>
          <w:color w:val="10313F"/>
          <w:kern w:val="2"/>
          <w:sz w:val="21"/>
          <w14:ligatures w14:val="standardContextual"/>
        </w:rPr>
      </w:pPr>
    </w:p>
    <w:p w14:paraId="7A13B007" w14:textId="77777777" w:rsidR="00091271" w:rsidRPr="004C01AA" w:rsidRDefault="00091271" w:rsidP="00091271">
      <w:pPr>
        <w:rPr>
          <w:rFonts w:ascii="Arial" w:eastAsia="Calibri" w:hAnsi="Arial" w:cs="Arial"/>
          <w:color w:val="10313F"/>
          <w:kern w:val="2"/>
          <w:sz w:val="21"/>
          <w14:ligatures w14:val="standardContextual"/>
        </w:rPr>
      </w:pPr>
    </w:p>
    <w:p w14:paraId="6054FB05" w14:textId="77777777" w:rsidR="00091271" w:rsidRPr="004C01AA" w:rsidRDefault="00091271" w:rsidP="00091271">
      <w:pPr>
        <w:rPr>
          <w:rFonts w:ascii="Arial" w:eastAsia="Calibri" w:hAnsi="Arial" w:cs="Arial"/>
          <w:color w:val="10313F"/>
          <w:kern w:val="2"/>
          <w:sz w:val="21"/>
          <w14:ligatures w14:val="standardContextual"/>
        </w:rPr>
      </w:pPr>
    </w:p>
    <w:p w14:paraId="372EE009" w14:textId="77777777" w:rsidR="00091271" w:rsidRPr="004C01AA" w:rsidRDefault="00091271" w:rsidP="00091271">
      <w:pPr>
        <w:keepNext/>
        <w:keepLines/>
        <w:spacing w:before="240"/>
        <w:outlineLvl w:val="0"/>
        <w:rPr>
          <w:rFonts w:ascii="Arial" w:eastAsia="DengXian Light" w:hAnsi="Arial" w:cs="Times New Roman"/>
          <w:b/>
          <w:color w:val="10313F"/>
          <w:kern w:val="2"/>
          <w:sz w:val="32"/>
          <w:szCs w:val="32"/>
          <w14:ligatures w14:val="standardContextual"/>
        </w:rPr>
      </w:pPr>
      <w:bookmarkStart w:id="13" w:name="_Toc140582288"/>
      <w:r w:rsidRPr="004C01AA">
        <w:rPr>
          <w:rFonts w:ascii="Arial" w:eastAsia="DengXian Light" w:hAnsi="Arial" w:cs="Times New Roman"/>
          <w:b/>
          <w:color w:val="10313F"/>
          <w:kern w:val="2"/>
          <w:sz w:val="32"/>
          <w:szCs w:val="32"/>
          <w14:ligatures w14:val="standardContextual"/>
        </w:rPr>
        <w:t>Appendix 2</w:t>
      </w:r>
      <w:bookmarkEnd w:id="13"/>
      <w:r w:rsidRPr="004C01AA">
        <w:rPr>
          <w:rFonts w:ascii="Arial" w:eastAsia="DengXian Light" w:hAnsi="Arial" w:cs="Times New Roman"/>
          <w:b/>
          <w:color w:val="10313F"/>
          <w:kern w:val="2"/>
          <w:sz w:val="32"/>
          <w:szCs w:val="32"/>
          <w14:ligatures w14:val="standardContextual"/>
        </w:rPr>
        <w:t xml:space="preserve"> </w:t>
      </w:r>
    </w:p>
    <w:p w14:paraId="1C557E5B" w14:textId="77777777" w:rsidR="00091271" w:rsidRPr="004C01AA" w:rsidRDefault="00091271" w:rsidP="00091271">
      <w:pPr>
        <w:rPr>
          <w:rFonts w:ascii="Arial" w:eastAsia="Calibri" w:hAnsi="Arial" w:cs="Arial"/>
          <w:color w:val="10313F"/>
          <w:kern w:val="2"/>
          <w:sz w:val="21"/>
          <w14:ligatures w14:val="standardContextual"/>
        </w:rPr>
      </w:pPr>
    </w:p>
    <w:p w14:paraId="16DD2EAB" w14:textId="77777777" w:rsidR="00091271" w:rsidRPr="004C01AA" w:rsidRDefault="00091271" w:rsidP="00091271">
      <w:pPr>
        <w:keepNext/>
        <w:keepLines/>
        <w:spacing w:before="40"/>
        <w:outlineLvl w:val="2"/>
        <w:rPr>
          <w:rFonts w:ascii="Arial" w:eastAsia="DengXian Light" w:hAnsi="Arial" w:cs="Arial"/>
          <w:b/>
          <w:color w:val="10313F"/>
          <w:kern w:val="2"/>
          <w:sz w:val="21"/>
          <w:szCs w:val="21"/>
          <w14:ligatures w14:val="standardContextual"/>
        </w:rPr>
      </w:pPr>
      <w:bookmarkStart w:id="14" w:name="_Toc140579322"/>
      <w:bookmarkStart w:id="15" w:name="_Toc140582289"/>
      <w:r w:rsidRPr="004C01AA">
        <w:rPr>
          <w:rFonts w:ascii="Arial" w:eastAsia="DengXian Light" w:hAnsi="Arial" w:cs="Arial"/>
          <w:b/>
          <w:color w:val="10313F"/>
          <w:kern w:val="2"/>
          <w:sz w:val="21"/>
          <w:szCs w:val="21"/>
          <w14:ligatures w14:val="standardContextual"/>
        </w:rPr>
        <w:t>Pupil Exclusion Panel Meetings - Terms of Reference and Procedure</w:t>
      </w:r>
      <w:bookmarkEnd w:id="14"/>
      <w:bookmarkEnd w:id="15"/>
      <w:r w:rsidRPr="004C01AA">
        <w:rPr>
          <w:rFonts w:ascii="Arial" w:eastAsia="DengXian Light" w:hAnsi="Arial" w:cs="Arial"/>
          <w:b/>
          <w:color w:val="10313F"/>
          <w:kern w:val="2"/>
          <w:sz w:val="21"/>
          <w:szCs w:val="21"/>
          <w14:ligatures w14:val="standardContextual"/>
        </w:rPr>
        <w:t xml:space="preserve"> </w:t>
      </w:r>
    </w:p>
    <w:p w14:paraId="3E542625" w14:textId="77777777" w:rsidR="00091271" w:rsidRPr="004C01AA" w:rsidRDefault="00091271" w:rsidP="00091271">
      <w:pPr>
        <w:widowControl w:val="0"/>
        <w:numPr>
          <w:ilvl w:val="0"/>
          <w:numId w:val="16"/>
        </w:numPr>
        <w:pBdr>
          <w:top w:val="nil"/>
          <w:left w:val="nil"/>
          <w:bottom w:val="nil"/>
          <w:right w:val="nil"/>
          <w:between w:val="nil"/>
        </w:pBdr>
        <w:spacing w:before="286" w:after="200" w:line="276" w:lineRule="auto"/>
        <w:ind w:left="0" w:right="-188" w:hanging="357"/>
        <w:contextualSpacing/>
        <w:rPr>
          <w:rFonts w:ascii="Arial" w:eastAsia="Calibri" w:hAnsi="Arial" w:cs="Arial"/>
          <w:b/>
          <w:color w:val="10313F"/>
          <w:sz w:val="21"/>
          <w:szCs w:val="21"/>
          <w:lang w:eastAsia="en-GB"/>
        </w:rPr>
      </w:pPr>
      <w:r w:rsidRPr="004C01AA">
        <w:rPr>
          <w:rFonts w:ascii="Arial" w:eastAsia="Calibri" w:hAnsi="Arial" w:cs="Arial"/>
          <w:b/>
          <w:color w:val="10313F"/>
          <w:sz w:val="21"/>
          <w:szCs w:val="21"/>
          <w:lang w:eastAsia="en-GB"/>
        </w:rPr>
        <w:t xml:space="preserve">PURPOSE </w:t>
      </w:r>
    </w:p>
    <w:p w14:paraId="3D4832FB" w14:textId="77777777" w:rsidR="00091271" w:rsidRPr="004C01AA" w:rsidRDefault="00091271" w:rsidP="00091271">
      <w:pPr>
        <w:widowControl w:val="0"/>
        <w:pBdr>
          <w:top w:val="nil"/>
          <w:left w:val="nil"/>
          <w:bottom w:val="nil"/>
          <w:right w:val="nil"/>
          <w:between w:val="nil"/>
        </w:pBdr>
        <w:spacing w:line="242" w:lineRule="auto"/>
        <w:ind w:right="-188" w:hanging="340"/>
        <w:jc w:val="both"/>
        <w:rPr>
          <w:rFonts w:ascii="Arial" w:eastAsia="Calibri" w:hAnsi="Arial" w:cs="Arial"/>
          <w:color w:val="10313F"/>
          <w:kern w:val="2"/>
          <w:sz w:val="21"/>
          <w:szCs w:val="21"/>
          <w14:ligatures w14:val="standardContextual"/>
        </w:rPr>
      </w:pPr>
      <w:r w:rsidRPr="004C01AA">
        <w:rPr>
          <w:rFonts w:ascii="Arial" w:eastAsia="Calibri" w:hAnsi="Arial" w:cs="Arial"/>
          <w:color w:val="10313F"/>
          <w:kern w:val="2"/>
          <w:sz w:val="21"/>
          <w:szCs w:val="21"/>
          <w14:ligatures w14:val="standardContextual"/>
        </w:rPr>
        <w:t xml:space="preserve">1.1 To operate within the statutory guidelines issued by the Department for Education (DfE) relating to pupil exclusions and in accordance with the Trust’s Exclusions Policy and Academies’ Behaviour Policies: </w:t>
      </w:r>
    </w:p>
    <w:p w14:paraId="15D8A359" w14:textId="77777777" w:rsidR="00091271" w:rsidRPr="004C01AA" w:rsidRDefault="00091271" w:rsidP="00091271">
      <w:pPr>
        <w:widowControl w:val="0"/>
        <w:pBdr>
          <w:top w:val="nil"/>
          <w:left w:val="nil"/>
          <w:bottom w:val="nil"/>
          <w:right w:val="nil"/>
          <w:between w:val="nil"/>
        </w:pBdr>
        <w:spacing w:line="242" w:lineRule="auto"/>
        <w:ind w:right="-188" w:hanging="340"/>
        <w:jc w:val="both"/>
        <w:rPr>
          <w:rFonts w:ascii="Arial" w:eastAsia="Calibri" w:hAnsi="Arial" w:cs="Arial"/>
          <w:color w:val="10313F"/>
          <w:kern w:val="2"/>
          <w:sz w:val="21"/>
          <w:szCs w:val="21"/>
          <w14:ligatures w14:val="standardContextual"/>
        </w:rPr>
      </w:pPr>
    </w:p>
    <w:p w14:paraId="32FF50D8" w14:textId="77777777" w:rsidR="00091271" w:rsidRPr="004C01AA" w:rsidRDefault="00091271" w:rsidP="00091271">
      <w:pPr>
        <w:widowControl w:val="0"/>
        <w:numPr>
          <w:ilvl w:val="0"/>
          <w:numId w:val="17"/>
        </w:numPr>
        <w:pBdr>
          <w:top w:val="nil"/>
          <w:left w:val="nil"/>
          <w:bottom w:val="nil"/>
          <w:right w:val="nil"/>
          <w:between w:val="nil"/>
        </w:pBdr>
        <w:spacing w:after="200" w:line="242" w:lineRule="auto"/>
        <w:ind w:left="0" w:right="-188"/>
        <w:contextualSpacing/>
        <w:jc w:val="both"/>
        <w:rPr>
          <w:rFonts w:ascii="Arial" w:eastAsia="Calibri" w:hAnsi="Arial" w:cs="Arial"/>
          <w:color w:val="10313F"/>
          <w:sz w:val="21"/>
          <w:szCs w:val="21"/>
          <w:lang w:eastAsia="en-GB"/>
        </w:rPr>
      </w:pPr>
      <w:r w:rsidRPr="004C01AA">
        <w:rPr>
          <w:rFonts w:ascii="Arial" w:eastAsia="Calibri" w:hAnsi="Arial" w:cs="Arial"/>
          <w:color w:val="10313F"/>
          <w:sz w:val="21"/>
          <w:szCs w:val="21"/>
          <w:lang w:eastAsia="en-GB"/>
        </w:rPr>
        <w:t xml:space="preserve">to consider the actions of the </w:t>
      </w:r>
      <w:r>
        <w:rPr>
          <w:rFonts w:ascii="Arial" w:eastAsia="Calibri" w:hAnsi="Arial" w:cs="Arial"/>
          <w:color w:val="10313F"/>
          <w:sz w:val="21"/>
          <w:szCs w:val="21"/>
          <w:lang w:eastAsia="en-GB"/>
        </w:rPr>
        <w:t>Head of School</w:t>
      </w:r>
      <w:r w:rsidRPr="004C01AA">
        <w:rPr>
          <w:rFonts w:ascii="Arial" w:eastAsia="Calibri" w:hAnsi="Arial" w:cs="Arial"/>
          <w:color w:val="10313F"/>
          <w:sz w:val="21"/>
          <w:szCs w:val="21"/>
          <w:lang w:eastAsia="en-GB"/>
        </w:rPr>
        <w:t xml:space="preserve"> in excluding the pupil  </w:t>
      </w:r>
    </w:p>
    <w:p w14:paraId="07CD3B33" w14:textId="77777777" w:rsidR="00091271" w:rsidRPr="004C01AA" w:rsidRDefault="00091271" w:rsidP="00091271">
      <w:pPr>
        <w:widowControl w:val="0"/>
        <w:numPr>
          <w:ilvl w:val="0"/>
          <w:numId w:val="17"/>
        </w:numPr>
        <w:pBdr>
          <w:top w:val="nil"/>
          <w:left w:val="nil"/>
          <w:bottom w:val="nil"/>
          <w:right w:val="nil"/>
          <w:between w:val="nil"/>
        </w:pBdr>
        <w:spacing w:before="25" w:after="200" w:line="276" w:lineRule="auto"/>
        <w:ind w:left="0" w:right="-188"/>
        <w:contextualSpacing/>
        <w:rPr>
          <w:rFonts w:ascii="Arial" w:eastAsia="Calibri" w:hAnsi="Arial" w:cs="Arial"/>
          <w:color w:val="10313F"/>
          <w:sz w:val="21"/>
          <w:szCs w:val="21"/>
          <w:lang w:eastAsia="en-GB"/>
        </w:rPr>
      </w:pPr>
      <w:r w:rsidRPr="004C01AA">
        <w:rPr>
          <w:rFonts w:ascii="Arial" w:eastAsia="Calibri" w:hAnsi="Arial" w:cs="Arial"/>
          <w:color w:val="10313F"/>
          <w:sz w:val="21"/>
          <w:szCs w:val="21"/>
          <w:lang w:eastAsia="en-GB"/>
        </w:rPr>
        <w:t xml:space="preserve">to consider representations made by the parent/carer </w:t>
      </w:r>
    </w:p>
    <w:p w14:paraId="6764C700" w14:textId="77777777" w:rsidR="00091271" w:rsidRPr="004C01AA" w:rsidRDefault="00091271" w:rsidP="00091271">
      <w:pPr>
        <w:widowControl w:val="0"/>
        <w:numPr>
          <w:ilvl w:val="0"/>
          <w:numId w:val="17"/>
        </w:numPr>
        <w:pBdr>
          <w:top w:val="nil"/>
          <w:left w:val="nil"/>
          <w:bottom w:val="nil"/>
          <w:right w:val="nil"/>
          <w:between w:val="nil"/>
        </w:pBdr>
        <w:spacing w:before="27" w:after="200" w:line="242" w:lineRule="auto"/>
        <w:ind w:left="0" w:right="-188"/>
        <w:contextualSpacing/>
        <w:jc w:val="both"/>
        <w:rPr>
          <w:rFonts w:ascii="Arial" w:eastAsia="Calibri" w:hAnsi="Arial" w:cs="Arial"/>
          <w:color w:val="10313F"/>
          <w:sz w:val="21"/>
          <w:szCs w:val="21"/>
          <w:lang w:eastAsia="en-GB"/>
        </w:rPr>
      </w:pPr>
      <w:r w:rsidRPr="004C01AA">
        <w:rPr>
          <w:rFonts w:ascii="Arial" w:eastAsia="Calibri" w:hAnsi="Arial" w:cs="Arial"/>
          <w:color w:val="10313F"/>
          <w:sz w:val="21"/>
          <w:szCs w:val="21"/>
          <w:lang w:eastAsia="en-GB"/>
        </w:rPr>
        <w:t xml:space="preserve">to determine whether the </w:t>
      </w:r>
      <w:r>
        <w:rPr>
          <w:rFonts w:ascii="Arial" w:eastAsia="Calibri" w:hAnsi="Arial" w:cs="Arial"/>
          <w:color w:val="10313F"/>
          <w:kern w:val="2"/>
          <w:sz w:val="21"/>
          <w:szCs w:val="21"/>
          <w14:ligatures w14:val="standardContextual"/>
        </w:rPr>
        <w:t>Head of School</w:t>
      </w:r>
      <w:r w:rsidRPr="004C01AA">
        <w:rPr>
          <w:rFonts w:ascii="Arial" w:eastAsia="Calibri" w:hAnsi="Arial" w:cs="Arial"/>
          <w:color w:val="10313F"/>
          <w:sz w:val="21"/>
          <w:szCs w:val="21"/>
          <w:lang w:eastAsia="en-GB"/>
        </w:rPr>
        <w:t xml:space="preserve">’s decision to exclude the pupil should be upheld, or whether the pupil should be re-instated immediately or by a particular date. </w:t>
      </w:r>
    </w:p>
    <w:p w14:paraId="2033430A" w14:textId="77777777" w:rsidR="00091271" w:rsidRPr="004C01AA" w:rsidRDefault="00091271" w:rsidP="00091271">
      <w:pPr>
        <w:widowControl w:val="0"/>
        <w:pBdr>
          <w:top w:val="nil"/>
          <w:left w:val="nil"/>
          <w:bottom w:val="nil"/>
          <w:right w:val="nil"/>
          <w:between w:val="nil"/>
        </w:pBdr>
        <w:ind w:left="380" w:right="-188" w:hanging="720"/>
        <w:rPr>
          <w:rFonts w:ascii="Arial" w:eastAsia="Calibri" w:hAnsi="Arial" w:cs="Arial"/>
          <w:color w:val="10313F"/>
          <w:kern w:val="2"/>
          <w:sz w:val="21"/>
          <w:szCs w:val="21"/>
          <w14:ligatures w14:val="standardContextual"/>
        </w:rPr>
      </w:pPr>
      <w:r w:rsidRPr="004C01AA">
        <w:rPr>
          <w:rFonts w:ascii="Arial" w:eastAsia="Calibri" w:hAnsi="Arial" w:cs="Arial"/>
          <w:color w:val="10313F"/>
          <w:kern w:val="2"/>
          <w:sz w:val="21"/>
          <w:szCs w:val="21"/>
          <w14:ligatures w14:val="standardContextual"/>
        </w:rPr>
        <w:t xml:space="preserve">1.2 </w:t>
      </w:r>
      <w:r w:rsidRPr="004C01AA">
        <w:rPr>
          <w:rFonts w:ascii="Arial" w:eastAsia="Calibri" w:hAnsi="Arial" w:cs="Arial"/>
          <w:color w:val="10313F"/>
          <w:kern w:val="2"/>
          <w:sz w:val="21"/>
          <w:szCs w:val="21"/>
          <w:highlight w:val="white"/>
          <w14:ligatures w14:val="standardContextual"/>
        </w:rPr>
        <w:t xml:space="preserve">The panel will convene within </w:t>
      </w:r>
      <w:r w:rsidRPr="004C01AA">
        <w:rPr>
          <w:rFonts w:ascii="Arial" w:eastAsia="Calibri" w:hAnsi="Arial" w:cs="Arial"/>
          <w:b/>
          <w:color w:val="10313F"/>
          <w:kern w:val="2"/>
          <w:sz w:val="21"/>
          <w:szCs w:val="21"/>
          <w:highlight w:val="white"/>
          <w14:ligatures w14:val="standardContextual"/>
        </w:rPr>
        <w:t xml:space="preserve">15 school days </w:t>
      </w:r>
      <w:r w:rsidRPr="004C01AA">
        <w:rPr>
          <w:rFonts w:ascii="Arial" w:eastAsia="Calibri" w:hAnsi="Arial" w:cs="Arial"/>
          <w:color w:val="10313F"/>
          <w:kern w:val="2"/>
          <w:sz w:val="21"/>
          <w:szCs w:val="21"/>
          <w:highlight w:val="white"/>
          <w14:ligatures w14:val="standardContextual"/>
        </w:rPr>
        <w:t>to consider:</w:t>
      </w:r>
      <w:r w:rsidRPr="004C01AA">
        <w:rPr>
          <w:rFonts w:ascii="Arial" w:eastAsia="Calibri" w:hAnsi="Arial" w:cs="Arial"/>
          <w:color w:val="10313F"/>
          <w:kern w:val="2"/>
          <w:sz w:val="21"/>
          <w:szCs w:val="21"/>
          <w14:ligatures w14:val="standardContextual"/>
        </w:rPr>
        <w:t xml:space="preserve"> </w:t>
      </w:r>
    </w:p>
    <w:p w14:paraId="699F89A8" w14:textId="77777777" w:rsidR="00091271" w:rsidRPr="004C01AA" w:rsidRDefault="00091271" w:rsidP="00091271">
      <w:pPr>
        <w:widowControl w:val="0"/>
        <w:pBdr>
          <w:top w:val="nil"/>
          <w:left w:val="nil"/>
          <w:bottom w:val="nil"/>
          <w:right w:val="nil"/>
          <w:between w:val="nil"/>
        </w:pBdr>
        <w:ind w:left="380" w:right="-188" w:hanging="720"/>
        <w:rPr>
          <w:rFonts w:ascii="Arial" w:eastAsia="Calibri" w:hAnsi="Arial" w:cs="Arial"/>
          <w:color w:val="10313F"/>
          <w:kern w:val="2"/>
          <w:sz w:val="21"/>
          <w:szCs w:val="21"/>
          <w14:ligatures w14:val="standardContextual"/>
        </w:rPr>
      </w:pPr>
    </w:p>
    <w:p w14:paraId="2870E69F" w14:textId="77777777" w:rsidR="00091271" w:rsidRPr="004C01AA" w:rsidRDefault="00091271" w:rsidP="00091271">
      <w:pPr>
        <w:widowControl w:val="0"/>
        <w:numPr>
          <w:ilvl w:val="0"/>
          <w:numId w:val="18"/>
        </w:numPr>
        <w:pBdr>
          <w:top w:val="nil"/>
          <w:left w:val="nil"/>
          <w:bottom w:val="nil"/>
          <w:right w:val="nil"/>
          <w:between w:val="nil"/>
        </w:pBdr>
        <w:spacing w:after="200" w:line="245" w:lineRule="auto"/>
        <w:ind w:left="0" w:right="-188"/>
        <w:contextualSpacing/>
        <w:rPr>
          <w:rFonts w:ascii="Arial" w:eastAsia="Calibri" w:hAnsi="Arial" w:cs="Arial"/>
          <w:color w:val="10313F"/>
          <w:sz w:val="21"/>
          <w:szCs w:val="21"/>
          <w:lang w:eastAsia="en-GB"/>
        </w:rPr>
      </w:pPr>
      <w:r w:rsidRPr="004C01AA">
        <w:rPr>
          <w:rFonts w:ascii="Arial" w:eastAsia="Calibri" w:hAnsi="Arial" w:cs="Arial"/>
          <w:color w:val="10313F"/>
          <w:sz w:val="21"/>
          <w:szCs w:val="21"/>
          <w:highlight w:val="white"/>
          <w:lang w:eastAsia="en-GB"/>
        </w:rPr>
        <w:t>all fixed-period exclusions of pupils who have been excluded for more than</w:t>
      </w:r>
      <w:r w:rsidRPr="004C01AA">
        <w:rPr>
          <w:rFonts w:ascii="Arial" w:eastAsia="Calibri" w:hAnsi="Arial" w:cs="Arial"/>
          <w:color w:val="10313F"/>
          <w:sz w:val="21"/>
          <w:szCs w:val="21"/>
          <w:lang w:eastAsia="en-GB"/>
        </w:rPr>
        <w:t xml:space="preserve"> </w:t>
      </w:r>
      <w:r w:rsidRPr="004C01AA">
        <w:rPr>
          <w:rFonts w:ascii="Arial" w:eastAsia="Calibri" w:hAnsi="Arial" w:cs="Arial"/>
          <w:color w:val="10313F"/>
          <w:sz w:val="21"/>
          <w:szCs w:val="21"/>
          <w:highlight w:val="white"/>
          <w:lang w:eastAsia="en-GB"/>
        </w:rPr>
        <w:t>15 school days in the term</w:t>
      </w:r>
      <w:r w:rsidRPr="004C01AA">
        <w:rPr>
          <w:rFonts w:ascii="Arial" w:eastAsia="Calibri" w:hAnsi="Arial" w:cs="Arial"/>
          <w:color w:val="10313F"/>
          <w:sz w:val="21"/>
          <w:szCs w:val="21"/>
          <w:lang w:eastAsia="en-GB"/>
        </w:rPr>
        <w:t xml:space="preserve"> </w:t>
      </w:r>
    </w:p>
    <w:p w14:paraId="0E4C2D85" w14:textId="77777777" w:rsidR="00091271" w:rsidRPr="004C01AA" w:rsidRDefault="00091271" w:rsidP="00091271">
      <w:pPr>
        <w:widowControl w:val="0"/>
        <w:numPr>
          <w:ilvl w:val="0"/>
          <w:numId w:val="18"/>
        </w:numPr>
        <w:pBdr>
          <w:top w:val="nil"/>
          <w:left w:val="nil"/>
          <w:bottom w:val="nil"/>
          <w:right w:val="nil"/>
          <w:between w:val="nil"/>
        </w:pBdr>
        <w:spacing w:before="18" w:after="200" w:line="242" w:lineRule="auto"/>
        <w:ind w:left="0" w:right="-188"/>
        <w:contextualSpacing/>
        <w:rPr>
          <w:rFonts w:ascii="Arial" w:eastAsia="Calibri" w:hAnsi="Arial" w:cs="Arial"/>
          <w:color w:val="10313F"/>
          <w:sz w:val="21"/>
          <w:szCs w:val="21"/>
          <w:lang w:eastAsia="en-GB"/>
        </w:rPr>
      </w:pPr>
      <w:r w:rsidRPr="004C01AA">
        <w:rPr>
          <w:rFonts w:ascii="Arial" w:eastAsia="Calibri" w:hAnsi="Arial" w:cs="Arial"/>
          <w:color w:val="10313F"/>
          <w:sz w:val="21"/>
          <w:szCs w:val="21"/>
          <w:highlight w:val="white"/>
          <w:lang w:eastAsia="en-GB"/>
        </w:rPr>
        <w:t xml:space="preserve">all fixed-period exclusions that would result in a pupil missing a public </w:t>
      </w:r>
      <w:r w:rsidRPr="004C01AA">
        <w:rPr>
          <w:rFonts w:ascii="Arial" w:eastAsia="Calibri" w:hAnsi="Arial" w:cs="Arial"/>
          <w:color w:val="10313F"/>
          <w:sz w:val="21"/>
          <w:szCs w:val="21"/>
          <w:lang w:eastAsia="en-GB"/>
        </w:rPr>
        <w:t>examination</w:t>
      </w:r>
      <w:r w:rsidRPr="004C01AA">
        <w:rPr>
          <w:rFonts w:ascii="Arial" w:eastAsia="Calibri" w:hAnsi="Arial" w:cs="Arial"/>
          <w:color w:val="10313F"/>
          <w:sz w:val="21"/>
          <w:szCs w:val="21"/>
          <w:highlight w:val="white"/>
          <w:lang w:eastAsia="en-GB"/>
        </w:rPr>
        <w:t xml:space="preserve"> or National Curriculum test</w:t>
      </w:r>
      <w:r w:rsidRPr="004C01AA">
        <w:rPr>
          <w:rFonts w:ascii="Arial" w:eastAsia="Calibri" w:hAnsi="Arial" w:cs="Arial"/>
          <w:color w:val="10313F"/>
          <w:sz w:val="21"/>
          <w:szCs w:val="21"/>
          <w:lang w:eastAsia="en-GB"/>
        </w:rPr>
        <w:t xml:space="preserve"> </w:t>
      </w:r>
    </w:p>
    <w:p w14:paraId="1B7AECEF" w14:textId="77777777" w:rsidR="00091271" w:rsidRPr="004C01AA" w:rsidRDefault="00091271" w:rsidP="00091271">
      <w:pPr>
        <w:widowControl w:val="0"/>
        <w:numPr>
          <w:ilvl w:val="0"/>
          <w:numId w:val="18"/>
        </w:numPr>
        <w:pBdr>
          <w:top w:val="nil"/>
          <w:left w:val="nil"/>
          <w:bottom w:val="nil"/>
          <w:right w:val="nil"/>
          <w:between w:val="nil"/>
        </w:pBdr>
        <w:spacing w:before="23" w:after="200" w:line="276" w:lineRule="auto"/>
        <w:ind w:left="0" w:right="-188"/>
        <w:contextualSpacing/>
        <w:rPr>
          <w:rFonts w:ascii="Arial" w:eastAsia="Calibri" w:hAnsi="Arial" w:cs="Arial"/>
          <w:color w:val="10313F"/>
          <w:sz w:val="21"/>
          <w:szCs w:val="21"/>
          <w:lang w:eastAsia="en-GB"/>
        </w:rPr>
      </w:pPr>
      <w:r w:rsidRPr="004C01AA">
        <w:rPr>
          <w:rFonts w:ascii="Arial" w:eastAsia="Calibri" w:hAnsi="Arial" w:cs="Arial"/>
          <w:color w:val="10313F"/>
          <w:sz w:val="21"/>
          <w:szCs w:val="21"/>
          <w:highlight w:val="white"/>
          <w:lang w:eastAsia="en-GB"/>
        </w:rPr>
        <w:t>Permanent exclusions, should these occur.</w:t>
      </w:r>
      <w:r w:rsidRPr="004C01AA">
        <w:rPr>
          <w:rFonts w:ascii="Arial" w:eastAsia="Calibri" w:hAnsi="Arial" w:cs="Arial"/>
          <w:color w:val="10313F"/>
          <w:sz w:val="21"/>
          <w:szCs w:val="21"/>
          <w:lang w:eastAsia="en-GB"/>
        </w:rPr>
        <w:t xml:space="preserve"> </w:t>
      </w:r>
    </w:p>
    <w:p w14:paraId="55E04758" w14:textId="77777777" w:rsidR="00091271" w:rsidRPr="004C01AA" w:rsidRDefault="00091271" w:rsidP="00091271">
      <w:pPr>
        <w:widowControl w:val="0"/>
        <w:pBdr>
          <w:top w:val="nil"/>
          <w:left w:val="nil"/>
          <w:bottom w:val="nil"/>
          <w:right w:val="nil"/>
          <w:between w:val="nil"/>
        </w:pBdr>
        <w:ind w:left="-340" w:right="-188"/>
        <w:rPr>
          <w:rFonts w:ascii="Arial" w:eastAsia="Calibri" w:hAnsi="Arial" w:cs="Arial"/>
          <w:color w:val="10313F"/>
          <w:kern w:val="2"/>
          <w:sz w:val="21"/>
          <w:szCs w:val="21"/>
          <w14:ligatures w14:val="standardContextual"/>
        </w:rPr>
      </w:pPr>
      <w:r w:rsidRPr="004C01AA">
        <w:rPr>
          <w:rFonts w:ascii="Arial" w:eastAsia="Calibri" w:hAnsi="Arial" w:cs="Arial"/>
          <w:color w:val="10313F"/>
          <w:kern w:val="2"/>
          <w:sz w:val="21"/>
          <w:szCs w:val="21"/>
          <w:highlight w:val="white"/>
          <w14:ligatures w14:val="standardContextual"/>
        </w:rPr>
        <w:t xml:space="preserve">1.3 The panel will convene within </w:t>
      </w:r>
      <w:r w:rsidRPr="004C01AA">
        <w:rPr>
          <w:rFonts w:ascii="Arial" w:eastAsia="Calibri" w:hAnsi="Arial" w:cs="Arial"/>
          <w:b/>
          <w:color w:val="10313F"/>
          <w:kern w:val="2"/>
          <w:sz w:val="21"/>
          <w:szCs w:val="21"/>
          <w:highlight w:val="white"/>
          <w14:ligatures w14:val="standardContextual"/>
        </w:rPr>
        <w:t xml:space="preserve">50 school days </w:t>
      </w:r>
      <w:r w:rsidRPr="004C01AA">
        <w:rPr>
          <w:rFonts w:ascii="Arial" w:eastAsia="Calibri" w:hAnsi="Arial" w:cs="Arial"/>
          <w:color w:val="10313F"/>
          <w:kern w:val="2"/>
          <w:sz w:val="21"/>
          <w:szCs w:val="21"/>
          <w:highlight w:val="white"/>
          <w14:ligatures w14:val="standardContextual"/>
        </w:rPr>
        <w:t>to consider:</w:t>
      </w:r>
      <w:r w:rsidRPr="004C01AA">
        <w:rPr>
          <w:rFonts w:ascii="Arial" w:eastAsia="Calibri" w:hAnsi="Arial" w:cs="Arial"/>
          <w:color w:val="10313F"/>
          <w:kern w:val="2"/>
          <w:sz w:val="21"/>
          <w:szCs w:val="21"/>
          <w14:ligatures w14:val="standardContextual"/>
        </w:rPr>
        <w:t xml:space="preserve"> </w:t>
      </w:r>
    </w:p>
    <w:p w14:paraId="181DCF7E" w14:textId="77777777" w:rsidR="00091271" w:rsidRPr="004C01AA" w:rsidRDefault="00091271" w:rsidP="00091271">
      <w:pPr>
        <w:widowControl w:val="0"/>
        <w:pBdr>
          <w:top w:val="nil"/>
          <w:left w:val="nil"/>
          <w:bottom w:val="nil"/>
          <w:right w:val="nil"/>
          <w:between w:val="nil"/>
        </w:pBdr>
        <w:ind w:left="-340" w:right="-188"/>
        <w:rPr>
          <w:rFonts w:ascii="Arial" w:eastAsia="Calibri" w:hAnsi="Arial" w:cs="Arial"/>
          <w:color w:val="10313F"/>
          <w:kern w:val="2"/>
          <w:sz w:val="21"/>
          <w:szCs w:val="21"/>
          <w:highlight w:val="white"/>
          <w14:ligatures w14:val="standardContextual"/>
        </w:rPr>
      </w:pPr>
    </w:p>
    <w:p w14:paraId="4AADC40E" w14:textId="77777777" w:rsidR="00091271" w:rsidRPr="004C01AA" w:rsidRDefault="00091271" w:rsidP="00091271">
      <w:pPr>
        <w:widowControl w:val="0"/>
        <w:numPr>
          <w:ilvl w:val="0"/>
          <w:numId w:val="19"/>
        </w:numPr>
        <w:pBdr>
          <w:top w:val="nil"/>
          <w:left w:val="nil"/>
          <w:bottom w:val="nil"/>
          <w:right w:val="nil"/>
          <w:between w:val="nil"/>
        </w:pBdr>
        <w:spacing w:after="200" w:line="242" w:lineRule="auto"/>
        <w:ind w:left="0" w:right="-188" w:hanging="357"/>
        <w:contextualSpacing/>
        <w:rPr>
          <w:rFonts w:ascii="Arial" w:eastAsia="Calibri" w:hAnsi="Arial" w:cs="Arial"/>
          <w:color w:val="10313F"/>
          <w:sz w:val="21"/>
          <w:szCs w:val="21"/>
          <w:lang w:eastAsia="en-GB"/>
        </w:rPr>
      </w:pPr>
      <w:r w:rsidRPr="004C01AA">
        <w:rPr>
          <w:rFonts w:ascii="Arial" w:eastAsia="Calibri" w:hAnsi="Arial" w:cs="Arial"/>
          <w:color w:val="10313F"/>
          <w:sz w:val="21"/>
          <w:szCs w:val="21"/>
          <w:highlight w:val="white"/>
          <w:lang w:eastAsia="en-GB"/>
        </w:rPr>
        <w:t xml:space="preserve">Any fixed-term exclusion that will take the pupil’s total days excluded above </w:t>
      </w:r>
      <w:r w:rsidRPr="004C01AA">
        <w:rPr>
          <w:rFonts w:ascii="Arial" w:eastAsia="Calibri" w:hAnsi="Arial" w:cs="Arial"/>
          <w:color w:val="10313F"/>
          <w:sz w:val="21"/>
          <w:szCs w:val="21"/>
          <w:lang w:eastAsia="en-GB"/>
        </w:rPr>
        <w:t>5</w:t>
      </w:r>
      <w:r w:rsidRPr="004C01AA">
        <w:rPr>
          <w:rFonts w:ascii="Arial" w:eastAsia="Calibri" w:hAnsi="Arial" w:cs="Arial"/>
          <w:color w:val="10313F"/>
          <w:sz w:val="21"/>
          <w:szCs w:val="21"/>
          <w:highlight w:val="white"/>
          <w:lang w:eastAsia="en-GB"/>
        </w:rPr>
        <w:t xml:space="preserve"> for the term </w:t>
      </w:r>
      <w:r w:rsidRPr="004C01AA">
        <w:rPr>
          <w:rFonts w:ascii="Arial" w:eastAsia="Calibri" w:hAnsi="Arial" w:cs="Arial"/>
          <w:b/>
          <w:color w:val="10313F"/>
          <w:sz w:val="21"/>
          <w:szCs w:val="21"/>
          <w:highlight w:val="white"/>
          <w:lang w:eastAsia="en-GB"/>
        </w:rPr>
        <w:t xml:space="preserve">and </w:t>
      </w:r>
      <w:r w:rsidRPr="004C01AA">
        <w:rPr>
          <w:rFonts w:ascii="Arial" w:eastAsia="Calibri" w:hAnsi="Arial" w:cs="Arial"/>
          <w:color w:val="10313F"/>
          <w:sz w:val="21"/>
          <w:szCs w:val="21"/>
          <w:highlight w:val="white"/>
          <w:lang w:eastAsia="en-GB"/>
        </w:rPr>
        <w:t>the parents have requested a review panel.</w:t>
      </w:r>
      <w:r w:rsidRPr="004C01AA">
        <w:rPr>
          <w:rFonts w:ascii="Arial" w:eastAsia="Calibri" w:hAnsi="Arial" w:cs="Arial"/>
          <w:color w:val="10313F"/>
          <w:sz w:val="21"/>
          <w:szCs w:val="21"/>
          <w:lang w:eastAsia="en-GB"/>
        </w:rPr>
        <w:t xml:space="preserve"> </w:t>
      </w:r>
    </w:p>
    <w:p w14:paraId="0747182B" w14:textId="77777777" w:rsidR="00091271" w:rsidRPr="004C01AA" w:rsidRDefault="00091271" w:rsidP="00091271">
      <w:pPr>
        <w:widowControl w:val="0"/>
        <w:pBdr>
          <w:top w:val="nil"/>
          <w:left w:val="nil"/>
          <w:bottom w:val="nil"/>
          <w:right w:val="nil"/>
          <w:between w:val="nil"/>
        </w:pBdr>
        <w:spacing w:before="120"/>
        <w:ind w:left="-340" w:right="-188"/>
        <w:rPr>
          <w:rFonts w:ascii="Arial" w:eastAsia="Calibri" w:hAnsi="Arial" w:cs="Arial"/>
          <w:b/>
          <w:color w:val="10313F"/>
          <w:kern w:val="2"/>
          <w:sz w:val="21"/>
          <w:szCs w:val="21"/>
          <w14:ligatures w14:val="standardContextual"/>
        </w:rPr>
      </w:pPr>
      <w:r w:rsidRPr="004C01AA">
        <w:rPr>
          <w:rFonts w:ascii="Arial" w:eastAsia="Calibri" w:hAnsi="Arial" w:cs="Arial"/>
          <w:b/>
          <w:color w:val="10313F"/>
          <w:kern w:val="2"/>
          <w:sz w:val="21"/>
          <w:szCs w:val="21"/>
          <w14:ligatures w14:val="standardContextual"/>
        </w:rPr>
        <w:t xml:space="preserve">2. CONSTITUTION </w:t>
      </w:r>
    </w:p>
    <w:p w14:paraId="4D76DD3F" w14:textId="77777777" w:rsidR="00091271" w:rsidRPr="004C01AA" w:rsidRDefault="00091271" w:rsidP="00091271">
      <w:pPr>
        <w:widowControl w:val="0"/>
        <w:pBdr>
          <w:top w:val="nil"/>
          <w:left w:val="nil"/>
          <w:bottom w:val="nil"/>
          <w:right w:val="nil"/>
          <w:between w:val="nil"/>
        </w:pBdr>
        <w:spacing w:before="120" w:line="242" w:lineRule="auto"/>
        <w:ind w:right="-188" w:hanging="340"/>
        <w:rPr>
          <w:rFonts w:ascii="Arial" w:eastAsia="Calibri" w:hAnsi="Arial" w:cs="Arial"/>
          <w:color w:val="10313F"/>
          <w:kern w:val="2"/>
          <w:sz w:val="21"/>
          <w:szCs w:val="21"/>
          <w14:ligatures w14:val="standardContextual"/>
        </w:rPr>
      </w:pPr>
      <w:r w:rsidRPr="004C01AA">
        <w:rPr>
          <w:rFonts w:ascii="Arial" w:eastAsia="Calibri" w:hAnsi="Arial" w:cs="Arial"/>
          <w:color w:val="10313F"/>
          <w:kern w:val="2"/>
          <w:sz w:val="21"/>
          <w:szCs w:val="21"/>
          <w14:ligatures w14:val="standardContextual"/>
        </w:rPr>
        <w:t xml:space="preserve">2.1 Pupil Exclusion Panel Hearings will be convened as and when required and within the statutory timeframes.  </w:t>
      </w:r>
    </w:p>
    <w:p w14:paraId="6412997E" w14:textId="77777777" w:rsidR="00091271" w:rsidRPr="004C01AA" w:rsidRDefault="00091271" w:rsidP="00091271">
      <w:pPr>
        <w:widowControl w:val="0"/>
        <w:pBdr>
          <w:top w:val="nil"/>
          <w:left w:val="nil"/>
          <w:bottom w:val="nil"/>
          <w:right w:val="nil"/>
          <w:between w:val="nil"/>
        </w:pBdr>
        <w:spacing w:before="132" w:line="242" w:lineRule="auto"/>
        <w:ind w:right="-188" w:hanging="340"/>
        <w:rPr>
          <w:rFonts w:ascii="Arial" w:eastAsia="Calibri" w:hAnsi="Arial" w:cs="Arial"/>
          <w:color w:val="10313F"/>
          <w:kern w:val="2"/>
          <w:sz w:val="21"/>
          <w:szCs w:val="21"/>
          <w14:ligatures w14:val="standardContextual"/>
        </w:rPr>
      </w:pPr>
      <w:r w:rsidRPr="004C01AA">
        <w:rPr>
          <w:rFonts w:ascii="Arial" w:eastAsia="Calibri" w:hAnsi="Arial" w:cs="Arial"/>
          <w:color w:val="10313F"/>
          <w:kern w:val="2"/>
          <w:sz w:val="21"/>
          <w:szCs w:val="21"/>
          <w14:ligatures w14:val="standardContextual"/>
        </w:rPr>
        <w:t xml:space="preserve">2.2 All Pupil Exclusion Panel Hearings will consist of a minimum of three Panel members. </w:t>
      </w:r>
    </w:p>
    <w:p w14:paraId="38976E49" w14:textId="77777777" w:rsidR="00091271" w:rsidRPr="004C01AA" w:rsidRDefault="00091271" w:rsidP="00091271">
      <w:pPr>
        <w:widowControl w:val="0"/>
        <w:pBdr>
          <w:top w:val="nil"/>
          <w:left w:val="nil"/>
          <w:bottom w:val="nil"/>
          <w:right w:val="nil"/>
          <w:between w:val="nil"/>
        </w:pBdr>
        <w:spacing w:before="253" w:line="242" w:lineRule="auto"/>
        <w:ind w:right="-188" w:hanging="340"/>
        <w:rPr>
          <w:rFonts w:ascii="Arial" w:eastAsia="Calibri" w:hAnsi="Arial" w:cs="Arial"/>
          <w:color w:val="10313F"/>
          <w:kern w:val="2"/>
          <w:sz w:val="21"/>
          <w:szCs w:val="21"/>
          <w14:ligatures w14:val="standardContextual"/>
        </w:rPr>
      </w:pPr>
      <w:r w:rsidRPr="004C01AA">
        <w:rPr>
          <w:rFonts w:ascii="Arial" w:eastAsia="Calibri" w:hAnsi="Arial" w:cs="Arial"/>
          <w:color w:val="10313F"/>
          <w:kern w:val="2"/>
          <w:sz w:val="21"/>
          <w:szCs w:val="21"/>
          <w14:ligatures w14:val="standardContextual"/>
        </w:rPr>
        <w:t xml:space="preserve">2.3 In all Pupil Exclusion Panel Hearings, the Panel will comprise of at least three members of the </w:t>
      </w:r>
      <w:r w:rsidRPr="00BD5A7B">
        <w:rPr>
          <w:rFonts w:ascii="Arial" w:eastAsia="Calibri" w:hAnsi="Arial" w:cs="Arial"/>
          <w:color w:val="10313F"/>
          <w:kern w:val="2"/>
          <w:sz w:val="21"/>
          <w:szCs w:val="21"/>
          <w14:ligatures w14:val="standardContextual"/>
        </w:rPr>
        <w:t>Governing Body.</w:t>
      </w:r>
      <w:r w:rsidRPr="004C01AA">
        <w:rPr>
          <w:rFonts w:ascii="Arial" w:eastAsia="Calibri" w:hAnsi="Arial" w:cs="Arial"/>
          <w:color w:val="10313F"/>
          <w:kern w:val="2"/>
          <w:sz w:val="21"/>
          <w:szCs w:val="21"/>
          <w14:ligatures w14:val="standardContextual"/>
        </w:rPr>
        <w:t xml:space="preserve"> </w:t>
      </w:r>
    </w:p>
    <w:p w14:paraId="246EB57F" w14:textId="77777777" w:rsidR="00091271" w:rsidRPr="004C01AA" w:rsidRDefault="00091271" w:rsidP="00091271">
      <w:pPr>
        <w:widowControl w:val="0"/>
        <w:pBdr>
          <w:top w:val="nil"/>
          <w:left w:val="nil"/>
          <w:bottom w:val="nil"/>
          <w:right w:val="nil"/>
          <w:between w:val="nil"/>
        </w:pBdr>
        <w:spacing w:before="128" w:line="242" w:lineRule="auto"/>
        <w:ind w:right="-188" w:hanging="340"/>
        <w:jc w:val="both"/>
        <w:rPr>
          <w:rFonts w:ascii="Arial" w:eastAsia="Calibri" w:hAnsi="Arial" w:cs="Arial"/>
          <w:color w:val="10313F"/>
          <w:kern w:val="2"/>
          <w:sz w:val="21"/>
          <w:szCs w:val="21"/>
          <w14:ligatures w14:val="standardContextual"/>
        </w:rPr>
      </w:pPr>
      <w:r w:rsidRPr="004C01AA">
        <w:rPr>
          <w:rFonts w:ascii="Arial" w:eastAsia="Calibri" w:hAnsi="Arial" w:cs="Arial"/>
          <w:color w:val="10313F"/>
          <w:kern w:val="2"/>
          <w:sz w:val="21"/>
          <w:szCs w:val="21"/>
          <w14:ligatures w14:val="standardContextual"/>
        </w:rPr>
        <w:t xml:space="preserve">2.4 Staff governors from the same </w:t>
      </w:r>
      <w:r>
        <w:rPr>
          <w:rFonts w:ascii="Arial" w:eastAsia="Calibri" w:hAnsi="Arial" w:cs="Arial"/>
          <w:color w:val="10313F"/>
          <w:kern w:val="2"/>
          <w:sz w:val="21"/>
          <w:szCs w:val="21"/>
          <w14:ligatures w14:val="standardContextual"/>
        </w:rPr>
        <w:t>school</w:t>
      </w:r>
      <w:r w:rsidRPr="004C01AA">
        <w:rPr>
          <w:rFonts w:ascii="Arial" w:eastAsia="Calibri" w:hAnsi="Arial" w:cs="Arial"/>
          <w:color w:val="10313F"/>
          <w:kern w:val="2"/>
          <w:sz w:val="21"/>
          <w:szCs w:val="21"/>
          <w14:ligatures w14:val="standardContextual"/>
        </w:rPr>
        <w:t xml:space="preserve"> as the pupil(s) are not permitted to join the Panel as it is likely they will have prior knowledge of the pupil and/or the incident.  </w:t>
      </w:r>
    </w:p>
    <w:p w14:paraId="46358DD9" w14:textId="77777777" w:rsidR="00091271" w:rsidRPr="004C01AA" w:rsidRDefault="00091271" w:rsidP="00091271">
      <w:pPr>
        <w:widowControl w:val="0"/>
        <w:pBdr>
          <w:top w:val="nil"/>
          <w:left w:val="nil"/>
          <w:bottom w:val="nil"/>
          <w:right w:val="nil"/>
          <w:between w:val="nil"/>
        </w:pBdr>
        <w:spacing w:before="148" w:line="242" w:lineRule="auto"/>
        <w:ind w:right="-188" w:hanging="340"/>
        <w:jc w:val="both"/>
        <w:rPr>
          <w:rFonts w:ascii="Arial" w:eastAsia="Calibri" w:hAnsi="Arial" w:cs="Arial"/>
          <w:color w:val="10313F"/>
          <w:kern w:val="2"/>
          <w:sz w:val="21"/>
          <w:szCs w:val="21"/>
          <w14:ligatures w14:val="standardContextual"/>
        </w:rPr>
      </w:pPr>
      <w:r w:rsidRPr="004C01AA">
        <w:rPr>
          <w:rFonts w:ascii="Arial" w:eastAsia="Calibri" w:hAnsi="Arial" w:cs="Arial"/>
          <w:color w:val="10313F"/>
          <w:kern w:val="2"/>
          <w:sz w:val="21"/>
          <w:szCs w:val="21"/>
          <w14:ligatures w14:val="standardContextual"/>
        </w:rPr>
        <w:t xml:space="preserve">2.5 Staff governors working at a different </w:t>
      </w:r>
      <w:r>
        <w:rPr>
          <w:rFonts w:ascii="Arial" w:eastAsia="Calibri" w:hAnsi="Arial" w:cs="Arial"/>
          <w:color w:val="10313F"/>
          <w:kern w:val="2"/>
          <w:sz w:val="21"/>
          <w:szCs w:val="21"/>
          <w14:ligatures w14:val="standardContextual"/>
        </w:rPr>
        <w:t>school</w:t>
      </w:r>
      <w:r w:rsidRPr="004C01AA">
        <w:rPr>
          <w:rFonts w:ascii="Arial" w:eastAsia="Calibri" w:hAnsi="Arial" w:cs="Arial"/>
          <w:color w:val="10313F"/>
          <w:kern w:val="2"/>
          <w:sz w:val="21"/>
          <w:szCs w:val="21"/>
          <w14:ligatures w14:val="standardContextual"/>
        </w:rPr>
        <w:t xml:space="preserve"> within </w:t>
      </w:r>
      <w:r>
        <w:rPr>
          <w:rFonts w:ascii="Arial" w:eastAsia="Calibri" w:hAnsi="Arial" w:cs="Arial"/>
          <w:color w:val="10313F"/>
          <w:kern w:val="2"/>
          <w:sz w:val="21"/>
          <w:szCs w:val="21"/>
          <w14:ligatures w14:val="standardContextual"/>
        </w:rPr>
        <w:t>a</w:t>
      </w:r>
      <w:r w:rsidRPr="004C01AA">
        <w:rPr>
          <w:rFonts w:ascii="Arial" w:eastAsia="Calibri" w:hAnsi="Arial" w:cs="Arial"/>
          <w:color w:val="10313F"/>
          <w:kern w:val="2"/>
          <w:sz w:val="21"/>
          <w:szCs w:val="21"/>
          <w14:ligatures w14:val="standardContextual"/>
        </w:rPr>
        <w:t xml:space="preserve"> Trust to the pupil(s) are permitted to join the Panel providing they have no prior knowledge of the pupil or the incident that could affect their ability to act impartially. </w:t>
      </w:r>
    </w:p>
    <w:p w14:paraId="0F8F86F7" w14:textId="77777777" w:rsidR="00091271" w:rsidRPr="004C01AA" w:rsidRDefault="00091271" w:rsidP="00091271">
      <w:pPr>
        <w:widowControl w:val="0"/>
        <w:pBdr>
          <w:top w:val="nil"/>
          <w:left w:val="nil"/>
          <w:bottom w:val="nil"/>
          <w:right w:val="nil"/>
          <w:between w:val="nil"/>
        </w:pBdr>
        <w:spacing w:before="138" w:line="245" w:lineRule="auto"/>
        <w:ind w:right="-188" w:hanging="340"/>
        <w:jc w:val="both"/>
        <w:rPr>
          <w:rFonts w:ascii="Arial" w:eastAsia="Calibri" w:hAnsi="Arial" w:cs="Arial"/>
          <w:color w:val="10313F"/>
          <w:kern w:val="2"/>
          <w:sz w:val="21"/>
          <w:szCs w:val="21"/>
          <w14:ligatures w14:val="standardContextual"/>
        </w:rPr>
      </w:pPr>
      <w:r w:rsidRPr="004C01AA">
        <w:rPr>
          <w:rFonts w:ascii="Arial" w:eastAsia="Calibri" w:hAnsi="Arial" w:cs="Arial"/>
          <w:color w:val="10313F"/>
          <w:kern w:val="2"/>
          <w:sz w:val="21"/>
          <w:szCs w:val="21"/>
          <w14:ligatures w14:val="standardContextual"/>
        </w:rPr>
        <w:t xml:space="preserve">2.6 Parent governors with a child in the same year group and at the same </w:t>
      </w:r>
      <w:r>
        <w:rPr>
          <w:rFonts w:ascii="Arial" w:eastAsia="Calibri" w:hAnsi="Arial" w:cs="Arial"/>
          <w:color w:val="10313F"/>
          <w:kern w:val="2"/>
          <w:sz w:val="21"/>
          <w:szCs w:val="21"/>
          <w14:ligatures w14:val="standardContextual"/>
        </w:rPr>
        <w:t>school</w:t>
      </w:r>
      <w:r w:rsidRPr="004C01AA">
        <w:rPr>
          <w:rFonts w:ascii="Arial" w:eastAsia="Calibri" w:hAnsi="Arial" w:cs="Arial"/>
          <w:color w:val="10313F"/>
          <w:kern w:val="2"/>
          <w:sz w:val="21"/>
          <w:szCs w:val="21"/>
          <w14:ligatures w14:val="standardContextual"/>
        </w:rPr>
        <w:t xml:space="preserve"> as the pupil are not permitted to join the Panel as it is likely they will have prior knowledge of the pupil and/or the incident.  </w:t>
      </w:r>
    </w:p>
    <w:p w14:paraId="10397000" w14:textId="77777777" w:rsidR="00091271" w:rsidRPr="004C01AA" w:rsidRDefault="00091271" w:rsidP="00091271">
      <w:pPr>
        <w:widowControl w:val="0"/>
        <w:pBdr>
          <w:top w:val="nil"/>
          <w:left w:val="nil"/>
          <w:bottom w:val="nil"/>
          <w:right w:val="nil"/>
          <w:between w:val="nil"/>
        </w:pBdr>
        <w:spacing w:before="128" w:line="242" w:lineRule="auto"/>
        <w:ind w:right="-188" w:hanging="340"/>
        <w:jc w:val="both"/>
        <w:rPr>
          <w:rFonts w:ascii="Arial" w:eastAsia="Calibri" w:hAnsi="Arial" w:cs="Arial"/>
          <w:color w:val="10313F"/>
          <w:kern w:val="2"/>
          <w:sz w:val="21"/>
          <w:szCs w:val="21"/>
          <w14:ligatures w14:val="standardContextual"/>
        </w:rPr>
      </w:pPr>
      <w:r w:rsidRPr="004C01AA">
        <w:rPr>
          <w:rFonts w:ascii="Arial" w:eastAsia="Calibri" w:hAnsi="Arial" w:cs="Arial"/>
          <w:color w:val="10313F"/>
          <w:kern w:val="2"/>
          <w:sz w:val="21"/>
          <w:szCs w:val="21"/>
          <w14:ligatures w14:val="standardContextual"/>
        </w:rPr>
        <w:t xml:space="preserve">2.7 Parent governors with a child attending a different Academy within </w:t>
      </w:r>
      <w:r>
        <w:rPr>
          <w:rFonts w:ascii="Arial" w:eastAsia="Calibri" w:hAnsi="Arial" w:cs="Arial"/>
          <w:color w:val="10313F"/>
          <w:kern w:val="2"/>
          <w:sz w:val="21"/>
          <w:szCs w:val="21"/>
          <w14:ligatures w14:val="standardContextual"/>
        </w:rPr>
        <w:t>a</w:t>
      </w:r>
      <w:r w:rsidRPr="004C01AA">
        <w:rPr>
          <w:rFonts w:ascii="Arial" w:eastAsia="Calibri" w:hAnsi="Arial" w:cs="Arial"/>
          <w:color w:val="10313F"/>
          <w:kern w:val="2"/>
          <w:sz w:val="21"/>
          <w:szCs w:val="21"/>
          <w14:ligatures w14:val="standardContextual"/>
        </w:rPr>
        <w:t xml:space="preserve"> Trust to the pupil(s) are permitted to join the Panel providing they have no prior knowledge of the pupil or the incident that could affect their ability to act impartially.</w:t>
      </w:r>
    </w:p>
    <w:p w14:paraId="068A614F" w14:textId="77777777" w:rsidR="00091271" w:rsidRPr="004C01AA" w:rsidRDefault="00091271" w:rsidP="00091271">
      <w:pPr>
        <w:widowControl w:val="0"/>
        <w:pBdr>
          <w:top w:val="nil"/>
          <w:left w:val="nil"/>
          <w:bottom w:val="nil"/>
          <w:right w:val="nil"/>
          <w:between w:val="nil"/>
        </w:pBdr>
        <w:spacing w:line="243" w:lineRule="auto"/>
        <w:ind w:right="-188"/>
        <w:rPr>
          <w:rFonts w:ascii="Arial" w:eastAsia="Calibri" w:hAnsi="Arial" w:cs="Arial"/>
          <w:color w:val="10313F"/>
          <w:kern w:val="2"/>
          <w:sz w:val="21"/>
          <w:szCs w:val="21"/>
          <w14:ligatures w14:val="standardContextual"/>
        </w:rPr>
      </w:pPr>
    </w:p>
    <w:p w14:paraId="05C3B4BF" w14:textId="77777777" w:rsidR="00091271" w:rsidRPr="004C01AA" w:rsidRDefault="00091271" w:rsidP="00091271">
      <w:pPr>
        <w:widowControl w:val="0"/>
        <w:pBdr>
          <w:top w:val="nil"/>
          <w:left w:val="nil"/>
          <w:bottom w:val="nil"/>
          <w:right w:val="nil"/>
          <w:between w:val="nil"/>
        </w:pBdr>
        <w:spacing w:line="242" w:lineRule="auto"/>
        <w:ind w:right="-188" w:hanging="340"/>
        <w:rPr>
          <w:rFonts w:ascii="Arial" w:eastAsia="Calibri" w:hAnsi="Arial" w:cs="Arial"/>
          <w:color w:val="10313F"/>
          <w:kern w:val="2"/>
          <w:sz w:val="21"/>
          <w:szCs w:val="21"/>
          <w14:ligatures w14:val="standardContextual"/>
        </w:rPr>
      </w:pPr>
      <w:r w:rsidRPr="004C01AA">
        <w:rPr>
          <w:rFonts w:ascii="Arial" w:eastAsia="Calibri" w:hAnsi="Arial" w:cs="Arial"/>
          <w:color w:val="10313F"/>
          <w:kern w:val="2"/>
          <w:sz w:val="21"/>
          <w:szCs w:val="21"/>
          <w14:ligatures w14:val="standardContextual"/>
        </w:rPr>
        <w:t xml:space="preserve">2.8 In all instances, if any Panel member has any prior knowledge of the pupil or the incident that could affect their ability to act impartially they must step down. </w:t>
      </w:r>
    </w:p>
    <w:p w14:paraId="3FF9BAD6" w14:textId="77777777" w:rsidR="00091271" w:rsidRPr="004C01AA" w:rsidRDefault="00091271" w:rsidP="00091271">
      <w:pPr>
        <w:widowControl w:val="0"/>
        <w:pBdr>
          <w:top w:val="nil"/>
          <w:left w:val="nil"/>
          <w:bottom w:val="nil"/>
          <w:right w:val="nil"/>
          <w:between w:val="nil"/>
        </w:pBdr>
        <w:spacing w:before="120"/>
        <w:ind w:left="-340" w:right="-188"/>
        <w:rPr>
          <w:rFonts w:ascii="Arial" w:eastAsia="Calibri" w:hAnsi="Arial" w:cs="Arial"/>
          <w:b/>
          <w:color w:val="10313F"/>
          <w:kern w:val="2"/>
          <w:sz w:val="21"/>
          <w:szCs w:val="21"/>
          <w14:ligatures w14:val="standardContextual"/>
        </w:rPr>
      </w:pPr>
      <w:r w:rsidRPr="004C01AA">
        <w:rPr>
          <w:rFonts w:ascii="Arial" w:eastAsia="Calibri" w:hAnsi="Arial" w:cs="Arial"/>
          <w:b/>
          <w:color w:val="10313F"/>
          <w:kern w:val="2"/>
          <w:sz w:val="21"/>
          <w:szCs w:val="21"/>
          <w14:ligatures w14:val="standardContextual"/>
        </w:rPr>
        <w:t xml:space="preserve">3. FORMAT OF THE PANEL MEETING </w:t>
      </w:r>
    </w:p>
    <w:p w14:paraId="6A81671A" w14:textId="77777777" w:rsidR="00091271" w:rsidRPr="004C01AA" w:rsidRDefault="00091271" w:rsidP="00091271">
      <w:pPr>
        <w:widowControl w:val="0"/>
        <w:pBdr>
          <w:top w:val="nil"/>
          <w:left w:val="nil"/>
          <w:bottom w:val="nil"/>
          <w:right w:val="nil"/>
          <w:between w:val="nil"/>
        </w:pBdr>
        <w:spacing w:before="120"/>
        <w:ind w:left="-340" w:right="-188"/>
        <w:rPr>
          <w:rFonts w:ascii="Arial" w:eastAsia="Calibri" w:hAnsi="Arial" w:cs="Arial"/>
          <w:color w:val="10313F"/>
          <w:kern w:val="2"/>
          <w:sz w:val="21"/>
          <w:szCs w:val="21"/>
          <w14:ligatures w14:val="standardContextual"/>
        </w:rPr>
      </w:pPr>
      <w:r w:rsidRPr="004C01AA">
        <w:rPr>
          <w:rFonts w:ascii="Arial" w:eastAsia="Calibri" w:hAnsi="Arial" w:cs="Arial"/>
          <w:color w:val="10313F"/>
          <w:kern w:val="2"/>
          <w:sz w:val="21"/>
          <w:szCs w:val="21"/>
          <w14:ligatures w14:val="standardContextual"/>
        </w:rPr>
        <w:t xml:space="preserve">3.1 The Chair and other attendees introduce themselves. </w:t>
      </w:r>
    </w:p>
    <w:p w14:paraId="015D359A" w14:textId="77777777" w:rsidR="00091271" w:rsidRPr="004C01AA" w:rsidRDefault="00091271" w:rsidP="00091271">
      <w:pPr>
        <w:widowControl w:val="0"/>
        <w:pBdr>
          <w:top w:val="nil"/>
          <w:left w:val="nil"/>
          <w:bottom w:val="nil"/>
          <w:right w:val="nil"/>
          <w:between w:val="nil"/>
        </w:pBdr>
        <w:ind w:left="-340" w:right="709"/>
        <w:rPr>
          <w:rFonts w:ascii="Arial" w:eastAsia="Calibri" w:hAnsi="Arial" w:cs="Arial"/>
          <w:color w:val="10313F"/>
          <w:kern w:val="2"/>
          <w:sz w:val="21"/>
          <w:szCs w:val="21"/>
          <w14:ligatures w14:val="standardContextual"/>
        </w:rPr>
      </w:pPr>
    </w:p>
    <w:p w14:paraId="6FDE10A9" w14:textId="77777777" w:rsidR="00091271" w:rsidRPr="004C01AA" w:rsidRDefault="00091271" w:rsidP="00091271">
      <w:pPr>
        <w:widowControl w:val="0"/>
        <w:pBdr>
          <w:top w:val="nil"/>
          <w:left w:val="nil"/>
          <w:bottom w:val="nil"/>
          <w:right w:val="nil"/>
          <w:between w:val="nil"/>
        </w:pBdr>
        <w:spacing w:line="242" w:lineRule="auto"/>
        <w:ind w:right="-188" w:hanging="340"/>
        <w:rPr>
          <w:rFonts w:ascii="Arial" w:eastAsia="Calibri" w:hAnsi="Arial" w:cs="Arial"/>
          <w:color w:val="10313F"/>
          <w:kern w:val="2"/>
          <w:sz w:val="21"/>
          <w:szCs w:val="21"/>
          <w14:ligatures w14:val="standardContextual"/>
        </w:rPr>
      </w:pPr>
      <w:r w:rsidRPr="004C01AA">
        <w:rPr>
          <w:rFonts w:ascii="Arial" w:eastAsia="Calibri" w:hAnsi="Arial" w:cs="Arial"/>
          <w:color w:val="10313F"/>
          <w:kern w:val="2"/>
          <w:sz w:val="21"/>
          <w:szCs w:val="21"/>
          <w14:ligatures w14:val="standardContextual"/>
        </w:rPr>
        <w:t xml:space="preserve">3.2 The Chair explains how the meeting will be conducted and the purpose of the meeting: </w:t>
      </w:r>
    </w:p>
    <w:p w14:paraId="35321AAF" w14:textId="77777777" w:rsidR="00091271" w:rsidRPr="004C01AA" w:rsidRDefault="00091271" w:rsidP="00091271">
      <w:pPr>
        <w:widowControl w:val="0"/>
        <w:pBdr>
          <w:top w:val="nil"/>
          <w:left w:val="nil"/>
          <w:bottom w:val="nil"/>
          <w:right w:val="nil"/>
          <w:between w:val="nil"/>
        </w:pBdr>
        <w:spacing w:line="242" w:lineRule="auto"/>
        <w:ind w:right="-188" w:hanging="340"/>
        <w:rPr>
          <w:rFonts w:ascii="Arial" w:eastAsia="Calibri" w:hAnsi="Arial" w:cs="Arial"/>
          <w:color w:val="10313F"/>
          <w:kern w:val="2"/>
          <w:sz w:val="21"/>
          <w:szCs w:val="21"/>
          <w14:ligatures w14:val="standardContextual"/>
        </w:rPr>
      </w:pPr>
    </w:p>
    <w:p w14:paraId="5E36712E" w14:textId="77777777" w:rsidR="00091271" w:rsidRPr="004C01AA" w:rsidRDefault="00091271" w:rsidP="00091271">
      <w:pPr>
        <w:widowControl w:val="0"/>
        <w:numPr>
          <w:ilvl w:val="0"/>
          <w:numId w:val="19"/>
        </w:numPr>
        <w:pBdr>
          <w:top w:val="nil"/>
          <w:left w:val="nil"/>
          <w:bottom w:val="nil"/>
          <w:right w:val="nil"/>
          <w:between w:val="nil"/>
        </w:pBdr>
        <w:spacing w:after="200" w:line="276" w:lineRule="auto"/>
        <w:ind w:left="0" w:right="-188" w:hanging="357"/>
        <w:contextualSpacing/>
        <w:rPr>
          <w:rFonts w:ascii="Arial" w:eastAsia="Calibri" w:hAnsi="Arial" w:cs="Arial"/>
          <w:color w:val="10313F"/>
          <w:sz w:val="21"/>
          <w:szCs w:val="21"/>
          <w:lang w:eastAsia="en-GB"/>
        </w:rPr>
      </w:pPr>
      <w:r w:rsidRPr="004C01AA">
        <w:rPr>
          <w:rFonts w:ascii="Arial" w:eastAsia="Calibri" w:hAnsi="Arial" w:cs="Arial"/>
          <w:color w:val="10313F"/>
          <w:sz w:val="21"/>
          <w:szCs w:val="21"/>
          <w:lang w:eastAsia="en-GB"/>
        </w:rPr>
        <w:t xml:space="preserve">to review the exclusion; </w:t>
      </w:r>
    </w:p>
    <w:p w14:paraId="69A0E818" w14:textId="77777777" w:rsidR="00091271" w:rsidRPr="004C01AA" w:rsidRDefault="00091271" w:rsidP="00091271">
      <w:pPr>
        <w:widowControl w:val="0"/>
        <w:numPr>
          <w:ilvl w:val="0"/>
          <w:numId w:val="19"/>
        </w:numPr>
        <w:pBdr>
          <w:top w:val="nil"/>
          <w:left w:val="nil"/>
          <w:bottom w:val="nil"/>
          <w:right w:val="nil"/>
          <w:between w:val="nil"/>
        </w:pBdr>
        <w:spacing w:before="12" w:after="200" w:line="276" w:lineRule="auto"/>
        <w:ind w:left="0" w:right="-188" w:hanging="357"/>
        <w:contextualSpacing/>
        <w:rPr>
          <w:rFonts w:ascii="Arial" w:eastAsia="Calibri" w:hAnsi="Arial" w:cs="Arial"/>
          <w:color w:val="10313F"/>
          <w:sz w:val="21"/>
          <w:szCs w:val="21"/>
          <w:lang w:eastAsia="en-GB"/>
        </w:rPr>
      </w:pPr>
      <w:r w:rsidRPr="004C01AA">
        <w:rPr>
          <w:rFonts w:ascii="Arial" w:eastAsia="Calibri" w:hAnsi="Arial" w:cs="Arial"/>
          <w:color w:val="10313F"/>
          <w:sz w:val="21"/>
          <w:szCs w:val="21"/>
          <w:lang w:eastAsia="en-GB"/>
        </w:rPr>
        <w:t xml:space="preserve">to consider the views of parents and pupil; </w:t>
      </w:r>
    </w:p>
    <w:p w14:paraId="5CF4E09F" w14:textId="77777777" w:rsidR="00091271" w:rsidRPr="004C01AA" w:rsidRDefault="00091271" w:rsidP="00091271">
      <w:pPr>
        <w:widowControl w:val="0"/>
        <w:numPr>
          <w:ilvl w:val="0"/>
          <w:numId w:val="19"/>
        </w:numPr>
        <w:pBdr>
          <w:top w:val="nil"/>
          <w:left w:val="nil"/>
          <w:bottom w:val="nil"/>
          <w:right w:val="nil"/>
          <w:between w:val="nil"/>
        </w:pBdr>
        <w:spacing w:before="15" w:after="200" w:line="242" w:lineRule="auto"/>
        <w:ind w:left="0" w:right="-188" w:hanging="357"/>
        <w:contextualSpacing/>
        <w:jc w:val="both"/>
        <w:rPr>
          <w:rFonts w:ascii="Arial" w:eastAsia="Calibri" w:hAnsi="Arial" w:cs="Arial"/>
          <w:color w:val="10313F"/>
          <w:sz w:val="21"/>
          <w:szCs w:val="21"/>
          <w:lang w:eastAsia="en-GB"/>
        </w:rPr>
      </w:pPr>
      <w:r w:rsidRPr="004C01AA">
        <w:rPr>
          <w:rFonts w:ascii="Arial" w:eastAsia="Calibri" w:hAnsi="Arial" w:cs="Arial"/>
          <w:color w:val="10313F"/>
          <w:sz w:val="21"/>
          <w:szCs w:val="21"/>
          <w:lang w:eastAsia="en-GB"/>
        </w:rPr>
        <w:t xml:space="preserve">to check that the </w:t>
      </w:r>
      <w:r>
        <w:rPr>
          <w:rFonts w:ascii="Arial" w:eastAsia="Calibri" w:hAnsi="Arial" w:cs="Arial"/>
          <w:color w:val="10313F"/>
          <w:sz w:val="21"/>
          <w:szCs w:val="21"/>
          <w:lang w:eastAsia="en-GB"/>
        </w:rPr>
        <w:t>Head of School</w:t>
      </w:r>
      <w:r w:rsidRPr="004C01AA">
        <w:rPr>
          <w:rFonts w:ascii="Arial" w:eastAsia="Calibri" w:hAnsi="Arial" w:cs="Arial"/>
          <w:color w:val="10313F"/>
          <w:sz w:val="21"/>
          <w:szCs w:val="21"/>
          <w:lang w:eastAsia="en-GB"/>
        </w:rPr>
        <w:t xml:space="preserve"> has had regard to current DfE guidance and whether the </w:t>
      </w:r>
      <w:r>
        <w:rPr>
          <w:rFonts w:ascii="Arial" w:eastAsia="Calibri" w:hAnsi="Arial" w:cs="Arial"/>
          <w:color w:val="10313F"/>
          <w:sz w:val="21"/>
          <w:szCs w:val="21"/>
          <w:lang w:eastAsia="en-GB"/>
        </w:rPr>
        <w:t>Head of School</w:t>
      </w:r>
      <w:r w:rsidRPr="004C01AA">
        <w:rPr>
          <w:rFonts w:ascii="Arial" w:eastAsia="Calibri" w:hAnsi="Arial" w:cs="Arial"/>
          <w:color w:val="10313F"/>
          <w:sz w:val="21"/>
          <w:szCs w:val="21"/>
          <w:lang w:eastAsia="en-GB"/>
        </w:rPr>
        <w:t xml:space="preserve">’s decision to exclude was lawful, rational, reasonable, fair and proportionate. </w:t>
      </w:r>
    </w:p>
    <w:p w14:paraId="395A0FED" w14:textId="77777777" w:rsidR="00091271" w:rsidRPr="004C01AA" w:rsidRDefault="00091271" w:rsidP="00091271">
      <w:pPr>
        <w:widowControl w:val="0"/>
        <w:pBdr>
          <w:top w:val="nil"/>
          <w:left w:val="nil"/>
          <w:bottom w:val="nil"/>
          <w:right w:val="nil"/>
          <w:between w:val="nil"/>
        </w:pBdr>
        <w:spacing w:before="128"/>
        <w:ind w:left="-340" w:right="-188"/>
        <w:rPr>
          <w:rFonts w:ascii="Arial" w:eastAsia="Calibri" w:hAnsi="Arial" w:cs="Arial"/>
          <w:color w:val="10313F"/>
          <w:kern w:val="2"/>
          <w:sz w:val="21"/>
          <w:szCs w:val="21"/>
          <w14:ligatures w14:val="standardContextual"/>
        </w:rPr>
      </w:pPr>
      <w:r w:rsidRPr="004C01AA">
        <w:rPr>
          <w:rFonts w:ascii="Arial" w:eastAsia="Calibri" w:hAnsi="Arial" w:cs="Arial"/>
          <w:color w:val="10313F"/>
          <w:kern w:val="2"/>
          <w:sz w:val="21"/>
          <w:szCs w:val="21"/>
          <w14:ligatures w14:val="standardContextual"/>
        </w:rPr>
        <w:t xml:space="preserve">3.3 The Chair explains possible outcomes of the meeting, i.e.: </w:t>
      </w:r>
    </w:p>
    <w:p w14:paraId="4F21BA9C" w14:textId="77777777" w:rsidR="00091271" w:rsidRPr="004C01AA" w:rsidRDefault="00091271" w:rsidP="00091271">
      <w:pPr>
        <w:widowControl w:val="0"/>
        <w:pBdr>
          <w:top w:val="nil"/>
          <w:left w:val="nil"/>
          <w:bottom w:val="nil"/>
          <w:right w:val="nil"/>
          <w:between w:val="nil"/>
        </w:pBdr>
        <w:spacing w:before="128"/>
        <w:ind w:left="-340" w:right="-188"/>
        <w:rPr>
          <w:rFonts w:ascii="Arial" w:eastAsia="Calibri" w:hAnsi="Arial" w:cs="Arial"/>
          <w:color w:val="10313F"/>
          <w:kern w:val="2"/>
          <w:sz w:val="21"/>
          <w:szCs w:val="21"/>
          <w14:ligatures w14:val="standardContextual"/>
        </w:rPr>
      </w:pPr>
    </w:p>
    <w:p w14:paraId="5C00BF66" w14:textId="77777777" w:rsidR="00091271" w:rsidRPr="004C01AA" w:rsidRDefault="00091271" w:rsidP="00091271">
      <w:pPr>
        <w:widowControl w:val="0"/>
        <w:numPr>
          <w:ilvl w:val="0"/>
          <w:numId w:val="20"/>
        </w:numPr>
        <w:pBdr>
          <w:top w:val="nil"/>
          <w:left w:val="nil"/>
          <w:bottom w:val="nil"/>
          <w:right w:val="nil"/>
          <w:between w:val="nil"/>
        </w:pBdr>
        <w:spacing w:after="200" w:line="274" w:lineRule="auto"/>
        <w:ind w:left="0" w:right="-188" w:hanging="357"/>
        <w:contextualSpacing/>
        <w:rPr>
          <w:rFonts w:ascii="Arial" w:eastAsia="Calibri" w:hAnsi="Arial" w:cs="Arial"/>
          <w:color w:val="10313F"/>
          <w:sz w:val="21"/>
          <w:szCs w:val="21"/>
          <w:lang w:eastAsia="en-GB"/>
        </w:rPr>
      </w:pPr>
      <w:r w:rsidRPr="004C01AA">
        <w:rPr>
          <w:rFonts w:ascii="Arial" w:eastAsia="Calibri" w:hAnsi="Arial" w:cs="Arial"/>
          <w:color w:val="10313F"/>
          <w:sz w:val="21"/>
          <w:szCs w:val="21"/>
          <w:lang w:eastAsia="en-GB"/>
        </w:rPr>
        <w:t xml:space="preserve">whether the </w:t>
      </w:r>
      <w:r>
        <w:rPr>
          <w:rFonts w:ascii="Arial" w:eastAsia="Calibri" w:hAnsi="Arial" w:cs="Arial"/>
          <w:color w:val="10313F"/>
          <w:kern w:val="2"/>
          <w:sz w:val="21"/>
          <w:szCs w:val="21"/>
          <w14:ligatures w14:val="standardContextual"/>
        </w:rPr>
        <w:t>Head of School</w:t>
      </w:r>
      <w:r w:rsidRPr="004C01AA">
        <w:rPr>
          <w:rFonts w:ascii="Arial" w:eastAsia="Calibri" w:hAnsi="Arial" w:cs="Arial"/>
          <w:color w:val="10313F"/>
          <w:sz w:val="21"/>
          <w:szCs w:val="21"/>
          <w:lang w:eastAsia="en-GB"/>
        </w:rPr>
        <w:t xml:space="preserve">’s decision to exclude the pupil should be upheld; </w:t>
      </w:r>
    </w:p>
    <w:p w14:paraId="23BB85E5" w14:textId="77777777" w:rsidR="00091271" w:rsidRPr="004C01AA" w:rsidRDefault="00091271" w:rsidP="00091271">
      <w:pPr>
        <w:widowControl w:val="0"/>
        <w:numPr>
          <w:ilvl w:val="0"/>
          <w:numId w:val="20"/>
        </w:numPr>
        <w:pBdr>
          <w:top w:val="nil"/>
          <w:left w:val="nil"/>
          <w:bottom w:val="nil"/>
          <w:right w:val="nil"/>
          <w:between w:val="nil"/>
        </w:pBdr>
        <w:spacing w:after="200" w:line="274" w:lineRule="auto"/>
        <w:ind w:left="0" w:right="-188" w:hanging="357"/>
        <w:contextualSpacing/>
        <w:rPr>
          <w:rFonts w:ascii="Arial" w:eastAsia="Calibri" w:hAnsi="Arial" w:cs="Arial"/>
          <w:color w:val="10313F"/>
          <w:sz w:val="21"/>
          <w:szCs w:val="21"/>
          <w:lang w:eastAsia="en-GB"/>
        </w:rPr>
      </w:pPr>
      <w:r w:rsidRPr="004C01AA">
        <w:rPr>
          <w:rFonts w:ascii="Arial" w:eastAsia="Calibri" w:hAnsi="Arial" w:cs="Arial"/>
          <w:color w:val="10313F"/>
          <w:sz w:val="21"/>
          <w:szCs w:val="21"/>
          <w:lang w:eastAsia="en-GB"/>
        </w:rPr>
        <w:t xml:space="preserve">whether the pupil should be re-instated immediately or by a particular date. </w:t>
      </w:r>
    </w:p>
    <w:p w14:paraId="6C0C73DC" w14:textId="77777777" w:rsidR="00091271" w:rsidRPr="004C01AA" w:rsidRDefault="00091271" w:rsidP="00091271">
      <w:pPr>
        <w:widowControl w:val="0"/>
        <w:pBdr>
          <w:top w:val="nil"/>
          <w:left w:val="nil"/>
          <w:bottom w:val="nil"/>
          <w:right w:val="nil"/>
          <w:between w:val="nil"/>
        </w:pBdr>
        <w:spacing w:before="120" w:line="242" w:lineRule="auto"/>
        <w:ind w:right="-188" w:hanging="340"/>
        <w:jc w:val="both"/>
        <w:rPr>
          <w:rFonts w:ascii="Arial" w:eastAsia="Calibri" w:hAnsi="Arial" w:cs="Arial"/>
          <w:color w:val="10313F"/>
          <w:kern w:val="2"/>
          <w:sz w:val="21"/>
          <w:szCs w:val="21"/>
          <w14:ligatures w14:val="standardContextual"/>
        </w:rPr>
      </w:pPr>
      <w:r w:rsidRPr="004C01AA">
        <w:rPr>
          <w:rFonts w:ascii="Arial" w:eastAsia="Calibri" w:hAnsi="Arial" w:cs="Arial"/>
          <w:color w:val="10313F"/>
          <w:kern w:val="2"/>
          <w:sz w:val="21"/>
          <w:szCs w:val="21"/>
          <w14:ligatures w14:val="standardContextual"/>
        </w:rPr>
        <w:t xml:space="preserve">3.4 The Chair invites the </w:t>
      </w:r>
      <w:r>
        <w:rPr>
          <w:rFonts w:ascii="Arial" w:eastAsia="Calibri" w:hAnsi="Arial" w:cs="Arial"/>
          <w:color w:val="10313F"/>
          <w:kern w:val="2"/>
          <w:sz w:val="21"/>
          <w:szCs w:val="21"/>
          <w14:ligatures w14:val="standardContextual"/>
        </w:rPr>
        <w:t xml:space="preserve">Head of School </w:t>
      </w:r>
      <w:r w:rsidRPr="004C01AA">
        <w:rPr>
          <w:rFonts w:ascii="Arial" w:eastAsia="Calibri" w:hAnsi="Arial" w:cs="Arial"/>
          <w:color w:val="10313F"/>
          <w:kern w:val="2"/>
          <w:sz w:val="21"/>
          <w:szCs w:val="21"/>
          <w14:ligatures w14:val="standardContextual"/>
        </w:rPr>
        <w:t xml:space="preserve">to present their case in support of the exclusion. This is followed by questions from the pupil, parents, LA representative and governors/trustees. </w:t>
      </w:r>
    </w:p>
    <w:p w14:paraId="34C5BEAD" w14:textId="77777777" w:rsidR="00091271" w:rsidRPr="004C01AA" w:rsidRDefault="00091271" w:rsidP="00091271">
      <w:pPr>
        <w:widowControl w:val="0"/>
        <w:pBdr>
          <w:top w:val="nil"/>
          <w:left w:val="nil"/>
          <w:bottom w:val="nil"/>
          <w:right w:val="nil"/>
          <w:between w:val="nil"/>
        </w:pBdr>
        <w:spacing w:before="129" w:line="242" w:lineRule="auto"/>
        <w:ind w:right="-188" w:hanging="340"/>
        <w:jc w:val="both"/>
        <w:rPr>
          <w:rFonts w:ascii="Arial" w:eastAsia="Calibri" w:hAnsi="Arial" w:cs="Arial"/>
          <w:color w:val="10313F"/>
          <w:kern w:val="2"/>
          <w:sz w:val="21"/>
          <w:szCs w:val="21"/>
          <w14:ligatures w14:val="standardContextual"/>
        </w:rPr>
      </w:pPr>
      <w:r w:rsidRPr="004C01AA">
        <w:rPr>
          <w:rFonts w:ascii="Arial" w:eastAsia="Calibri" w:hAnsi="Arial" w:cs="Arial"/>
          <w:color w:val="10313F"/>
          <w:kern w:val="2"/>
          <w:sz w:val="21"/>
          <w:szCs w:val="21"/>
          <w14:ligatures w14:val="standardContextual"/>
        </w:rPr>
        <w:t xml:space="preserve">3.5 The Chair invites the pupil and parents/carers to present their views on the exclusion. This is followed by questions from the </w:t>
      </w:r>
      <w:r>
        <w:rPr>
          <w:rFonts w:ascii="Arial" w:eastAsia="Calibri" w:hAnsi="Arial" w:cs="Arial"/>
          <w:color w:val="10313F"/>
          <w:kern w:val="2"/>
          <w:sz w:val="21"/>
          <w:szCs w:val="21"/>
          <w14:ligatures w14:val="standardContextual"/>
        </w:rPr>
        <w:t>Head of School</w:t>
      </w:r>
      <w:r w:rsidRPr="004C01AA">
        <w:rPr>
          <w:rFonts w:ascii="Arial" w:eastAsia="Calibri" w:hAnsi="Arial" w:cs="Arial"/>
          <w:color w:val="10313F"/>
          <w:kern w:val="2"/>
          <w:sz w:val="21"/>
          <w:szCs w:val="21"/>
          <w14:ligatures w14:val="standardContextual"/>
        </w:rPr>
        <w:t xml:space="preserve">, LA representative and governors/trustees.  </w:t>
      </w:r>
    </w:p>
    <w:p w14:paraId="2130C126" w14:textId="77777777" w:rsidR="00091271" w:rsidRPr="004C01AA" w:rsidRDefault="00091271" w:rsidP="00091271">
      <w:pPr>
        <w:widowControl w:val="0"/>
        <w:pBdr>
          <w:top w:val="nil"/>
          <w:left w:val="nil"/>
          <w:bottom w:val="nil"/>
          <w:right w:val="nil"/>
          <w:between w:val="nil"/>
        </w:pBdr>
        <w:spacing w:before="128"/>
        <w:ind w:right="-188" w:hanging="340"/>
        <w:rPr>
          <w:rFonts w:ascii="Arial" w:eastAsia="Calibri" w:hAnsi="Arial" w:cs="Arial"/>
          <w:color w:val="10313F"/>
          <w:kern w:val="2"/>
          <w:sz w:val="21"/>
          <w:szCs w:val="21"/>
          <w14:ligatures w14:val="standardContextual"/>
        </w:rPr>
      </w:pPr>
      <w:r w:rsidRPr="004C01AA">
        <w:rPr>
          <w:rFonts w:ascii="Arial" w:eastAsia="Calibri" w:hAnsi="Arial" w:cs="Arial"/>
          <w:color w:val="10313F"/>
          <w:kern w:val="2"/>
          <w:sz w:val="21"/>
          <w:szCs w:val="21"/>
          <w14:ligatures w14:val="standardContextual"/>
        </w:rPr>
        <w:t xml:space="preserve">3.6 The Chair invites the </w:t>
      </w:r>
      <w:r>
        <w:rPr>
          <w:rFonts w:ascii="Arial" w:eastAsia="Calibri" w:hAnsi="Arial" w:cs="Arial"/>
          <w:color w:val="10313F"/>
          <w:kern w:val="2"/>
          <w:sz w:val="21"/>
          <w:szCs w:val="21"/>
          <w14:ligatures w14:val="standardContextual"/>
        </w:rPr>
        <w:t xml:space="preserve">Head of School </w:t>
      </w:r>
      <w:r w:rsidRPr="004C01AA">
        <w:rPr>
          <w:rFonts w:ascii="Arial" w:eastAsia="Calibri" w:hAnsi="Arial" w:cs="Arial"/>
          <w:color w:val="10313F"/>
          <w:kern w:val="2"/>
          <w:sz w:val="21"/>
          <w:szCs w:val="21"/>
          <w14:ligatures w14:val="standardContextual"/>
        </w:rPr>
        <w:t xml:space="preserve">to summarise their case in support of the exclusion. </w:t>
      </w:r>
    </w:p>
    <w:p w14:paraId="666EA186" w14:textId="77777777" w:rsidR="00091271" w:rsidRPr="004C01AA" w:rsidRDefault="00091271" w:rsidP="00091271">
      <w:pPr>
        <w:widowControl w:val="0"/>
        <w:pBdr>
          <w:top w:val="nil"/>
          <w:left w:val="nil"/>
          <w:bottom w:val="nil"/>
          <w:right w:val="nil"/>
          <w:between w:val="nil"/>
        </w:pBdr>
        <w:spacing w:before="132" w:line="245" w:lineRule="auto"/>
        <w:ind w:right="-188" w:hanging="340"/>
        <w:rPr>
          <w:rFonts w:ascii="Arial" w:eastAsia="Calibri" w:hAnsi="Arial" w:cs="Arial"/>
          <w:color w:val="10313F"/>
          <w:kern w:val="2"/>
          <w:sz w:val="21"/>
          <w:szCs w:val="21"/>
          <w14:ligatures w14:val="standardContextual"/>
        </w:rPr>
      </w:pPr>
      <w:r w:rsidRPr="004C01AA">
        <w:rPr>
          <w:rFonts w:ascii="Arial" w:eastAsia="Calibri" w:hAnsi="Arial" w:cs="Arial"/>
          <w:color w:val="10313F"/>
          <w:kern w:val="2"/>
          <w:sz w:val="21"/>
          <w:szCs w:val="21"/>
          <w14:ligatures w14:val="standardContextual"/>
        </w:rPr>
        <w:t xml:space="preserve">3.7 The Chair invites the pupil and parents/carers to summarise their views on the exclusion. </w:t>
      </w:r>
    </w:p>
    <w:p w14:paraId="3D377FE6" w14:textId="77777777" w:rsidR="00091271" w:rsidRPr="004C01AA" w:rsidRDefault="00091271" w:rsidP="00091271">
      <w:pPr>
        <w:widowControl w:val="0"/>
        <w:pBdr>
          <w:top w:val="nil"/>
          <w:left w:val="nil"/>
          <w:bottom w:val="nil"/>
          <w:right w:val="nil"/>
          <w:between w:val="nil"/>
        </w:pBdr>
        <w:spacing w:before="126"/>
        <w:ind w:right="-188" w:hanging="340"/>
        <w:rPr>
          <w:rFonts w:ascii="Arial" w:eastAsia="Calibri" w:hAnsi="Arial" w:cs="Arial"/>
          <w:color w:val="10313F"/>
          <w:kern w:val="2"/>
          <w:sz w:val="21"/>
          <w:szCs w:val="21"/>
          <w14:ligatures w14:val="standardContextual"/>
        </w:rPr>
      </w:pPr>
      <w:r w:rsidRPr="004C01AA">
        <w:rPr>
          <w:rFonts w:ascii="Arial" w:eastAsia="Calibri" w:hAnsi="Arial" w:cs="Arial"/>
          <w:color w:val="10313F"/>
          <w:kern w:val="2"/>
          <w:sz w:val="21"/>
          <w:szCs w:val="21"/>
          <w14:ligatures w14:val="standardContextual"/>
        </w:rPr>
        <w:t xml:space="preserve">3.8 The Chair checks that everyone has said what they want to say.  </w:t>
      </w:r>
    </w:p>
    <w:p w14:paraId="15327BD1" w14:textId="77777777" w:rsidR="00091271" w:rsidRPr="004C01AA" w:rsidRDefault="00091271" w:rsidP="00091271">
      <w:pPr>
        <w:widowControl w:val="0"/>
        <w:pBdr>
          <w:top w:val="nil"/>
          <w:left w:val="nil"/>
          <w:bottom w:val="nil"/>
          <w:right w:val="nil"/>
          <w:between w:val="nil"/>
        </w:pBdr>
        <w:spacing w:before="132" w:line="242" w:lineRule="auto"/>
        <w:ind w:right="-188" w:hanging="340"/>
        <w:rPr>
          <w:rFonts w:ascii="Arial" w:eastAsia="Calibri" w:hAnsi="Arial" w:cs="Arial"/>
          <w:color w:val="10313F"/>
          <w:kern w:val="2"/>
          <w:sz w:val="21"/>
          <w:szCs w:val="21"/>
          <w14:ligatures w14:val="standardContextual"/>
        </w:rPr>
      </w:pPr>
      <w:r w:rsidRPr="004C01AA">
        <w:rPr>
          <w:rFonts w:ascii="Arial" w:eastAsia="Calibri" w:hAnsi="Arial" w:cs="Arial"/>
          <w:color w:val="10313F"/>
          <w:kern w:val="2"/>
          <w:sz w:val="21"/>
          <w:szCs w:val="21"/>
          <w14:ligatures w14:val="standardContextual"/>
        </w:rPr>
        <w:t xml:space="preserve">3.9 The Chair informs the parents that the decision will be sent to them in writing without delay. </w:t>
      </w:r>
    </w:p>
    <w:p w14:paraId="4CC4AB8F" w14:textId="77777777" w:rsidR="00091271" w:rsidRPr="004C01AA" w:rsidRDefault="00091271" w:rsidP="00091271">
      <w:pPr>
        <w:widowControl w:val="0"/>
        <w:pBdr>
          <w:top w:val="nil"/>
          <w:left w:val="nil"/>
          <w:bottom w:val="nil"/>
          <w:right w:val="nil"/>
          <w:between w:val="nil"/>
        </w:pBdr>
        <w:spacing w:before="129"/>
        <w:ind w:right="-188" w:hanging="340"/>
        <w:jc w:val="both"/>
        <w:rPr>
          <w:rFonts w:ascii="Arial" w:eastAsia="Calibri" w:hAnsi="Arial" w:cs="Arial"/>
          <w:color w:val="10313F"/>
          <w:kern w:val="2"/>
          <w:sz w:val="21"/>
          <w:szCs w:val="21"/>
          <w14:ligatures w14:val="standardContextual"/>
        </w:rPr>
      </w:pPr>
      <w:r w:rsidRPr="004C01AA">
        <w:rPr>
          <w:rFonts w:ascii="Arial" w:eastAsia="Calibri" w:hAnsi="Arial" w:cs="Arial"/>
          <w:color w:val="10313F"/>
          <w:kern w:val="2"/>
          <w:sz w:val="21"/>
          <w:szCs w:val="21"/>
          <w14:ligatures w14:val="standardContextual"/>
        </w:rPr>
        <w:t xml:space="preserve">3.10 The Principal, staff, pupil and parents/carers leave the meeting. </w:t>
      </w:r>
    </w:p>
    <w:p w14:paraId="2FF6745A" w14:textId="77777777" w:rsidR="00091271" w:rsidRPr="004C01AA" w:rsidRDefault="00091271" w:rsidP="00091271">
      <w:pPr>
        <w:widowControl w:val="0"/>
        <w:pBdr>
          <w:top w:val="nil"/>
          <w:left w:val="nil"/>
          <w:bottom w:val="nil"/>
          <w:right w:val="nil"/>
          <w:between w:val="nil"/>
        </w:pBdr>
        <w:spacing w:before="129"/>
        <w:ind w:right="-188" w:hanging="340"/>
        <w:jc w:val="both"/>
        <w:rPr>
          <w:rFonts w:ascii="Arial" w:eastAsia="Calibri" w:hAnsi="Arial" w:cs="Arial"/>
          <w:color w:val="10313F"/>
          <w:kern w:val="2"/>
          <w:sz w:val="21"/>
          <w:szCs w:val="21"/>
          <w14:ligatures w14:val="standardContextual"/>
        </w:rPr>
      </w:pPr>
      <w:r w:rsidRPr="004C01AA">
        <w:rPr>
          <w:rFonts w:ascii="Arial" w:eastAsia="Calibri" w:hAnsi="Arial" w:cs="Arial"/>
          <w:color w:val="10313F"/>
          <w:kern w:val="2"/>
          <w:sz w:val="21"/>
          <w:szCs w:val="21"/>
          <w14:ligatures w14:val="standardContextual"/>
        </w:rPr>
        <w:t xml:space="preserve">3.11 The panel make its decision with the Clerk in attendance. </w:t>
      </w:r>
    </w:p>
    <w:p w14:paraId="1CDA6DA6" w14:textId="77777777" w:rsidR="00091271" w:rsidRPr="004C01AA" w:rsidRDefault="00091271" w:rsidP="00091271">
      <w:pPr>
        <w:widowControl w:val="0"/>
        <w:pBdr>
          <w:top w:val="nil"/>
          <w:left w:val="nil"/>
          <w:bottom w:val="nil"/>
          <w:right w:val="nil"/>
          <w:between w:val="nil"/>
        </w:pBdr>
        <w:spacing w:before="148"/>
        <w:ind w:right="-188" w:hanging="340"/>
        <w:rPr>
          <w:rFonts w:ascii="Arial" w:eastAsia="Calibri" w:hAnsi="Arial" w:cs="Arial"/>
          <w:b/>
          <w:color w:val="10313F"/>
          <w:kern w:val="2"/>
          <w:sz w:val="21"/>
          <w:szCs w:val="21"/>
          <w14:ligatures w14:val="standardContextual"/>
        </w:rPr>
      </w:pPr>
      <w:r w:rsidRPr="004C01AA">
        <w:rPr>
          <w:rFonts w:ascii="Arial" w:eastAsia="Calibri" w:hAnsi="Arial" w:cs="Arial"/>
          <w:b/>
          <w:color w:val="10313F"/>
          <w:kern w:val="2"/>
          <w:sz w:val="21"/>
          <w:szCs w:val="21"/>
          <w14:ligatures w14:val="standardContextual"/>
        </w:rPr>
        <w:t xml:space="preserve">4. REACHING A DECISION </w:t>
      </w:r>
    </w:p>
    <w:p w14:paraId="02AD41B1" w14:textId="77777777" w:rsidR="00091271" w:rsidRPr="004C01AA" w:rsidRDefault="00091271" w:rsidP="00091271">
      <w:pPr>
        <w:widowControl w:val="0"/>
        <w:pBdr>
          <w:top w:val="nil"/>
          <w:left w:val="nil"/>
          <w:bottom w:val="nil"/>
          <w:right w:val="nil"/>
          <w:between w:val="nil"/>
        </w:pBdr>
        <w:spacing w:before="132" w:line="242" w:lineRule="auto"/>
        <w:ind w:right="-188" w:hanging="340"/>
        <w:jc w:val="both"/>
        <w:rPr>
          <w:rFonts w:ascii="Arial" w:eastAsia="Calibri" w:hAnsi="Arial" w:cs="Arial"/>
          <w:color w:val="10313F"/>
          <w:kern w:val="2"/>
          <w:sz w:val="21"/>
          <w:szCs w:val="21"/>
          <w14:ligatures w14:val="standardContextual"/>
        </w:rPr>
      </w:pPr>
      <w:r w:rsidRPr="004C01AA">
        <w:rPr>
          <w:rFonts w:ascii="Arial" w:eastAsia="Calibri" w:hAnsi="Arial" w:cs="Arial"/>
          <w:color w:val="10313F"/>
          <w:kern w:val="2"/>
          <w:sz w:val="21"/>
          <w:szCs w:val="21"/>
          <w14:ligatures w14:val="standardContextual"/>
        </w:rPr>
        <w:t xml:space="preserve">4.1 The Panel should ask all parties to withdraw before making a decision. The Clerk will stay to support the Panel by referencing earlier notes of the meeting and assisting with the decision letter. </w:t>
      </w:r>
    </w:p>
    <w:p w14:paraId="4BBDC23F" w14:textId="77777777" w:rsidR="00091271" w:rsidRPr="004C01AA" w:rsidRDefault="00091271" w:rsidP="00091271">
      <w:pPr>
        <w:widowControl w:val="0"/>
        <w:pBdr>
          <w:top w:val="nil"/>
          <w:left w:val="nil"/>
          <w:bottom w:val="nil"/>
          <w:right w:val="nil"/>
          <w:between w:val="nil"/>
        </w:pBdr>
        <w:spacing w:before="92" w:line="245" w:lineRule="auto"/>
        <w:ind w:right="-188" w:hanging="340"/>
        <w:jc w:val="both"/>
        <w:rPr>
          <w:rFonts w:ascii="Arial" w:eastAsia="Calibri" w:hAnsi="Arial" w:cs="Arial"/>
          <w:color w:val="10313F"/>
          <w:kern w:val="2"/>
          <w:sz w:val="21"/>
          <w:szCs w:val="21"/>
          <w14:ligatures w14:val="standardContextual"/>
        </w:rPr>
      </w:pPr>
      <w:r w:rsidRPr="004C01AA">
        <w:rPr>
          <w:rFonts w:ascii="Arial" w:eastAsia="Calibri" w:hAnsi="Arial" w:cs="Arial"/>
          <w:color w:val="10313F"/>
          <w:kern w:val="2"/>
          <w:sz w:val="21"/>
          <w:szCs w:val="21"/>
          <w14:ligatures w14:val="standardContextual"/>
        </w:rPr>
        <w:t xml:space="preserve">4.2 In order to reach a decision the Panel will check if the </w:t>
      </w:r>
      <w:r>
        <w:rPr>
          <w:rFonts w:ascii="Arial" w:eastAsia="Calibri" w:hAnsi="Arial" w:cs="Arial"/>
          <w:color w:val="10313F"/>
          <w:kern w:val="2"/>
          <w:sz w:val="21"/>
          <w:szCs w:val="21"/>
          <w14:ligatures w14:val="standardContextual"/>
        </w:rPr>
        <w:t>Head of School</w:t>
      </w:r>
      <w:r w:rsidRPr="004C01AA">
        <w:rPr>
          <w:rFonts w:ascii="Arial" w:eastAsia="Calibri" w:hAnsi="Arial" w:cs="Arial"/>
          <w:color w:val="10313F"/>
          <w:kern w:val="2"/>
          <w:sz w:val="21"/>
          <w:szCs w:val="21"/>
          <w14:ligatures w14:val="standardContextual"/>
        </w:rPr>
        <w:t xml:space="preserve"> has had regard to current DfE guidance and whether the </w:t>
      </w:r>
      <w:r>
        <w:rPr>
          <w:rFonts w:ascii="Arial" w:eastAsia="Calibri" w:hAnsi="Arial" w:cs="Arial"/>
          <w:color w:val="10313F"/>
          <w:kern w:val="2"/>
          <w:sz w:val="21"/>
          <w:szCs w:val="21"/>
          <w14:ligatures w14:val="standardContextual"/>
        </w:rPr>
        <w:t>Head of School</w:t>
      </w:r>
      <w:r w:rsidRPr="004C01AA">
        <w:rPr>
          <w:rFonts w:ascii="Arial" w:eastAsia="Calibri" w:hAnsi="Arial" w:cs="Arial"/>
          <w:color w:val="10313F"/>
          <w:kern w:val="2"/>
          <w:sz w:val="21"/>
          <w:szCs w:val="21"/>
          <w14:ligatures w14:val="standardContextual"/>
        </w:rPr>
        <w:t xml:space="preserve">’s decision to exclude was lawful, rational, reasonable, fair and proportionate. </w:t>
      </w:r>
    </w:p>
    <w:p w14:paraId="49D1C567" w14:textId="77777777" w:rsidR="00091271" w:rsidRPr="004C01AA" w:rsidRDefault="00091271" w:rsidP="00091271">
      <w:pPr>
        <w:widowControl w:val="0"/>
        <w:pBdr>
          <w:top w:val="nil"/>
          <w:left w:val="nil"/>
          <w:bottom w:val="nil"/>
          <w:right w:val="nil"/>
          <w:between w:val="nil"/>
        </w:pBdr>
        <w:spacing w:before="102" w:after="240" w:line="242" w:lineRule="auto"/>
        <w:ind w:right="-188" w:hanging="340"/>
        <w:rPr>
          <w:rFonts w:ascii="Arial" w:eastAsia="Calibri" w:hAnsi="Arial" w:cs="Arial"/>
          <w:color w:val="10313F"/>
          <w:kern w:val="2"/>
          <w:sz w:val="21"/>
          <w:szCs w:val="21"/>
          <w14:ligatures w14:val="standardContextual"/>
        </w:rPr>
      </w:pPr>
      <w:r w:rsidRPr="004C01AA">
        <w:rPr>
          <w:rFonts w:ascii="Arial" w:eastAsia="Calibri" w:hAnsi="Arial" w:cs="Arial"/>
          <w:color w:val="10313F"/>
          <w:kern w:val="2"/>
          <w:sz w:val="21"/>
          <w:szCs w:val="21"/>
          <w14:ligatures w14:val="standardContextual"/>
        </w:rPr>
        <w:t>4.3 The Chair has the casting vote in all cases where an even number of Panel members are considering the case.</w:t>
      </w:r>
    </w:p>
    <w:p w14:paraId="0F8EDB16" w14:textId="77777777" w:rsidR="00091271" w:rsidRPr="004C01AA" w:rsidRDefault="00091271" w:rsidP="00091271">
      <w:pPr>
        <w:widowControl w:val="0"/>
        <w:pBdr>
          <w:top w:val="nil"/>
          <w:left w:val="nil"/>
          <w:bottom w:val="nil"/>
          <w:right w:val="nil"/>
          <w:between w:val="nil"/>
        </w:pBdr>
        <w:ind w:right="-188" w:hanging="340"/>
        <w:rPr>
          <w:rFonts w:ascii="Arial" w:eastAsia="Calibri" w:hAnsi="Arial" w:cs="Arial"/>
          <w:color w:val="10313F"/>
          <w:kern w:val="2"/>
          <w:sz w:val="21"/>
          <w:szCs w:val="21"/>
          <w14:ligatures w14:val="standardContextual"/>
        </w:rPr>
      </w:pPr>
      <w:r w:rsidRPr="004C01AA">
        <w:rPr>
          <w:rFonts w:ascii="Arial" w:eastAsia="Calibri" w:hAnsi="Arial" w:cs="Arial"/>
          <w:color w:val="10313F"/>
          <w:kern w:val="2"/>
          <w:sz w:val="21"/>
          <w:szCs w:val="21"/>
          <w14:ligatures w14:val="standardContextual"/>
        </w:rPr>
        <w:t xml:space="preserve">4.4 </w:t>
      </w:r>
      <w:r w:rsidRPr="004C01AA">
        <w:rPr>
          <w:rFonts w:ascii="Arial" w:eastAsia="Calibri" w:hAnsi="Arial" w:cs="Arial"/>
          <w:color w:val="10313F"/>
          <w:kern w:val="2"/>
          <w:sz w:val="21"/>
          <w:szCs w:val="21"/>
          <w:highlight w:val="white"/>
          <w14:ligatures w14:val="standardContextual"/>
        </w:rPr>
        <w:t>The Pupil Exclusion Panel must consider, on a balance of probability:</w:t>
      </w:r>
      <w:r w:rsidRPr="004C01AA">
        <w:rPr>
          <w:rFonts w:ascii="Arial" w:eastAsia="Calibri" w:hAnsi="Arial" w:cs="Arial"/>
          <w:color w:val="10313F"/>
          <w:kern w:val="2"/>
          <w:sz w:val="21"/>
          <w:szCs w:val="21"/>
          <w14:ligatures w14:val="standardContextual"/>
        </w:rPr>
        <w:t xml:space="preserve"> </w:t>
      </w:r>
    </w:p>
    <w:p w14:paraId="76778639" w14:textId="77777777" w:rsidR="00091271" w:rsidRPr="004C01AA" w:rsidRDefault="00091271" w:rsidP="00091271">
      <w:pPr>
        <w:widowControl w:val="0"/>
        <w:pBdr>
          <w:top w:val="nil"/>
          <w:left w:val="nil"/>
          <w:bottom w:val="nil"/>
          <w:right w:val="nil"/>
          <w:between w:val="nil"/>
        </w:pBdr>
        <w:ind w:right="-188" w:hanging="340"/>
        <w:rPr>
          <w:rFonts w:ascii="Arial" w:eastAsia="Calibri" w:hAnsi="Arial" w:cs="Arial"/>
          <w:color w:val="10313F"/>
          <w:kern w:val="2"/>
          <w:sz w:val="21"/>
          <w:szCs w:val="21"/>
          <w14:ligatures w14:val="standardContextual"/>
        </w:rPr>
      </w:pPr>
    </w:p>
    <w:p w14:paraId="6265317D" w14:textId="77777777" w:rsidR="00091271" w:rsidRPr="004C01AA" w:rsidRDefault="00091271" w:rsidP="00091271">
      <w:pPr>
        <w:widowControl w:val="0"/>
        <w:numPr>
          <w:ilvl w:val="0"/>
          <w:numId w:val="21"/>
        </w:numPr>
        <w:pBdr>
          <w:top w:val="nil"/>
          <w:left w:val="nil"/>
          <w:bottom w:val="nil"/>
          <w:right w:val="nil"/>
          <w:between w:val="nil"/>
        </w:pBdr>
        <w:spacing w:after="200" w:line="276" w:lineRule="auto"/>
        <w:ind w:left="0" w:right="-188" w:hanging="357"/>
        <w:contextualSpacing/>
        <w:rPr>
          <w:rFonts w:ascii="Arial" w:eastAsia="Calibri" w:hAnsi="Arial" w:cs="Arial"/>
          <w:color w:val="10313F"/>
          <w:sz w:val="21"/>
          <w:szCs w:val="21"/>
          <w:lang w:eastAsia="en-GB"/>
        </w:rPr>
      </w:pPr>
      <w:r w:rsidRPr="004C01AA">
        <w:rPr>
          <w:rFonts w:ascii="Arial" w:eastAsia="Calibri" w:hAnsi="Arial" w:cs="Arial"/>
          <w:color w:val="10313F"/>
          <w:sz w:val="21"/>
          <w:szCs w:val="21"/>
          <w:highlight w:val="white"/>
          <w:lang w:eastAsia="en-GB"/>
        </w:rPr>
        <w:t>whether the pupil did what he/she is alleged to have done, and which behaviour policies were not followed</w:t>
      </w:r>
      <w:r w:rsidRPr="004C01AA">
        <w:rPr>
          <w:rFonts w:ascii="Arial" w:eastAsia="Calibri" w:hAnsi="Arial" w:cs="Arial"/>
          <w:color w:val="10313F"/>
          <w:sz w:val="21"/>
          <w:szCs w:val="21"/>
          <w:lang w:eastAsia="en-GB"/>
        </w:rPr>
        <w:t xml:space="preserve"> </w:t>
      </w:r>
    </w:p>
    <w:p w14:paraId="5F28811E" w14:textId="77777777" w:rsidR="00091271" w:rsidRPr="004C01AA" w:rsidRDefault="00091271" w:rsidP="00091271">
      <w:pPr>
        <w:widowControl w:val="0"/>
        <w:numPr>
          <w:ilvl w:val="0"/>
          <w:numId w:val="21"/>
        </w:numPr>
        <w:pBdr>
          <w:top w:val="nil"/>
          <w:left w:val="nil"/>
          <w:bottom w:val="nil"/>
          <w:right w:val="nil"/>
          <w:between w:val="nil"/>
        </w:pBdr>
        <w:spacing w:before="8" w:after="200" w:line="276" w:lineRule="auto"/>
        <w:ind w:left="0" w:right="-188" w:hanging="357"/>
        <w:contextualSpacing/>
        <w:rPr>
          <w:rFonts w:ascii="Arial" w:eastAsia="Calibri" w:hAnsi="Arial" w:cs="Arial"/>
          <w:color w:val="10313F"/>
          <w:sz w:val="21"/>
          <w:szCs w:val="21"/>
          <w:lang w:eastAsia="en-GB"/>
        </w:rPr>
      </w:pPr>
      <w:r w:rsidRPr="004C01AA">
        <w:rPr>
          <w:rFonts w:ascii="Arial" w:eastAsia="Calibri" w:hAnsi="Arial" w:cs="Arial"/>
          <w:color w:val="10313F"/>
          <w:sz w:val="21"/>
          <w:szCs w:val="21"/>
          <w:highlight w:val="white"/>
          <w:lang w:eastAsia="en-GB"/>
        </w:rPr>
        <w:t>whether the correct procedures were followed</w:t>
      </w:r>
      <w:r w:rsidRPr="004C01AA">
        <w:rPr>
          <w:rFonts w:ascii="Arial" w:eastAsia="Calibri" w:hAnsi="Arial" w:cs="Arial"/>
          <w:color w:val="10313F"/>
          <w:sz w:val="21"/>
          <w:szCs w:val="21"/>
          <w:lang w:eastAsia="en-GB"/>
        </w:rPr>
        <w:t xml:space="preserve"> </w:t>
      </w:r>
    </w:p>
    <w:p w14:paraId="2FEE4DA4" w14:textId="77777777" w:rsidR="00091271" w:rsidRPr="004C01AA" w:rsidRDefault="00091271" w:rsidP="00091271">
      <w:pPr>
        <w:widowControl w:val="0"/>
        <w:numPr>
          <w:ilvl w:val="0"/>
          <w:numId w:val="21"/>
        </w:numPr>
        <w:pBdr>
          <w:top w:val="nil"/>
          <w:left w:val="nil"/>
          <w:bottom w:val="nil"/>
          <w:right w:val="nil"/>
          <w:between w:val="nil"/>
        </w:pBdr>
        <w:spacing w:before="12" w:after="200" w:line="243" w:lineRule="auto"/>
        <w:ind w:left="0" w:right="-188" w:hanging="357"/>
        <w:contextualSpacing/>
        <w:rPr>
          <w:rFonts w:ascii="Arial" w:eastAsia="Calibri" w:hAnsi="Arial" w:cs="Arial"/>
          <w:color w:val="10313F"/>
          <w:sz w:val="21"/>
          <w:szCs w:val="21"/>
          <w:lang w:eastAsia="en-GB"/>
        </w:rPr>
      </w:pPr>
      <w:r w:rsidRPr="004C01AA">
        <w:rPr>
          <w:rFonts w:ascii="Arial" w:eastAsia="Calibri" w:hAnsi="Arial" w:cs="Arial"/>
          <w:color w:val="10313F"/>
          <w:sz w:val="21"/>
          <w:szCs w:val="21"/>
          <w:highlight w:val="white"/>
          <w:lang w:eastAsia="en-GB"/>
        </w:rPr>
        <w:t>the seriousness of the incident and the appropriateness of the length of the</w:t>
      </w:r>
      <w:r w:rsidRPr="004C01AA">
        <w:rPr>
          <w:rFonts w:ascii="Arial" w:eastAsia="Calibri" w:hAnsi="Arial" w:cs="Arial"/>
          <w:color w:val="10313F"/>
          <w:sz w:val="21"/>
          <w:szCs w:val="21"/>
          <w:lang w:eastAsia="en-GB"/>
        </w:rPr>
        <w:t xml:space="preserve"> </w:t>
      </w:r>
      <w:r w:rsidRPr="004C01AA">
        <w:rPr>
          <w:rFonts w:ascii="Arial" w:eastAsia="Calibri" w:hAnsi="Arial" w:cs="Arial"/>
          <w:color w:val="10313F"/>
          <w:sz w:val="21"/>
          <w:szCs w:val="21"/>
          <w:highlight w:val="white"/>
          <w:lang w:eastAsia="en-GB"/>
        </w:rPr>
        <w:t>sanction</w:t>
      </w:r>
      <w:r w:rsidRPr="004C01AA">
        <w:rPr>
          <w:rFonts w:ascii="Arial" w:eastAsia="Calibri" w:hAnsi="Arial" w:cs="Arial"/>
          <w:color w:val="10313F"/>
          <w:sz w:val="21"/>
          <w:szCs w:val="21"/>
          <w:lang w:eastAsia="en-GB"/>
        </w:rPr>
        <w:t xml:space="preserve"> </w:t>
      </w:r>
    </w:p>
    <w:p w14:paraId="64255C13" w14:textId="77777777" w:rsidR="00091271" w:rsidRPr="004C01AA" w:rsidRDefault="00091271" w:rsidP="00091271">
      <w:pPr>
        <w:widowControl w:val="0"/>
        <w:numPr>
          <w:ilvl w:val="0"/>
          <w:numId w:val="21"/>
        </w:numPr>
        <w:pBdr>
          <w:top w:val="nil"/>
          <w:left w:val="nil"/>
          <w:bottom w:val="nil"/>
          <w:right w:val="nil"/>
          <w:between w:val="nil"/>
        </w:pBdr>
        <w:spacing w:before="8" w:after="200" w:line="243" w:lineRule="auto"/>
        <w:ind w:left="0" w:right="-188" w:hanging="357"/>
        <w:contextualSpacing/>
        <w:rPr>
          <w:rFonts w:ascii="Arial" w:eastAsia="Calibri" w:hAnsi="Arial" w:cs="Arial"/>
          <w:color w:val="10313F"/>
          <w:sz w:val="21"/>
          <w:szCs w:val="21"/>
          <w:lang w:eastAsia="en-GB"/>
        </w:rPr>
      </w:pPr>
      <w:r w:rsidRPr="004C01AA">
        <w:rPr>
          <w:rFonts w:ascii="Arial" w:eastAsia="Calibri" w:hAnsi="Arial" w:cs="Arial"/>
          <w:color w:val="10313F"/>
          <w:sz w:val="21"/>
          <w:szCs w:val="21"/>
          <w:highlight w:val="white"/>
          <w:lang w:eastAsia="en-GB"/>
        </w:rPr>
        <w:t>the likelihood of the incident being repeated if the pupil was allowed to</w:t>
      </w:r>
      <w:r w:rsidRPr="004C01AA">
        <w:rPr>
          <w:rFonts w:ascii="Arial" w:eastAsia="Calibri" w:hAnsi="Arial" w:cs="Arial"/>
          <w:color w:val="10313F"/>
          <w:sz w:val="21"/>
          <w:szCs w:val="21"/>
          <w:lang w:eastAsia="en-GB"/>
        </w:rPr>
        <w:t xml:space="preserve"> </w:t>
      </w:r>
      <w:r w:rsidRPr="004C01AA">
        <w:rPr>
          <w:rFonts w:ascii="Arial" w:eastAsia="Calibri" w:hAnsi="Arial" w:cs="Arial"/>
          <w:color w:val="10313F"/>
          <w:sz w:val="21"/>
          <w:szCs w:val="21"/>
          <w:highlight w:val="white"/>
          <w:lang w:eastAsia="en-GB"/>
        </w:rPr>
        <w:t>return</w:t>
      </w:r>
      <w:r w:rsidRPr="004C01AA">
        <w:rPr>
          <w:rFonts w:ascii="Arial" w:eastAsia="Calibri" w:hAnsi="Arial" w:cs="Arial"/>
          <w:color w:val="10313F"/>
          <w:sz w:val="21"/>
          <w:szCs w:val="21"/>
          <w:lang w:eastAsia="en-GB"/>
        </w:rPr>
        <w:t xml:space="preserve"> </w:t>
      </w:r>
    </w:p>
    <w:p w14:paraId="084A3A65" w14:textId="77777777" w:rsidR="00091271" w:rsidRPr="004C01AA" w:rsidRDefault="00091271" w:rsidP="00091271">
      <w:pPr>
        <w:widowControl w:val="0"/>
        <w:numPr>
          <w:ilvl w:val="0"/>
          <w:numId w:val="21"/>
        </w:numPr>
        <w:pBdr>
          <w:top w:val="nil"/>
          <w:left w:val="nil"/>
          <w:bottom w:val="nil"/>
          <w:right w:val="nil"/>
          <w:between w:val="nil"/>
        </w:pBdr>
        <w:spacing w:before="8" w:after="200" w:line="243" w:lineRule="auto"/>
        <w:ind w:left="0" w:right="-188" w:hanging="357"/>
        <w:contextualSpacing/>
        <w:rPr>
          <w:rFonts w:ascii="Arial" w:eastAsia="Calibri" w:hAnsi="Arial" w:cs="Arial"/>
          <w:color w:val="10313F"/>
          <w:sz w:val="21"/>
          <w:szCs w:val="21"/>
          <w:lang w:eastAsia="en-GB"/>
        </w:rPr>
      </w:pPr>
      <w:r w:rsidRPr="004C01AA">
        <w:rPr>
          <w:rFonts w:ascii="Arial" w:eastAsia="Noto Sans Symbols" w:hAnsi="Arial" w:cs="Arial"/>
          <w:color w:val="10313F"/>
          <w:sz w:val="21"/>
          <w:szCs w:val="21"/>
          <w:lang w:eastAsia="en-GB"/>
        </w:rPr>
        <w:t>the safety of other pupils</w:t>
      </w:r>
    </w:p>
    <w:p w14:paraId="22AEE0FA" w14:textId="77777777" w:rsidR="00091271" w:rsidRPr="004C01AA" w:rsidRDefault="00091271" w:rsidP="00091271">
      <w:pPr>
        <w:widowControl w:val="0"/>
        <w:numPr>
          <w:ilvl w:val="0"/>
          <w:numId w:val="21"/>
        </w:numPr>
        <w:pBdr>
          <w:top w:val="nil"/>
          <w:left w:val="nil"/>
          <w:bottom w:val="nil"/>
          <w:right w:val="nil"/>
          <w:between w:val="nil"/>
        </w:pBdr>
        <w:spacing w:before="8" w:after="200" w:line="242" w:lineRule="auto"/>
        <w:ind w:left="0" w:right="-188" w:hanging="357"/>
        <w:contextualSpacing/>
        <w:rPr>
          <w:rFonts w:ascii="Arial" w:eastAsia="Calibri" w:hAnsi="Arial" w:cs="Arial"/>
          <w:color w:val="10313F"/>
          <w:sz w:val="21"/>
          <w:szCs w:val="21"/>
          <w:lang w:eastAsia="en-GB"/>
        </w:rPr>
      </w:pPr>
      <w:r w:rsidRPr="004C01AA">
        <w:rPr>
          <w:rFonts w:ascii="Arial" w:eastAsia="Calibri" w:hAnsi="Arial" w:cs="Arial"/>
          <w:color w:val="10313F"/>
          <w:sz w:val="21"/>
          <w:szCs w:val="21"/>
          <w:highlight w:val="white"/>
          <w:lang w:eastAsia="en-GB"/>
        </w:rPr>
        <w:t>the fairness of the exclusion in relation to any other pupils involved in the same incident</w:t>
      </w:r>
    </w:p>
    <w:p w14:paraId="29F997B6" w14:textId="77777777" w:rsidR="00091271" w:rsidRPr="004C01AA" w:rsidRDefault="00091271" w:rsidP="00091271">
      <w:pPr>
        <w:widowControl w:val="0"/>
        <w:numPr>
          <w:ilvl w:val="0"/>
          <w:numId w:val="21"/>
        </w:numPr>
        <w:pBdr>
          <w:top w:val="nil"/>
          <w:left w:val="nil"/>
          <w:bottom w:val="nil"/>
          <w:right w:val="nil"/>
          <w:between w:val="nil"/>
        </w:pBdr>
        <w:spacing w:before="8" w:after="200" w:line="242" w:lineRule="auto"/>
        <w:ind w:left="0" w:right="-188" w:hanging="357"/>
        <w:contextualSpacing/>
        <w:rPr>
          <w:rFonts w:ascii="Arial" w:eastAsia="Calibri" w:hAnsi="Arial" w:cs="Arial"/>
          <w:color w:val="10313F"/>
          <w:sz w:val="21"/>
          <w:szCs w:val="21"/>
          <w:lang w:eastAsia="en-GB"/>
        </w:rPr>
      </w:pPr>
      <w:r w:rsidRPr="004C01AA">
        <w:rPr>
          <w:rFonts w:ascii="Arial" w:eastAsia="Calibri" w:hAnsi="Arial" w:cs="Arial"/>
          <w:color w:val="10313F"/>
          <w:sz w:val="21"/>
          <w:szCs w:val="21"/>
          <w:highlight w:val="white"/>
          <w:lang w:eastAsia="en-GB"/>
        </w:rPr>
        <w:t xml:space="preserve">any relevant previous behaviour concerns </w:t>
      </w:r>
      <w:r w:rsidRPr="004C01AA">
        <w:rPr>
          <w:rFonts w:ascii="Arial" w:eastAsia="Calibri" w:hAnsi="Arial" w:cs="Arial"/>
          <w:color w:val="10313F"/>
          <w:sz w:val="21"/>
          <w:szCs w:val="21"/>
          <w:lang w:eastAsia="en-GB"/>
        </w:rPr>
        <w:t xml:space="preserve"> </w:t>
      </w:r>
    </w:p>
    <w:p w14:paraId="673DE021" w14:textId="77777777" w:rsidR="00091271" w:rsidRPr="004C01AA" w:rsidRDefault="00091271" w:rsidP="00091271">
      <w:pPr>
        <w:widowControl w:val="0"/>
        <w:numPr>
          <w:ilvl w:val="0"/>
          <w:numId w:val="21"/>
        </w:numPr>
        <w:pBdr>
          <w:top w:val="nil"/>
          <w:left w:val="nil"/>
          <w:bottom w:val="nil"/>
          <w:right w:val="nil"/>
          <w:between w:val="nil"/>
        </w:pBdr>
        <w:spacing w:before="8" w:after="200" w:line="242" w:lineRule="auto"/>
        <w:ind w:left="0" w:right="-188" w:hanging="357"/>
        <w:contextualSpacing/>
        <w:rPr>
          <w:rFonts w:ascii="Arial" w:eastAsia="Calibri" w:hAnsi="Arial" w:cs="Arial"/>
          <w:color w:val="10313F"/>
          <w:sz w:val="21"/>
          <w:szCs w:val="21"/>
          <w:lang w:eastAsia="en-GB"/>
        </w:rPr>
      </w:pPr>
      <w:r w:rsidRPr="004C01AA">
        <w:rPr>
          <w:rFonts w:ascii="Arial" w:eastAsia="Calibri" w:hAnsi="Arial" w:cs="Arial"/>
          <w:color w:val="10313F"/>
          <w:sz w:val="21"/>
          <w:szCs w:val="21"/>
          <w:highlight w:val="white"/>
          <w:lang w:eastAsia="en-GB"/>
        </w:rPr>
        <w:t>the support provided by the school and for how long it was provided</w:t>
      </w:r>
    </w:p>
    <w:p w14:paraId="4BCC48F9" w14:textId="77777777" w:rsidR="00091271" w:rsidRPr="004C01AA" w:rsidRDefault="00091271" w:rsidP="00091271">
      <w:pPr>
        <w:widowControl w:val="0"/>
        <w:numPr>
          <w:ilvl w:val="0"/>
          <w:numId w:val="21"/>
        </w:numPr>
        <w:pBdr>
          <w:top w:val="nil"/>
          <w:left w:val="nil"/>
          <w:bottom w:val="nil"/>
          <w:right w:val="nil"/>
          <w:between w:val="nil"/>
        </w:pBdr>
        <w:spacing w:before="8" w:after="200" w:line="242" w:lineRule="auto"/>
        <w:ind w:left="0" w:right="-188" w:hanging="357"/>
        <w:contextualSpacing/>
        <w:rPr>
          <w:rFonts w:ascii="Arial" w:eastAsia="Calibri" w:hAnsi="Arial" w:cs="Arial"/>
          <w:color w:val="10313F"/>
          <w:sz w:val="21"/>
          <w:szCs w:val="21"/>
          <w:lang w:eastAsia="en-GB"/>
        </w:rPr>
      </w:pPr>
      <w:r w:rsidRPr="004C01AA">
        <w:rPr>
          <w:rFonts w:ascii="Arial" w:eastAsia="Calibri" w:hAnsi="Arial" w:cs="Arial"/>
          <w:color w:val="10313F"/>
          <w:sz w:val="21"/>
          <w:szCs w:val="21"/>
          <w:highlight w:val="white"/>
          <w:lang w:eastAsia="en-GB"/>
        </w:rPr>
        <w:t>any SEN and/or disabilities the pupil may have</w:t>
      </w:r>
      <w:r w:rsidRPr="004C01AA">
        <w:rPr>
          <w:rFonts w:ascii="Arial" w:eastAsia="Calibri" w:hAnsi="Arial" w:cs="Arial"/>
          <w:color w:val="10313F"/>
          <w:sz w:val="21"/>
          <w:szCs w:val="21"/>
          <w:lang w:eastAsia="en-GB"/>
        </w:rPr>
        <w:t xml:space="preserve"> </w:t>
      </w:r>
    </w:p>
    <w:p w14:paraId="77186360" w14:textId="77777777" w:rsidR="00091271" w:rsidRPr="004C01AA" w:rsidRDefault="00091271" w:rsidP="00091271">
      <w:pPr>
        <w:widowControl w:val="0"/>
        <w:numPr>
          <w:ilvl w:val="0"/>
          <w:numId w:val="21"/>
        </w:numPr>
        <w:pBdr>
          <w:top w:val="nil"/>
          <w:left w:val="nil"/>
          <w:bottom w:val="nil"/>
          <w:right w:val="nil"/>
          <w:between w:val="nil"/>
        </w:pBdr>
        <w:spacing w:before="8" w:after="200" w:line="242" w:lineRule="auto"/>
        <w:ind w:left="0" w:right="-188" w:hanging="357"/>
        <w:contextualSpacing/>
        <w:rPr>
          <w:rFonts w:ascii="Arial" w:eastAsia="Calibri" w:hAnsi="Arial" w:cs="Arial"/>
          <w:color w:val="10313F"/>
          <w:sz w:val="21"/>
          <w:szCs w:val="21"/>
          <w:lang w:eastAsia="en-GB"/>
        </w:rPr>
      </w:pPr>
      <w:r w:rsidRPr="004C01AA">
        <w:rPr>
          <w:rFonts w:ascii="Arial" w:eastAsia="Calibri" w:hAnsi="Arial" w:cs="Arial"/>
          <w:color w:val="10313F"/>
          <w:sz w:val="21"/>
          <w:szCs w:val="21"/>
          <w:highlight w:val="white"/>
          <w:lang w:eastAsia="en-GB"/>
        </w:rPr>
        <w:t>any mitigating circumstances – for example, the child having been bullied.</w:t>
      </w:r>
    </w:p>
    <w:p w14:paraId="7DA961CB" w14:textId="77777777" w:rsidR="00091271" w:rsidRDefault="00091271" w:rsidP="00091271">
      <w:pPr>
        <w:widowControl w:val="0"/>
        <w:pBdr>
          <w:top w:val="nil"/>
          <w:left w:val="nil"/>
          <w:bottom w:val="nil"/>
          <w:right w:val="nil"/>
          <w:between w:val="nil"/>
        </w:pBdr>
        <w:spacing w:before="8" w:line="242" w:lineRule="auto"/>
        <w:ind w:right="-188" w:hanging="340"/>
        <w:rPr>
          <w:rFonts w:ascii="Arial" w:eastAsia="Calibri" w:hAnsi="Arial" w:cs="Arial"/>
          <w:color w:val="10313F"/>
          <w:kern w:val="2"/>
          <w:sz w:val="21"/>
          <w:szCs w:val="21"/>
          <w14:ligatures w14:val="standardContextual"/>
        </w:rPr>
      </w:pPr>
    </w:p>
    <w:p w14:paraId="661995C4" w14:textId="77777777" w:rsidR="00091271" w:rsidRPr="004C01AA" w:rsidRDefault="00091271" w:rsidP="00091271">
      <w:pPr>
        <w:widowControl w:val="0"/>
        <w:pBdr>
          <w:top w:val="nil"/>
          <w:left w:val="nil"/>
          <w:bottom w:val="nil"/>
          <w:right w:val="nil"/>
          <w:between w:val="nil"/>
        </w:pBdr>
        <w:spacing w:before="8" w:line="242" w:lineRule="auto"/>
        <w:ind w:right="-188" w:hanging="340"/>
        <w:rPr>
          <w:rFonts w:ascii="Arial" w:eastAsia="Calibri" w:hAnsi="Arial" w:cs="Arial"/>
          <w:color w:val="10313F"/>
          <w:kern w:val="2"/>
          <w:sz w:val="21"/>
          <w:szCs w:val="21"/>
          <w14:ligatures w14:val="standardContextual"/>
        </w:rPr>
      </w:pPr>
      <w:r w:rsidRPr="004C01AA">
        <w:rPr>
          <w:rFonts w:ascii="Arial" w:eastAsia="Calibri" w:hAnsi="Arial" w:cs="Arial"/>
          <w:color w:val="10313F"/>
          <w:kern w:val="2"/>
          <w:sz w:val="21"/>
          <w:szCs w:val="21"/>
          <w14:ligatures w14:val="standardContextual"/>
        </w:rPr>
        <w:t xml:space="preserve"> 4.5 After considering exclusions the Panel will either: </w:t>
      </w:r>
    </w:p>
    <w:p w14:paraId="7E936521" w14:textId="77777777" w:rsidR="00091271" w:rsidRPr="004C01AA" w:rsidRDefault="00091271" w:rsidP="00091271">
      <w:pPr>
        <w:widowControl w:val="0"/>
        <w:pBdr>
          <w:top w:val="nil"/>
          <w:left w:val="nil"/>
          <w:bottom w:val="nil"/>
          <w:right w:val="nil"/>
          <w:between w:val="nil"/>
        </w:pBdr>
        <w:spacing w:before="8" w:line="242" w:lineRule="auto"/>
        <w:ind w:right="-188" w:hanging="340"/>
        <w:rPr>
          <w:rFonts w:ascii="Arial" w:eastAsia="Calibri" w:hAnsi="Arial" w:cs="Arial"/>
          <w:color w:val="10313F"/>
          <w:kern w:val="2"/>
          <w:sz w:val="21"/>
          <w:szCs w:val="21"/>
          <w14:ligatures w14:val="standardContextual"/>
        </w:rPr>
      </w:pPr>
    </w:p>
    <w:p w14:paraId="779B9686" w14:textId="77777777" w:rsidR="00091271" w:rsidRPr="004C01AA" w:rsidRDefault="00091271" w:rsidP="00091271">
      <w:pPr>
        <w:widowControl w:val="0"/>
        <w:numPr>
          <w:ilvl w:val="0"/>
          <w:numId w:val="22"/>
        </w:numPr>
        <w:pBdr>
          <w:top w:val="nil"/>
          <w:left w:val="nil"/>
          <w:bottom w:val="nil"/>
          <w:right w:val="nil"/>
          <w:between w:val="nil"/>
        </w:pBdr>
        <w:spacing w:before="40" w:after="200" w:line="276" w:lineRule="auto"/>
        <w:ind w:left="0" w:right="-188" w:hanging="357"/>
        <w:contextualSpacing/>
        <w:rPr>
          <w:rFonts w:ascii="Arial" w:eastAsia="Calibri" w:hAnsi="Arial" w:cs="Arial"/>
          <w:color w:val="10313F"/>
          <w:sz w:val="21"/>
          <w:szCs w:val="21"/>
          <w:lang w:eastAsia="en-GB"/>
        </w:rPr>
      </w:pPr>
      <w:r w:rsidRPr="004C01AA">
        <w:rPr>
          <w:rFonts w:ascii="Arial" w:eastAsia="Calibri" w:hAnsi="Arial" w:cs="Arial"/>
          <w:color w:val="10313F"/>
          <w:sz w:val="21"/>
          <w:szCs w:val="21"/>
          <w:lang w:eastAsia="en-GB"/>
        </w:rPr>
        <w:t xml:space="preserve">uphold the exclusion </w:t>
      </w:r>
    </w:p>
    <w:p w14:paraId="26EA967B" w14:textId="77777777" w:rsidR="00091271" w:rsidRDefault="00091271" w:rsidP="00091271">
      <w:pPr>
        <w:rPr>
          <w:b/>
          <w:sz w:val="36"/>
        </w:rPr>
      </w:pPr>
      <w:r w:rsidRPr="004C01AA">
        <w:rPr>
          <w:rFonts w:ascii="Arial" w:eastAsia="Calibri" w:hAnsi="Arial" w:cs="Arial"/>
          <w:color w:val="10313F"/>
          <w:kern w:val="2"/>
          <w:sz w:val="21"/>
          <w:szCs w:val="21"/>
          <w14:ligatures w14:val="standardContextual"/>
        </w:rPr>
        <w:t>direct the reinstatement of the pupil immediat</w:t>
      </w:r>
      <w:r>
        <w:rPr>
          <w:rFonts w:ascii="Arial" w:eastAsia="Calibri" w:hAnsi="Arial" w:cs="Arial"/>
          <w:color w:val="10313F"/>
          <w:kern w:val="2"/>
          <w:sz w:val="21"/>
          <w:szCs w:val="21"/>
          <w14:ligatures w14:val="standardContextual"/>
        </w:rPr>
        <w:t>ely, or on a specified date.</w:t>
      </w:r>
    </w:p>
    <w:p w14:paraId="182BC564" w14:textId="57B8B62F" w:rsidR="004F639F" w:rsidRPr="00C40AD4" w:rsidRDefault="004F639F" w:rsidP="001C060C">
      <w:pPr>
        <w:jc w:val="both"/>
        <w:rPr>
          <w:rFonts w:ascii="Arial" w:hAnsi="Arial" w:cs="Arial"/>
          <w:sz w:val="22"/>
          <w:szCs w:val="22"/>
        </w:rPr>
      </w:pPr>
    </w:p>
    <w:sectPr w:rsidR="004F639F" w:rsidRPr="00C40AD4" w:rsidSect="00FF2F92">
      <w:headerReference w:type="even" r:id="rId16"/>
      <w:headerReference w:type="default" r:id="rId17"/>
      <w:footerReference w:type="even" r:id="rId18"/>
      <w:footerReference w:type="default" r:id="rId19"/>
      <w:headerReference w:type="first" r:id="rId20"/>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23BA56" w14:textId="77777777" w:rsidR="00771811" w:rsidRDefault="00771811" w:rsidP="004F639F">
      <w:r>
        <w:separator/>
      </w:r>
    </w:p>
  </w:endnote>
  <w:endnote w:type="continuationSeparator" w:id="0">
    <w:p w14:paraId="2FD95EBD" w14:textId="77777777" w:rsidR="00771811" w:rsidRDefault="00771811" w:rsidP="004F63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940731690"/>
      <w:docPartObj>
        <w:docPartGallery w:val="Page Numbers (Bottom of Page)"/>
        <w:docPartUnique/>
      </w:docPartObj>
    </w:sdtPr>
    <w:sdtEndPr>
      <w:rPr>
        <w:rStyle w:val="PageNumber"/>
      </w:rPr>
    </w:sdtEndPr>
    <w:sdtContent>
      <w:p w14:paraId="13A2DB6B" w14:textId="4718C34F" w:rsidR="00FF2F92" w:rsidRDefault="00FF2F92" w:rsidP="00595B9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C9D3770" w14:textId="77777777" w:rsidR="00FF2F92" w:rsidRDefault="00FF2F92" w:rsidP="00FF2F9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644847963"/>
      <w:docPartObj>
        <w:docPartGallery w:val="Page Numbers (Bottom of Page)"/>
        <w:docPartUnique/>
      </w:docPartObj>
    </w:sdtPr>
    <w:sdtEndPr>
      <w:rPr>
        <w:rStyle w:val="PageNumber"/>
      </w:rPr>
    </w:sdtEndPr>
    <w:sdtContent>
      <w:p w14:paraId="2832D334" w14:textId="003CDF30" w:rsidR="00FF2F92" w:rsidRDefault="00FF2F92" w:rsidP="00595B9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0F70C75A" w14:textId="4880472E" w:rsidR="004F639F" w:rsidRPr="004F639F" w:rsidRDefault="004F639F" w:rsidP="00FF2F92">
    <w:pPr>
      <w:pStyle w:val="Footer"/>
      <w:ind w:right="360"/>
      <w:rPr>
        <w:rFonts w:ascii="Arial" w:hAnsi="Arial" w:cs="Arial"/>
      </w:rPr>
    </w:pPr>
    <w:r w:rsidRPr="004F639F">
      <w:rPr>
        <w:rFonts w:ascii="Arial" w:hAnsi="Arial" w:cs="Arial"/>
      </w:rPr>
      <w:ptab w:relativeTo="margin" w:alignment="right" w:leader="none"/>
    </w:r>
  </w:p>
  <w:p w14:paraId="28591461" w14:textId="77777777" w:rsidR="004F639F" w:rsidRDefault="004F63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227BC8" w14:textId="77777777" w:rsidR="00771811" w:rsidRDefault="00771811" w:rsidP="004F639F">
      <w:r>
        <w:separator/>
      </w:r>
    </w:p>
  </w:footnote>
  <w:footnote w:type="continuationSeparator" w:id="0">
    <w:p w14:paraId="2397A6EE" w14:textId="77777777" w:rsidR="00771811" w:rsidRDefault="00771811" w:rsidP="004F63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C5E54C" w14:textId="25CAAAE2" w:rsidR="004F639F" w:rsidRDefault="00091271">
    <w:pPr>
      <w:pStyle w:val="Header"/>
    </w:pPr>
    <w:r>
      <w:rPr>
        <w:noProof/>
      </w:rPr>
      <w:pict w14:anchorId="6B0A5B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93133" o:spid="_x0000_s1027" type="#_x0000_t75" alt="" style="position:absolute;margin-left:0;margin-top:0;width:595.2pt;height:841.9pt;z-index:-251653120;mso-wrap-edited:f;mso-width-percent:0;mso-height-percent:0;mso-position-horizontal:center;mso-position-horizontal-relative:margin;mso-position-vertical:center;mso-position-vertical-relative:margin;mso-width-percent:0;mso-height-percent:0" o:allowincell="f">
          <v:imagedata r:id="rId1" o:title="Corporat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1369FE" w14:textId="037A871C" w:rsidR="004F639F" w:rsidRDefault="00091271">
    <w:pPr>
      <w:pStyle w:val="Header"/>
    </w:pPr>
    <w:r>
      <w:rPr>
        <w:noProof/>
      </w:rPr>
      <w:pict w14:anchorId="0E9DF8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93134" o:spid="_x0000_s1026" type="#_x0000_t75" alt="" style="position:absolute;margin-left:0;margin-top:0;width:595.2pt;height:841.9pt;z-index:-251650048;mso-wrap-edited:f;mso-width-percent:0;mso-height-percent:0;mso-position-horizontal:center;mso-position-horizontal-relative:margin;mso-position-vertical:center;mso-position-vertical-relative:margin;mso-width-percent:0;mso-height-percent:0" o:allowincell="f">
          <v:imagedata r:id="rId1" o:title="Corporate"/>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478B02" w14:textId="1A88C707" w:rsidR="004F639F" w:rsidRDefault="00091271">
    <w:pPr>
      <w:pStyle w:val="Header"/>
    </w:pPr>
    <w:r>
      <w:rPr>
        <w:noProof/>
      </w:rPr>
      <w:pict w14:anchorId="0C4817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93132" o:spid="_x0000_s1025" type="#_x0000_t75" alt="" style="position:absolute;margin-left:0;margin-top:0;width:595.2pt;height:841.9pt;z-index:-251656192;mso-wrap-edited:f;mso-width-percent:0;mso-height-percent:0;mso-position-horizontal:center;mso-position-horizontal-relative:margin;mso-position-vertical:center;mso-position-vertical-relative:margin;mso-width-percent:0;mso-height-percent:0" o:allowincell="f">
          <v:imagedata r:id="rId1" o:title="Corporat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8.5pt;height:332.25pt" o:bullet="t">
        <v:imagedata r:id="rId1" o:title="TK_LOGO_POINTER_RGB_bullet_blue"/>
      </v:shape>
    </w:pict>
  </w:numPicBullet>
  <w:abstractNum w:abstractNumId="0" w15:restartNumberingAfterBreak="0">
    <w:nsid w:val="00DA47E6"/>
    <w:multiLevelType w:val="multilevel"/>
    <w:tmpl w:val="29667A4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 w15:restartNumberingAfterBreak="0">
    <w:nsid w:val="081F34B8"/>
    <w:multiLevelType w:val="multilevel"/>
    <w:tmpl w:val="7E889216"/>
    <w:lvl w:ilvl="0">
      <w:start w:val="1"/>
      <w:numFmt w:val="bullet"/>
      <w:lvlText w:val="●"/>
      <w:lvlJc w:val="left"/>
      <w:pPr>
        <w:ind w:left="1397" w:hanging="360"/>
      </w:pPr>
      <w:rPr>
        <w:rFonts w:ascii="Noto Sans Symbols" w:eastAsia="Noto Sans Symbols" w:hAnsi="Noto Sans Symbols" w:cs="Noto Sans Symbols"/>
      </w:rPr>
    </w:lvl>
    <w:lvl w:ilvl="1">
      <w:start w:val="1"/>
      <w:numFmt w:val="bullet"/>
      <w:lvlText w:val="o"/>
      <w:lvlJc w:val="left"/>
      <w:pPr>
        <w:ind w:left="2117" w:hanging="360"/>
      </w:pPr>
      <w:rPr>
        <w:rFonts w:ascii="Courier New" w:eastAsia="Courier New" w:hAnsi="Courier New" w:cs="Courier New"/>
      </w:rPr>
    </w:lvl>
    <w:lvl w:ilvl="2">
      <w:start w:val="1"/>
      <w:numFmt w:val="bullet"/>
      <w:lvlText w:val="▪"/>
      <w:lvlJc w:val="left"/>
      <w:pPr>
        <w:ind w:left="2837" w:hanging="360"/>
      </w:pPr>
      <w:rPr>
        <w:rFonts w:ascii="Noto Sans Symbols" w:eastAsia="Noto Sans Symbols" w:hAnsi="Noto Sans Symbols" w:cs="Noto Sans Symbols"/>
      </w:rPr>
    </w:lvl>
    <w:lvl w:ilvl="3">
      <w:start w:val="1"/>
      <w:numFmt w:val="bullet"/>
      <w:lvlText w:val="●"/>
      <w:lvlJc w:val="left"/>
      <w:pPr>
        <w:ind w:left="3557" w:hanging="360"/>
      </w:pPr>
      <w:rPr>
        <w:rFonts w:ascii="Noto Sans Symbols" w:eastAsia="Noto Sans Symbols" w:hAnsi="Noto Sans Symbols" w:cs="Noto Sans Symbols"/>
      </w:rPr>
    </w:lvl>
    <w:lvl w:ilvl="4">
      <w:start w:val="1"/>
      <w:numFmt w:val="bullet"/>
      <w:lvlText w:val="o"/>
      <w:lvlJc w:val="left"/>
      <w:pPr>
        <w:ind w:left="4277" w:hanging="360"/>
      </w:pPr>
      <w:rPr>
        <w:rFonts w:ascii="Courier New" w:eastAsia="Courier New" w:hAnsi="Courier New" w:cs="Courier New"/>
      </w:rPr>
    </w:lvl>
    <w:lvl w:ilvl="5">
      <w:start w:val="1"/>
      <w:numFmt w:val="bullet"/>
      <w:lvlText w:val="▪"/>
      <w:lvlJc w:val="left"/>
      <w:pPr>
        <w:ind w:left="4997" w:hanging="360"/>
      </w:pPr>
      <w:rPr>
        <w:rFonts w:ascii="Noto Sans Symbols" w:eastAsia="Noto Sans Symbols" w:hAnsi="Noto Sans Symbols" w:cs="Noto Sans Symbols"/>
      </w:rPr>
    </w:lvl>
    <w:lvl w:ilvl="6">
      <w:start w:val="1"/>
      <w:numFmt w:val="bullet"/>
      <w:lvlText w:val="●"/>
      <w:lvlJc w:val="left"/>
      <w:pPr>
        <w:ind w:left="5717" w:hanging="360"/>
      </w:pPr>
      <w:rPr>
        <w:rFonts w:ascii="Noto Sans Symbols" w:eastAsia="Noto Sans Symbols" w:hAnsi="Noto Sans Symbols" w:cs="Noto Sans Symbols"/>
      </w:rPr>
    </w:lvl>
    <w:lvl w:ilvl="7">
      <w:start w:val="1"/>
      <w:numFmt w:val="bullet"/>
      <w:lvlText w:val="o"/>
      <w:lvlJc w:val="left"/>
      <w:pPr>
        <w:ind w:left="6437" w:hanging="360"/>
      </w:pPr>
      <w:rPr>
        <w:rFonts w:ascii="Courier New" w:eastAsia="Courier New" w:hAnsi="Courier New" w:cs="Courier New"/>
      </w:rPr>
    </w:lvl>
    <w:lvl w:ilvl="8">
      <w:start w:val="1"/>
      <w:numFmt w:val="bullet"/>
      <w:lvlText w:val="▪"/>
      <w:lvlJc w:val="left"/>
      <w:pPr>
        <w:ind w:left="7157" w:hanging="360"/>
      </w:pPr>
      <w:rPr>
        <w:rFonts w:ascii="Noto Sans Symbols" w:eastAsia="Noto Sans Symbols" w:hAnsi="Noto Sans Symbols" w:cs="Noto Sans Symbols"/>
      </w:rPr>
    </w:lvl>
  </w:abstractNum>
  <w:abstractNum w:abstractNumId="2" w15:restartNumberingAfterBreak="0">
    <w:nsid w:val="0D9C4EA4"/>
    <w:multiLevelType w:val="hybridMultilevel"/>
    <w:tmpl w:val="5626880A"/>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3" w15:restartNumberingAfterBreak="0">
    <w:nsid w:val="34B248A5"/>
    <w:multiLevelType w:val="hybridMultilevel"/>
    <w:tmpl w:val="5B6E005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3BD80C96"/>
    <w:multiLevelType w:val="multilevel"/>
    <w:tmpl w:val="FEBC11F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 w15:restartNumberingAfterBreak="0">
    <w:nsid w:val="3D1D332B"/>
    <w:multiLevelType w:val="multilevel"/>
    <w:tmpl w:val="6AFA8442"/>
    <w:lvl w:ilvl="0">
      <w:start w:val="1"/>
      <w:numFmt w:val="bullet"/>
      <w:lvlText w:val="●"/>
      <w:lvlJc w:val="left"/>
      <w:pPr>
        <w:ind w:left="1392" w:hanging="360"/>
      </w:pPr>
      <w:rPr>
        <w:rFonts w:ascii="Noto Sans Symbols" w:eastAsia="Noto Sans Symbols" w:hAnsi="Noto Sans Symbols" w:cs="Noto Sans Symbols"/>
      </w:rPr>
    </w:lvl>
    <w:lvl w:ilvl="1">
      <w:start w:val="1"/>
      <w:numFmt w:val="bullet"/>
      <w:lvlText w:val="o"/>
      <w:lvlJc w:val="left"/>
      <w:pPr>
        <w:ind w:left="2112" w:hanging="360"/>
      </w:pPr>
      <w:rPr>
        <w:rFonts w:ascii="Courier New" w:eastAsia="Courier New" w:hAnsi="Courier New" w:cs="Courier New"/>
      </w:rPr>
    </w:lvl>
    <w:lvl w:ilvl="2">
      <w:start w:val="1"/>
      <w:numFmt w:val="bullet"/>
      <w:lvlText w:val="▪"/>
      <w:lvlJc w:val="left"/>
      <w:pPr>
        <w:ind w:left="2832" w:hanging="360"/>
      </w:pPr>
      <w:rPr>
        <w:rFonts w:ascii="Noto Sans Symbols" w:eastAsia="Noto Sans Symbols" w:hAnsi="Noto Sans Symbols" w:cs="Noto Sans Symbols"/>
      </w:rPr>
    </w:lvl>
    <w:lvl w:ilvl="3">
      <w:start w:val="1"/>
      <w:numFmt w:val="bullet"/>
      <w:lvlText w:val="●"/>
      <w:lvlJc w:val="left"/>
      <w:pPr>
        <w:ind w:left="3552" w:hanging="360"/>
      </w:pPr>
      <w:rPr>
        <w:rFonts w:ascii="Noto Sans Symbols" w:eastAsia="Noto Sans Symbols" w:hAnsi="Noto Sans Symbols" w:cs="Noto Sans Symbols"/>
      </w:rPr>
    </w:lvl>
    <w:lvl w:ilvl="4">
      <w:start w:val="1"/>
      <w:numFmt w:val="bullet"/>
      <w:lvlText w:val="o"/>
      <w:lvlJc w:val="left"/>
      <w:pPr>
        <w:ind w:left="4272" w:hanging="360"/>
      </w:pPr>
      <w:rPr>
        <w:rFonts w:ascii="Courier New" w:eastAsia="Courier New" w:hAnsi="Courier New" w:cs="Courier New"/>
      </w:rPr>
    </w:lvl>
    <w:lvl w:ilvl="5">
      <w:start w:val="1"/>
      <w:numFmt w:val="bullet"/>
      <w:lvlText w:val="▪"/>
      <w:lvlJc w:val="left"/>
      <w:pPr>
        <w:ind w:left="4992" w:hanging="360"/>
      </w:pPr>
      <w:rPr>
        <w:rFonts w:ascii="Noto Sans Symbols" w:eastAsia="Noto Sans Symbols" w:hAnsi="Noto Sans Symbols" w:cs="Noto Sans Symbols"/>
      </w:rPr>
    </w:lvl>
    <w:lvl w:ilvl="6">
      <w:start w:val="1"/>
      <w:numFmt w:val="bullet"/>
      <w:lvlText w:val="●"/>
      <w:lvlJc w:val="left"/>
      <w:pPr>
        <w:ind w:left="5712" w:hanging="360"/>
      </w:pPr>
      <w:rPr>
        <w:rFonts w:ascii="Noto Sans Symbols" w:eastAsia="Noto Sans Symbols" w:hAnsi="Noto Sans Symbols" w:cs="Noto Sans Symbols"/>
      </w:rPr>
    </w:lvl>
    <w:lvl w:ilvl="7">
      <w:start w:val="1"/>
      <w:numFmt w:val="bullet"/>
      <w:lvlText w:val="o"/>
      <w:lvlJc w:val="left"/>
      <w:pPr>
        <w:ind w:left="6432" w:hanging="360"/>
      </w:pPr>
      <w:rPr>
        <w:rFonts w:ascii="Courier New" w:eastAsia="Courier New" w:hAnsi="Courier New" w:cs="Courier New"/>
      </w:rPr>
    </w:lvl>
    <w:lvl w:ilvl="8">
      <w:start w:val="1"/>
      <w:numFmt w:val="bullet"/>
      <w:lvlText w:val="▪"/>
      <w:lvlJc w:val="left"/>
      <w:pPr>
        <w:ind w:left="7152" w:hanging="360"/>
      </w:pPr>
      <w:rPr>
        <w:rFonts w:ascii="Noto Sans Symbols" w:eastAsia="Noto Sans Symbols" w:hAnsi="Noto Sans Symbols" w:cs="Noto Sans Symbols"/>
      </w:rPr>
    </w:lvl>
  </w:abstractNum>
  <w:abstractNum w:abstractNumId="6" w15:restartNumberingAfterBreak="0">
    <w:nsid w:val="40E67C4A"/>
    <w:multiLevelType w:val="hybridMultilevel"/>
    <w:tmpl w:val="D44C2612"/>
    <w:lvl w:ilvl="0" w:tplc="08090001">
      <w:start w:val="1"/>
      <w:numFmt w:val="bullet"/>
      <w:lvlText w:val=""/>
      <w:lvlJc w:val="left"/>
      <w:pPr>
        <w:ind w:left="1409" w:hanging="360"/>
      </w:pPr>
      <w:rPr>
        <w:rFonts w:ascii="Symbol" w:hAnsi="Symbol" w:hint="default"/>
      </w:rPr>
    </w:lvl>
    <w:lvl w:ilvl="1" w:tplc="08090003" w:tentative="1">
      <w:start w:val="1"/>
      <w:numFmt w:val="bullet"/>
      <w:lvlText w:val="o"/>
      <w:lvlJc w:val="left"/>
      <w:pPr>
        <w:ind w:left="2129" w:hanging="360"/>
      </w:pPr>
      <w:rPr>
        <w:rFonts w:ascii="Courier New" w:hAnsi="Courier New" w:cs="Courier New" w:hint="default"/>
      </w:rPr>
    </w:lvl>
    <w:lvl w:ilvl="2" w:tplc="08090005" w:tentative="1">
      <w:start w:val="1"/>
      <w:numFmt w:val="bullet"/>
      <w:lvlText w:val=""/>
      <w:lvlJc w:val="left"/>
      <w:pPr>
        <w:ind w:left="2849" w:hanging="360"/>
      </w:pPr>
      <w:rPr>
        <w:rFonts w:ascii="Wingdings" w:hAnsi="Wingdings" w:hint="default"/>
      </w:rPr>
    </w:lvl>
    <w:lvl w:ilvl="3" w:tplc="08090001" w:tentative="1">
      <w:start w:val="1"/>
      <w:numFmt w:val="bullet"/>
      <w:lvlText w:val=""/>
      <w:lvlJc w:val="left"/>
      <w:pPr>
        <w:ind w:left="3569" w:hanging="360"/>
      </w:pPr>
      <w:rPr>
        <w:rFonts w:ascii="Symbol" w:hAnsi="Symbol" w:hint="default"/>
      </w:rPr>
    </w:lvl>
    <w:lvl w:ilvl="4" w:tplc="08090003" w:tentative="1">
      <w:start w:val="1"/>
      <w:numFmt w:val="bullet"/>
      <w:lvlText w:val="o"/>
      <w:lvlJc w:val="left"/>
      <w:pPr>
        <w:ind w:left="4289" w:hanging="360"/>
      </w:pPr>
      <w:rPr>
        <w:rFonts w:ascii="Courier New" w:hAnsi="Courier New" w:cs="Courier New" w:hint="default"/>
      </w:rPr>
    </w:lvl>
    <w:lvl w:ilvl="5" w:tplc="08090005" w:tentative="1">
      <w:start w:val="1"/>
      <w:numFmt w:val="bullet"/>
      <w:lvlText w:val=""/>
      <w:lvlJc w:val="left"/>
      <w:pPr>
        <w:ind w:left="5009" w:hanging="360"/>
      </w:pPr>
      <w:rPr>
        <w:rFonts w:ascii="Wingdings" w:hAnsi="Wingdings" w:hint="default"/>
      </w:rPr>
    </w:lvl>
    <w:lvl w:ilvl="6" w:tplc="08090001" w:tentative="1">
      <w:start w:val="1"/>
      <w:numFmt w:val="bullet"/>
      <w:lvlText w:val=""/>
      <w:lvlJc w:val="left"/>
      <w:pPr>
        <w:ind w:left="5729" w:hanging="360"/>
      </w:pPr>
      <w:rPr>
        <w:rFonts w:ascii="Symbol" w:hAnsi="Symbol" w:hint="default"/>
      </w:rPr>
    </w:lvl>
    <w:lvl w:ilvl="7" w:tplc="08090003" w:tentative="1">
      <w:start w:val="1"/>
      <w:numFmt w:val="bullet"/>
      <w:lvlText w:val="o"/>
      <w:lvlJc w:val="left"/>
      <w:pPr>
        <w:ind w:left="6449" w:hanging="360"/>
      </w:pPr>
      <w:rPr>
        <w:rFonts w:ascii="Courier New" w:hAnsi="Courier New" w:cs="Courier New" w:hint="default"/>
      </w:rPr>
    </w:lvl>
    <w:lvl w:ilvl="8" w:tplc="08090005" w:tentative="1">
      <w:start w:val="1"/>
      <w:numFmt w:val="bullet"/>
      <w:lvlText w:val=""/>
      <w:lvlJc w:val="left"/>
      <w:pPr>
        <w:ind w:left="7169" w:hanging="360"/>
      </w:pPr>
      <w:rPr>
        <w:rFonts w:ascii="Wingdings" w:hAnsi="Wingdings" w:hint="default"/>
      </w:rPr>
    </w:lvl>
  </w:abstractNum>
  <w:abstractNum w:abstractNumId="7" w15:restartNumberingAfterBreak="0">
    <w:nsid w:val="41592E6F"/>
    <w:multiLevelType w:val="hybridMultilevel"/>
    <w:tmpl w:val="8DC8947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41896B21"/>
    <w:multiLevelType w:val="multilevel"/>
    <w:tmpl w:val="4ABA481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44A77650"/>
    <w:multiLevelType w:val="multilevel"/>
    <w:tmpl w:val="574EB150"/>
    <w:lvl w:ilvl="0">
      <w:start w:val="1"/>
      <w:numFmt w:val="bullet"/>
      <w:lvlText w:val="●"/>
      <w:lvlJc w:val="left"/>
      <w:pPr>
        <w:ind w:left="1403" w:hanging="360"/>
      </w:pPr>
      <w:rPr>
        <w:rFonts w:ascii="Noto Sans Symbols" w:eastAsia="Noto Sans Symbols" w:hAnsi="Noto Sans Symbols" w:cs="Noto Sans Symbols"/>
      </w:rPr>
    </w:lvl>
    <w:lvl w:ilvl="1">
      <w:start w:val="1"/>
      <w:numFmt w:val="bullet"/>
      <w:lvlText w:val="o"/>
      <w:lvlJc w:val="left"/>
      <w:pPr>
        <w:ind w:left="2123" w:hanging="360"/>
      </w:pPr>
      <w:rPr>
        <w:rFonts w:ascii="Courier New" w:eastAsia="Courier New" w:hAnsi="Courier New" w:cs="Courier New"/>
      </w:rPr>
    </w:lvl>
    <w:lvl w:ilvl="2">
      <w:start w:val="1"/>
      <w:numFmt w:val="bullet"/>
      <w:lvlText w:val="▪"/>
      <w:lvlJc w:val="left"/>
      <w:pPr>
        <w:ind w:left="2843" w:hanging="360"/>
      </w:pPr>
      <w:rPr>
        <w:rFonts w:ascii="Noto Sans Symbols" w:eastAsia="Noto Sans Symbols" w:hAnsi="Noto Sans Symbols" w:cs="Noto Sans Symbols"/>
      </w:rPr>
    </w:lvl>
    <w:lvl w:ilvl="3">
      <w:start w:val="1"/>
      <w:numFmt w:val="bullet"/>
      <w:lvlText w:val="●"/>
      <w:lvlJc w:val="left"/>
      <w:pPr>
        <w:ind w:left="3563" w:hanging="360"/>
      </w:pPr>
      <w:rPr>
        <w:rFonts w:ascii="Noto Sans Symbols" w:eastAsia="Noto Sans Symbols" w:hAnsi="Noto Sans Symbols" w:cs="Noto Sans Symbols"/>
      </w:rPr>
    </w:lvl>
    <w:lvl w:ilvl="4">
      <w:start w:val="1"/>
      <w:numFmt w:val="bullet"/>
      <w:lvlText w:val="o"/>
      <w:lvlJc w:val="left"/>
      <w:pPr>
        <w:ind w:left="4283" w:hanging="360"/>
      </w:pPr>
      <w:rPr>
        <w:rFonts w:ascii="Courier New" w:eastAsia="Courier New" w:hAnsi="Courier New" w:cs="Courier New"/>
      </w:rPr>
    </w:lvl>
    <w:lvl w:ilvl="5">
      <w:start w:val="1"/>
      <w:numFmt w:val="bullet"/>
      <w:lvlText w:val="▪"/>
      <w:lvlJc w:val="left"/>
      <w:pPr>
        <w:ind w:left="5003" w:hanging="360"/>
      </w:pPr>
      <w:rPr>
        <w:rFonts w:ascii="Noto Sans Symbols" w:eastAsia="Noto Sans Symbols" w:hAnsi="Noto Sans Symbols" w:cs="Noto Sans Symbols"/>
      </w:rPr>
    </w:lvl>
    <w:lvl w:ilvl="6">
      <w:start w:val="1"/>
      <w:numFmt w:val="bullet"/>
      <w:lvlText w:val="●"/>
      <w:lvlJc w:val="left"/>
      <w:pPr>
        <w:ind w:left="5723" w:hanging="360"/>
      </w:pPr>
      <w:rPr>
        <w:rFonts w:ascii="Noto Sans Symbols" w:eastAsia="Noto Sans Symbols" w:hAnsi="Noto Sans Symbols" w:cs="Noto Sans Symbols"/>
      </w:rPr>
    </w:lvl>
    <w:lvl w:ilvl="7">
      <w:start w:val="1"/>
      <w:numFmt w:val="bullet"/>
      <w:lvlText w:val="o"/>
      <w:lvlJc w:val="left"/>
      <w:pPr>
        <w:ind w:left="6443" w:hanging="360"/>
      </w:pPr>
      <w:rPr>
        <w:rFonts w:ascii="Courier New" w:eastAsia="Courier New" w:hAnsi="Courier New" w:cs="Courier New"/>
      </w:rPr>
    </w:lvl>
    <w:lvl w:ilvl="8">
      <w:start w:val="1"/>
      <w:numFmt w:val="bullet"/>
      <w:lvlText w:val="▪"/>
      <w:lvlJc w:val="left"/>
      <w:pPr>
        <w:ind w:left="7163" w:hanging="360"/>
      </w:pPr>
      <w:rPr>
        <w:rFonts w:ascii="Noto Sans Symbols" w:eastAsia="Noto Sans Symbols" w:hAnsi="Noto Sans Symbols" w:cs="Noto Sans Symbols"/>
      </w:rPr>
    </w:lvl>
  </w:abstractNum>
  <w:abstractNum w:abstractNumId="10" w15:restartNumberingAfterBreak="0">
    <w:nsid w:val="491C06FB"/>
    <w:multiLevelType w:val="multilevel"/>
    <w:tmpl w:val="D9D43B1A"/>
    <w:lvl w:ilvl="0">
      <w:start w:val="1"/>
      <w:numFmt w:val="bullet"/>
      <w:lvlText w:val="●"/>
      <w:lvlJc w:val="left"/>
      <w:pPr>
        <w:ind w:left="1392" w:hanging="360"/>
      </w:pPr>
      <w:rPr>
        <w:rFonts w:ascii="Noto Sans Symbols" w:eastAsia="Noto Sans Symbols" w:hAnsi="Noto Sans Symbols" w:cs="Noto Sans Symbols"/>
      </w:rPr>
    </w:lvl>
    <w:lvl w:ilvl="1">
      <w:start w:val="1"/>
      <w:numFmt w:val="bullet"/>
      <w:lvlText w:val="o"/>
      <w:lvlJc w:val="left"/>
      <w:pPr>
        <w:ind w:left="2112" w:hanging="360"/>
      </w:pPr>
      <w:rPr>
        <w:rFonts w:ascii="Courier New" w:eastAsia="Courier New" w:hAnsi="Courier New" w:cs="Courier New"/>
      </w:rPr>
    </w:lvl>
    <w:lvl w:ilvl="2">
      <w:start w:val="1"/>
      <w:numFmt w:val="bullet"/>
      <w:lvlText w:val="▪"/>
      <w:lvlJc w:val="left"/>
      <w:pPr>
        <w:ind w:left="2832" w:hanging="360"/>
      </w:pPr>
      <w:rPr>
        <w:rFonts w:ascii="Noto Sans Symbols" w:eastAsia="Noto Sans Symbols" w:hAnsi="Noto Sans Symbols" w:cs="Noto Sans Symbols"/>
      </w:rPr>
    </w:lvl>
    <w:lvl w:ilvl="3">
      <w:start w:val="1"/>
      <w:numFmt w:val="bullet"/>
      <w:lvlText w:val="●"/>
      <w:lvlJc w:val="left"/>
      <w:pPr>
        <w:ind w:left="3552" w:hanging="360"/>
      </w:pPr>
      <w:rPr>
        <w:rFonts w:ascii="Noto Sans Symbols" w:eastAsia="Noto Sans Symbols" w:hAnsi="Noto Sans Symbols" w:cs="Noto Sans Symbols"/>
      </w:rPr>
    </w:lvl>
    <w:lvl w:ilvl="4">
      <w:start w:val="1"/>
      <w:numFmt w:val="bullet"/>
      <w:lvlText w:val="o"/>
      <w:lvlJc w:val="left"/>
      <w:pPr>
        <w:ind w:left="4272" w:hanging="360"/>
      </w:pPr>
      <w:rPr>
        <w:rFonts w:ascii="Courier New" w:eastAsia="Courier New" w:hAnsi="Courier New" w:cs="Courier New"/>
      </w:rPr>
    </w:lvl>
    <w:lvl w:ilvl="5">
      <w:start w:val="1"/>
      <w:numFmt w:val="bullet"/>
      <w:lvlText w:val="▪"/>
      <w:lvlJc w:val="left"/>
      <w:pPr>
        <w:ind w:left="4992" w:hanging="360"/>
      </w:pPr>
      <w:rPr>
        <w:rFonts w:ascii="Noto Sans Symbols" w:eastAsia="Noto Sans Symbols" w:hAnsi="Noto Sans Symbols" w:cs="Noto Sans Symbols"/>
      </w:rPr>
    </w:lvl>
    <w:lvl w:ilvl="6">
      <w:start w:val="1"/>
      <w:numFmt w:val="bullet"/>
      <w:lvlText w:val="●"/>
      <w:lvlJc w:val="left"/>
      <w:pPr>
        <w:ind w:left="5712" w:hanging="360"/>
      </w:pPr>
      <w:rPr>
        <w:rFonts w:ascii="Noto Sans Symbols" w:eastAsia="Noto Sans Symbols" w:hAnsi="Noto Sans Symbols" w:cs="Noto Sans Symbols"/>
      </w:rPr>
    </w:lvl>
    <w:lvl w:ilvl="7">
      <w:start w:val="1"/>
      <w:numFmt w:val="bullet"/>
      <w:lvlText w:val="o"/>
      <w:lvlJc w:val="left"/>
      <w:pPr>
        <w:ind w:left="6432" w:hanging="360"/>
      </w:pPr>
      <w:rPr>
        <w:rFonts w:ascii="Courier New" w:eastAsia="Courier New" w:hAnsi="Courier New" w:cs="Courier New"/>
      </w:rPr>
    </w:lvl>
    <w:lvl w:ilvl="8">
      <w:start w:val="1"/>
      <w:numFmt w:val="bullet"/>
      <w:lvlText w:val="▪"/>
      <w:lvlJc w:val="left"/>
      <w:pPr>
        <w:ind w:left="7152" w:hanging="360"/>
      </w:pPr>
      <w:rPr>
        <w:rFonts w:ascii="Noto Sans Symbols" w:eastAsia="Noto Sans Symbols" w:hAnsi="Noto Sans Symbols" w:cs="Noto Sans Symbols"/>
      </w:rPr>
    </w:lvl>
  </w:abstractNum>
  <w:abstractNum w:abstractNumId="11" w15:restartNumberingAfterBreak="0">
    <w:nsid w:val="4F05482C"/>
    <w:multiLevelType w:val="multilevel"/>
    <w:tmpl w:val="EC2C1628"/>
    <w:lvl w:ilvl="0">
      <w:start w:val="1"/>
      <w:numFmt w:val="bullet"/>
      <w:lvlText w:val="●"/>
      <w:lvlJc w:val="left"/>
      <w:pPr>
        <w:ind w:left="1409" w:hanging="360"/>
      </w:pPr>
      <w:rPr>
        <w:rFonts w:ascii="Noto Sans Symbols" w:eastAsia="Noto Sans Symbols" w:hAnsi="Noto Sans Symbols" w:cs="Noto Sans Symbols"/>
        <w:color w:val="auto"/>
      </w:rPr>
    </w:lvl>
    <w:lvl w:ilvl="1">
      <w:start w:val="1"/>
      <w:numFmt w:val="bullet"/>
      <w:lvlText w:val="o"/>
      <w:lvlJc w:val="left"/>
      <w:pPr>
        <w:ind w:left="2129" w:hanging="360"/>
      </w:pPr>
      <w:rPr>
        <w:rFonts w:ascii="Courier New" w:eastAsia="Courier New" w:hAnsi="Courier New" w:cs="Courier New"/>
      </w:rPr>
    </w:lvl>
    <w:lvl w:ilvl="2">
      <w:start w:val="1"/>
      <w:numFmt w:val="bullet"/>
      <w:lvlText w:val="▪"/>
      <w:lvlJc w:val="left"/>
      <w:pPr>
        <w:ind w:left="2849" w:hanging="360"/>
      </w:pPr>
      <w:rPr>
        <w:rFonts w:ascii="Noto Sans Symbols" w:eastAsia="Noto Sans Symbols" w:hAnsi="Noto Sans Symbols" w:cs="Noto Sans Symbols"/>
      </w:rPr>
    </w:lvl>
    <w:lvl w:ilvl="3">
      <w:start w:val="1"/>
      <w:numFmt w:val="bullet"/>
      <w:lvlText w:val="●"/>
      <w:lvlJc w:val="left"/>
      <w:pPr>
        <w:ind w:left="3569" w:hanging="360"/>
      </w:pPr>
      <w:rPr>
        <w:rFonts w:ascii="Noto Sans Symbols" w:eastAsia="Noto Sans Symbols" w:hAnsi="Noto Sans Symbols" w:cs="Noto Sans Symbols"/>
      </w:rPr>
    </w:lvl>
    <w:lvl w:ilvl="4">
      <w:start w:val="1"/>
      <w:numFmt w:val="bullet"/>
      <w:lvlText w:val="o"/>
      <w:lvlJc w:val="left"/>
      <w:pPr>
        <w:ind w:left="4289" w:hanging="360"/>
      </w:pPr>
      <w:rPr>
        <w:rFonts w:ascii="Courier New" w:eastAsia="Courier New" w:hAnsi="Courier New" w:cs="Courier New"/>
      </w:rPr>
    </w:lvl>
    <w:lvl w:ilvl="5">
      <w:start w:val="1"/>
      <w:numFmt w:val="bullet"/>
      <w:lvlText w:val="▪"/>
      <w:lvlJc w:val="left"/>
      <w:pPr>
        <w:ind w:left="5009" w:hanging="360"/>
      </w:pPr>
      <w:rPr>
        <w:rFonts w:ascii="Noto Sans Symbols" w:eastAsia="Noto Sans Symbols" w:hAnsi="Noto Sans Symbols" w:cs="Noto Sans Symbols"/>
      </w:rPr>
    </w:lvl>
    <w:lvl w:ilvl="6">
      <w:start w:val="1"/>
      <w:numFmt w:val="bullet"/>
      <w:lvlText w:val="●"/>
      <w:lvlJc w:val="left"/>
      <w:pPr>
        <w:ind w:left="5729" w:hanging="360"/>
      </w:pPr>
      <w:rPr>
        <w:rFonts w:ascii="Noto Sans Symbols" w:eastAsia="Noto Sans Symbols" w:hAnsi="Noto Sans Symbols" w:cs="Noto Sans Symbols"/>
      </w:rPr>
    </w:lvl>
    <w:lvl w:ilvl="7">
      <w:start w:val="1"/>
      <w:numFmt w:val="bullet"/>
      <w:lvlText w:val="o"/>
      <w:lvlJc w:val="left"/>
      <w:pPr>
        <w:ind w:left="6449" w:hanging="360"/>
      </w:pPr>
      <w:rPr>
        <w:rFonts w:ascii="Courier New" w:eastAsia="Courier New" w:hAnsi="Courier New" w:cs="Courier New"/>
      </w:rPr>
    </w:lvl>
    <w:lvl w:ilvl="8">
      <w:start w:val="1"/>
      <w:numFmt w:val="bullet"/>
      <w:lvlText w:val="▪"/>
      <w:lvlJc w:val="left"/>
      <w:pPr>
        <w:ind w:left="7169" w:hanging="360"/>
      </w:pPr>
      <w:rPr>
        <w:rFonts w:ascii="Noto Sans Symbols" w:eastAsia="Noto Sans Symbols" w:hAnsi="Noto Sans Symbols" w:cs="Noto Sans Symbols"/>
      </w:rPr>
    </w:lvl>
  </w:abstractNum>
  <w:abstractNum w:abstractNumId="12" w15:restartNumberingAfterBreak="0">
    <w:nsid w:val="5C06096B"/>
    <w:multiLevelType w:val="multilevel"/>
    <w:tmpl w:val="1E40E24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3" w15:restartNumberingAfterBreak="0">
    <w:nsid w:val="5C2963AF"/>
    <w:multiLevelType w:val="hybridMultilevel"/>
    <w:tmpl w:val="5CBE42EA"/>
    <w:lvl w:ilvl="0" w:tplc="98988CBA">
      <w:start w:val="1"/>
      <w:numFmt w:val="decimal"/>
      <w:lvlText w:val="%1."/>
      <w:lvlJc w:val="left"/>
      <w:pPr>
        <w:ind w:left="466" w:hanging="360"/>
      </w:pPr>
      <w:rPr>
        <w:rFonts w:hint="default"/>
      </w:rPr>
    </w:lvl>
    <w:lvl w:ilvl="1" w:tplc="08090019" w:tentative="1">
      <w:start w:val="1"/>
      <w:numFmt w:val="lowerLetter"/>
      <w:lvlText w:val="%2."/>
      <w:lvlJc w:val="left"/>
      <w:pPr>
        <w:ind w:left="1186" w:hanging="360"/>
      </w:pPr>
    </w:lvl>
    <w:lvl w:ilvl="2" w:tplc="0809001B" w:tentative="1">
      <w:start w:val="1"/>
      <w:numFmt w:val="lowerRoman"/>
      <w:lvlText w:val="%3."/>
      <w:lvlJc w:val="right"/>
      <w:pPr>
        <w:ind w:left="1906" w:hanging="180"/>
      </w:pPr>
    </w:lvl>
    <w:lvl w:ilvl="3" w:tplc="0809000F" w:tentative="1">
      <w:start w:val="1"/>
      <w:numFmt w:val="decimal"/>
      <w:lvlText w:val="%4."/>
      <w:lvlJc w:val="left"/>
      <w:pPr>
        <w:ind w:left="2626" w:hanging="360"/>
      </w:pPr>
    </w:lvl>
    <w:lvl w:ilvl="4" w:tplc="08090019" w:tentative="1">
      <w:start w:val="1"/>
      <w:numFmt w:val="lowerLetter"/>
      <w:lvlText w:val="%5."/>
      <w:lvlJc w:val="left"/>
      <w:pPr>
        <w:ind w:left="3346" w:hanging="360"/>
      </w:pPr>
    </w:lvl>
    <w:lvl w:ilvl="5" w:tplc="0809001B" w:tentative="1">
      <w:start w:val="1"/>
      <w:numFmt w:val="lowerRoman"/>
      <w:lvlText w:val="%6."/>
      <w:lvlJc w:val="right"/>
      <w:pPr>
        <w:ind w:left="4066" w:hanging="180"/>
      </w:pPr>
    </w:lvl>
    <w:lvl w:ilvl="6" w:tplc="0809000F" w:tentative="1">
      <w:start w:val="1"/>
      <w:numFmt w:val="decimal"/>
      <w:lvlText w:val="%7."/>
      <w:lvlJc w:val="left"/>
      <w:pPr>
        <w:ind w:left="4786" w:hanging="360"/>
      </w:pPr>
    </w:lvl>
    <w:lvl w:ilvl="7" w:tplc="08090019" w:tentative="1">
      <w:start w:val="1"/>
      <w:numFmt w:val="lowerLetter"/>
      <w:lvlText w:val="%8."/>
      <w:lvlJc w:val="left"/>
      <w:pPr>
        <w:ind w:left="5506" w:hanging="360"/>
      </w:pPr>
    </w:lvl>
    <w:lvl w:ilvl="8" w:tplc="0809001B" w:tentative="1">
      <w:start w:val="1"/>
      <w:numFmt w:val="lowerRoman"/>
      <w:lvlText w:val="%9."/>
      <w:lvlJc w:val="right"/>
      <w:pPr>
        <w:ind w:left="6226" w:hanging="180"/>
      </w:pPr>
    </w:lvl>
  </w:abstractNum>
  <w:abstractNum w:abstractNumId="14" w15:restartNumberingAfterBreak="0">
    <w:nsid w:val="5EE11D06"/>
    <w:multiLevelType w:val="hybridMultilevel"/>
    <w:tmpl w:val="38A2EF26"/>
    <w:lvl w:ilvl="0" w:tplc="08090001">
      <w:start w:val="1"/>
      <w:numFmt w:val="bullet"/>
      <w:lvlText w:val=""/>
      <w:lvlJc w:val="left"/>
      <w:pPr>
        <w:ind w:left="1069" w:hanging="360"/>
      </w:pPr>
      <w:rPr>
        <w:rFonts w:ascii="Symbol" w:hAnsi="Symbol" w:hint="default"/>
      </w:rPr>
    </w:lvl>
    <w:lvl w:ilvl="1" w:tplc="08090003">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15" w15:restartNumberingAfterBreak="0">
    <w:nsid w:val="60265E1C"/>
    <w:multiLevelType w:val="multilevel"/>
    <w:tmpl w:val="5F9E8806"/>
    <w:lvl w:ilvl="0">
      <w:start w:val="1"/>
      <w:numFmt w:val="bullet"/>
      <w:lvlText w:val="●"/>
      <w:lvlJc w:val="left"/>
      <w:pPr>
        <w:ind w:left="1397" w:hanging="360"/>
      </w:pPr>
      <w:rPr>
        <w:rFonts w:ascii="Noto Sans Symbols" w:eastAsia="Noto Sans Symbols" w:hAnsi="Noto Sans Symbols" w:cs="Noto Sans Symbols"/>
      </w:rPr>
    </w:lvl>
    <w:lvl w:ilvl="1">
      <w:start w:val="1"/>
      <w:numFmt w:val="bullet"/>
      <w:lvlText w:val="o"/>
      <w:lvlJc w:val="left"/>
      <w:pPr>
        <w:ind w:left="2117" w:hanging="360"/>
      </w:pPr>
      <w:rPr>
        <w:rFonts w:ascii="Courier New" w:eastAsia="Courier New" w:hAnsi="Courier New" w:cs="Courier New"/>
      </w:rPr>
    </w:lvl>
    <w:lvl w:ilvl="2">
      <w:start w:val="1"/>
      <w:numFmt w:val="bullet"/>
      <w:lvlText w:val="▪"/>
      <w:lvlJc w:val="left"/>
      <w:pPr>
        <w:ind w:left="2837" w:hanging="360"/>
      </w:pPr>
      <w:rPr>
        <w:rFonts w:ascii="Noto Sans Symbols" w:eastAsia="Noto Sans Symbols" w:hAnsi="Noto Sans Symbols" w:cs="Noto Sans Symbols"/>
      </w:rPr>
    </w:lvl>
    <w:lvl w:ilvl="3">
      <w:start w:val="1"/>
      <w:numFmt w:val="bullet"/>
      <w:lvlText w:val="●"/>
      <w:lvlJc w:val="left"/>
      <w:pPr>
        <w:ind w:left="3557" w:hanging="360"/>
      </w:pPr>
      <w:rPr>
        <w:rFonts w:ascii="Noto Sans Symbols" w:eastAsia="Noto Sans Symbols" w:hAnsi="Noto Sans Symbols" w:cs="Noto Sans Symbols"/>
      </w:rPr>
    </w:lvl>
    <w:lvl w:ilvl="4">
      <w:start w:val="1"/>
      <w:numFmt w:val="bullet"/>
      <w:lvlText w:val="o"/>
      <w:lvlJc w:val="left"/>
      <w:pPr>
        <w:ind w:left="4277" w:hanging="360"/>
      </w:pPr>
      <w:rPr>
        <w:rFonts w:ascii="Courier New" w:eastAsia="Courier New" w:hAnsi="Courier New" w:cs="Courier New"/>
      </w:rPr>
    </w:lvl>
    <w:lvl w:ilvl="5">
      <w:start w:val="1"/>
      <w:numFmt w:val="bullet"/>
      <w:lvlText w:val="▪"/>
      <w:lvlJc w:val="left"/>
      <w:pPr>
        <w:ind w:left="4997" w:hanging="360"/>
      </w:pPr>
      <w:rPr>
        <w:rFonts w:ascii="Noto Sans Symbols" w:eastAsia="Noto Sans Symbols" w:hAnsi="Noto Sans Symbols" w:cs="Noto Sans Symbols"/>
      </w:rPr>
    </w:lvl>
    <w:lvl w:ilvl="6">
      <w:start w:val="1"/>
      <w:numFmt w:val="bullet"/>
      <w:lvlText w:val="●"/>
      <w:lvlJc w:val="left"/>
      <w:pPr>
        <w:ind w:left="5717" w:hanging="360"/>
      </w:pPr>
      <w:rPr>
        <w:rFonts w:ascii="Noto Sans Symbols" w:eastAsia="Noto Sans Symbols" w:hAnsi="Noto Sans Symbols" w:cs="Noto Sans Symbols"/>
      </w:rPr>
    </w:lvl>
    <w:lvl w:ilvl="7">
      <w:start w:val="1"/>
      <w:numFmt w:val="bullet"/>
      <w:lvlText w:val="o"/>
      <w:lvlJc w:val="left"/>
      <w:pPr>
        <w:ind w:left="6437" w:hanging="360"/>
      </w:pPr>
      <w:rPr>
        <w:rFonts w:ascii="Courier New" w:eastAsia="Courier New" w:hAnsi="Courier New" w:cs="Courier New"/>
      </w:rPr>
    </w:lvl>
    <w:lvl w:ilvl="8">
      <w:start w:val="1"/>
      <w:numFmt w:val="bullet"/>
      <w:lvlText w:val="▪"/>
      <w:lvlJc w:val="left"/>
      <w:pPr>
        <w:ind w:left="7157" w:hanging="360"/>
      </w:pPr>
      <w:rPr>
        <w:rFonts w:ascii="Noto Sans Symbols" w:eastAsia="Noto Sans Symbols" w:hAnsi="Noto Sans Symbols" w:cs="Noto Sans Symbols"/>
      </w:rPr>
    </w:lvl>
  </w:abstractNum>
  <w:abstractNum w:abstractNumId="16" w15:restartNumberingAfterBreak="0">
    <w:nsid w:val="710D5558"/>
    <w:multiLevelType w:val="multilevel"/>
    <w:tmpl w:val="D3026EBE"/>
    <w:lvl w:ilvl="0">
      <w:start w:val="1"/>
      <w:numFmt w:val="bullet"/>
      <w:lvlText w:val="●"/>
      <w:lvlJc w:val="left"/>
      <w:pPr>
        <w:ind w:left="1397" w:hanging="360"/>
      </w:pPr>
      <w:rPr>
        <w:rFonts w:ascii="Noto Sans Symbols" w:eastAsia="Noto Sans Symbols" w:hAnsi="Noto Sans Symbols" w:cs="Noto Sans Symbols"/>
      </w:rPr>
    </w:lvl>
    <w:lvl w:ilvl="1">
      <w:start w:val="1"/>
      <w:numFmt w:val="bullet"/>
      <w:lvlText w:val="o"/>
      <w:lvlJc w:val="left"/>
      <w:pPr>
        <w:ind w:left="2117" w:hanging="360"/>
      </w:pPr>
      <w:rPr>
        <w:rFonts w:ascii="Courier New" w:eastAsia="Courier New" w:hAnsi="Courier New" w:cs="Courier New"/>
      </w:rPr>
    </w:lvl>
    <w:lvl w:ilvl="2">
      <w:start w:val="1"/>
      <w:numFmt w:val="bullet"/>
      <w:lvlText w:val="▪"/>
      <w:lvlJc w:val="left"/>
      <w:pPr>
        <w:ind w:left="2837" w:hanging="360"/>
      </w:pPr>
      <w:rPr>
        <w:rFonts w:ascii="Noto Sans Symbols" w:eastAsia="Noto Sans Symbols" w:hAnsi="Noto Sans Symbols" w:cs="Noto Sans Symbols"/>
      </w:rPr>
    </w:lvl>
    <w:lvl w:ilvl="3">
      <w:start w:val="1"/>
      <w:numFmt w:val="bullet"/>
      <w:lvlText w:val="●"/>
      <w:lvlJc w:val="left"/>
      <w:pPr>
        <w:ind w:left="3557" w:hanging="360"/>
      </w:pPr>
      <w:rPr>
        <w:rFonts w:ascii="Noto Sans Symbols" w:eastAsia="Noto Sans Symbols" w:hAnsi="Noto Sans Symbols" w:cs="Noto Sans Symbols"/>
      </w:rPr>
    </w:lvl>
    <w:lvl w:ilvl="4">
      <w:start w:val="1"/>
      <w:numFmt w:val="bullet"/>
      <w:lvlText w:val="o"/>
      <w:lvlJc w:val="left"/>
      <w:pPr>
        <w:ind w:left="4277" w:hanging="360"/>
      </w:pPr>
      <w:rPr>
        <w:rFonts w:ascii="Courier New" w:eastAsia="Courier New" w:hAnsi="Courier New" w:cs="Courier New"/>
      </w:rPr>
    </w:lvl>
    <w:lvl w:ilvl="5">
      <w:start w:val="1"/>
      <w:numFmt w:val="bullet"/>
      <w:lvlText w:val="▪"/>
      <w:lvlJc w:val="left"/>
      <w:pPr>
        <w:ind w:left="4997" w:hanging="360"/>
      </w:pPr>
      <w:rPr>
        <w:rFonts w:ascii="Noto Sans Symbols" w:eastAsia="Noto Sans Symbols" w:hAnsi="Noto Sans Symbols" w:cs="Noto Sans Symbols"/>
      </w:rPr>
    </w:lvl>
    <w:lvl w:ilvl="6">
      <w:start w:val="1"/>
      <w:numFmt w:val="bullet"/>
      <w:lvlText w:val="●"/>
      <w:lvlJc w:val="left"/>
      <w:pPr>
        <w:ind w:left="5717" w:hanging="360"/>
      </w:pPr>
      <w:rPr>
        <w:rFonts w:ascii="Noto Sans Symbols" w:eastAsia="Noto Sans Symbols" w:hAnsi="Noto Sans Symbols" w:cs="Noto Sans Symbols"/>
      </w:rPr>
    </w:lvl>
    <w:lvl w:ilvl="7">
      <w:start w:val="1"/>
      <w:numFmt w:val="bullet"/>
      <w:lvlText w:val="o"/>
      <w:lvlJc w:val="left"/>
      <w:pPr>
        <w:ind w:left="6437" w:hanging="360"/>
      </w:pPr>
      <w:rPr>
        <w:rFonts w:ascii="Courier New" w:eastAsia="Courier New" w:hAnsi="Courier New" w:cs="Courier New"/>
      </w:rPr>
    </w:lvl>
    <w:lvl w:ilvl="8">
      <w:start w:val="1"/>
      <w:numFmt w:val="bullet"/>
      <w:lvlText w:val="▪"/>
      <w:lvlJc w:val="left"/>
      <w:pPr>
        <w:ind w:left="7157" w:hanging="360"/>
      </w:pPr>
      <w:rPr>
        <w:rFonts w:ascii="Noto Sans Symbols" w:eastAsia="Noto Sans Symbols" w:hAnsi="Noto Sans Symbols" w:cs="Noto Sans Symbols"/>
      </w:rPr>
    </w:lvl>
  </w:abstractNum>
  <w:abstractNum w:abstractNumId="17" w15:restartNumberingAfterBreak="0">
    <w:nsid w:val="71BA36CC"/>
    <w:multiLevelType w:val="multilevel"/>
    <w:tmpl w:val="F1ACE69C"/>
    <w:lvl w:ilvl="0">
      <w:start w:val="1"/>
      <w:numFmt w:val="bullet"/>
      <w:lvlText w:val="●"/>
      <w:lvlJc w:val="left"/>
      <w:pPr>
        <w:ind w:left="1397" w:hanging="360"/>
      </w:pPr>
      <w:rPr>
        <w:rFonts w:ascii="Noto Sans Symbols" w:eastAsia="Noto Sans Symbols" w:hAnsi="Noto Sans Symbols" w:cs="Noto Sans Symbols"/>
      </w:rPr>
    </w:lvl>
    <w:lvl w:ilvl="1">
      <w:start w:val="1"/>
      <w:numFmt w:val="bullet"/>
      <w:lvlText w:val="o"/>
      <w:lvlJc w:val="left"/>
      <w:pPr>
        <w:ind w:left="2117" w:hanging="360"/>
      </w:pPr>
      <w:rPr>
        <w:rFonts w:ascii="Courier New" w:eastAsia="Courier New" w:hAnsi="Courier New" w:cs="Courier New"/>
      </w:rPr>
    </w:lvl>
    <w:lvl w:ilvl="2">
      <w:start w:val="1"/>
      <w:numFmt w:val="bullet"/>
      <w:lvlText w:val="▪"/>
      <w:lvlJc w:val="left"/>
      <w:pPr>
        <w:ind w:left="2837" w:hanging="360"/>
      </w:pPr>
      <w:rPr>
        <w:rFonts w:ascii="Noto Sans Symbols" w:eastAsia="Noto Sans Symbols" w:hAnsi="Noto Sans Symbols" w:cs="Noto Sans Symbols"/>
      </w:rPr>
    </w:lvl>
    <w:lvl w:ilvl="3">
      <w:start w:val="1"/>
      <w:numFmt w:val="bullet"/>
      <w:lvlText w:val="●"/>
      <w:lvlJc w:val="left"/>
      <w:pPr>
        <w:ind w:left="3557" w:hanging="360"/>
      </w:pPr>
      <w:rPr>
        <w:rFonts w:ascii="Noto Sans Symbols" w:eastAsia="Noto Sans Symbols" w:hAnsi="Noto Sans Symbols" w:cs="Noto Sans Symbols"/>
      </w:rPr>
    </w:lvl>
    <w:lvl w:ilvl="4">
      <w:start w:val="1"/>
      <w:numFmt w:val="bullet"/>
      <w:lvlText w:val="o"/>
      <w:lvlJc w:val="left"/>
      <w:pPr>
        <w:ind w:left="4277" w:hanging="360"/>
      </w:pPr>
      <w:rPr>
        <w:rFonts w:ascii="Courier New" w:eastAsia="Courier New" w:hAnsi="Courier New" w:cs="Courier New"/>
      </w:rPr>
    </w:lvl>
    <w:lvl w:ilvl="5">
      <w:start w:val="1"/>
      <w:numFmt w:val="bullet"/>
      <w:lvlText w:val="▪"/>
      <w:lvlJc w:val="left"/>
      <w:pPr>
        <w:ind w:left="4997" w:hanging="360"/>
      </w:pPr>
      <w:rPr>
        <w:rFonts w:ascii="Noto Sans Symbols" w:eastAsia="Noto Sans Symbols" w:hAnsi="Noto Sans Symbols" w:cs="Noto Sans Symbols"/>
      </w:rPr>
    </w:lvl>
    <w:lvl w:ilvl="6">
      <w:start w:val="1"/>
      <w:numFmt w:val="bullet"/>
      <w:lvlText w:val="●"/>
      <w:lvlJc w:val="left"/>
      <w:pPr>
        <w:ind w:left="5717" w:hanging="360"/>
      </w:pPr>
      <w:rPr>
        <w:rFonts w:ascii="Noto Sans Symbols" w:eastAsia="Noto Sans Symbols" w:hAnsi="Noto Sans Symbols" w:cs="Noto Sans Symbols"/>
      </w:rPr>
    </w:lvl>
    <w:lvl w:ilvl="7">
      <w:start w:val="1"/>
      <w:numFmt w:val="bullet"/>
      <w:lvlText w:val="o"/>
      <w:lvlJc w:val="left"/>
      <w:pPr>
        <w:ind w:left="6437" w:hanging="360"/>
      </w:pPr>
      <w:rPr>
        <w:rFonts w:ascii="Courier New" w:eastAsia="Courier New" w:hAnsi="Courier New" w:cs="Courier New"/>
      </w:rPr>
    </w:lvl>
    <w:lvl w:ilvl="8">
      <w:start w:val="1"/>
      <w:numFmt w:val="bullet"/>
      <w:lvlText w:val="▪"/>
      <w:lvlJc w:val="left"/>
      <w:pPr>
        <w:ind w:left="7157" w:hanging="360"/>
      </w:pPr>
      <w:rPr>
        <w:rFonts w:ascii="Noto Sans Symbols" w:eastAsia="Noto Sans Symbols" w:hAnsi="Noto Sans Symbols" w:cs="Noto Sans Symbols"/>
      </w:rPr>
    </w:lvl>
  </w:abstractNum>
  <w:abstractNum w:abstractNumId="18" w15:restartNumberingAfterBreak="0">
    <w:nsid w:val="76FC02B8"/>
    <w:multiLevelType w:val="multilevel"/>
    <w:tmpl w:val="D5247134"/>
    <w:lvl w:ilvl="0">
      <w:start w:val="1"/>
      <w:numFmt w:val="bullet"/>
      <w:lvlText w:val="●"/>
      <w:lvlJc w:val="left"/>
      <w:pPr>
        <w:ind w:left="1397" w:hanging="360"/>
      </w:pPr>
      <w:rPr>
        <w:rFonts w:ascii="Noto Sans Symbols" w:eastAsia="Noto Sans Symbols" w:hAnsi="Noto Sans Symbols" w:cs="Noto Sans Symbols"/>
      </w:rPr>
    </w:lvl>
    <w:lvl w:ilvl="1">
      <w:start w:val="1"/>
      <w:numFmt w:val="bullet"/>
      <w:lvlText w:val="o"/>
      <w:lvlJc w:val="left"/>
      <w:pPr>
        <w:ind w:left="2117" w:hanging="360"/>
      </w:pPr>
      <w:rPr>
        <w:rFonts w:ascii="Courier New" w:eastAsia="Courier New" w:hAnsi="Courier New" w:cs="Courier New"/>
      </w:rPr>
    </w:lvl>
    <w:lvl w:ilvl="2">
      <w:start w:val="1"/>
      <w:numFmt w:val="bullet"/>
      <w:lvlText w:val="▪"/>
      <w:lvlJc w:val="left"/>
      <w:pPr>
        <w:ind w:left="2837" w:hanging="360"/>
      </w:pPr>
      <w:rPr>
        <w:rFonts w:ascii="Noto Sans Symbols" w:eastAsia="Noto Sans Symbols" w:hAnsi="Noto Sans Symbols" w:cs="Noto Sans Symbols"/>
      </w:rPr>
    </w:lvl>
    <w:lvl w:ilvl="3">
      <w:start w:val="1"/>
      <w:numFmt w:val="bullet"/>
      <w:lvlText w:val="●"/>
      <w:lvlJc w:val="left"/>
      <w:pPr>
        <w:ind w:left="3557" w:hanging="360"/>
      </w:pPr>
      <w:rPr>
        <w:rFonts w:ascii="Noto Sans Symbols" w:eastAsia="Noto Sans Symbols" w:hAnsi="Noto Sans Symbols" w:cs="Noto Sans Symbols"/>
      </w:rPr>
    </w:lvl>
    <w:lvl w:ilvl="4">
      <w:start w:val="1"/>
      <w:numFmt w:val="bullet"/>
      <w:lvlText w:val="o"/>
      <w:lvlJc w:val="left"/>
      <w:pPr>
        <w:ind w:left="4277" w:hanging="360"/>
      </w:pPr>
      <w:rPr>
        <w:rFonts w:ascii="Courier New" w:eastAsia="Courier New" w:hAnsi="Courier New" w:cs="Courier New"/>
      </w:rPr>
    </w:lvl>
    <w:lvl w:ilvl="5">
      <w:start w:val="1"/>
      <w:numFmt w:val="bullet"/>
      <w:lvlText w:val="▪"/>
      <w:lvlJc w:val="left"/>
      <w:pPr>
        <w:ind w:left="4997" w:hanging="360"/>
      </w:pPr>
      <w:rPr>
        <w:rFonts w:ascii="Noto Sans Symbols" w:eastAsia="Noto Sans Symbols" w:hAnsi="Noto Sans Symbols" w:cs="Noto Sans Symbols"/>
      </w:rPr>
    </w:lvl>
    <w:lvl w:ilvl="6">
      <w:start w:val="1"/>
      <w:numFmt w:val="bullet"/>
      <w:lvlText w:val="●"/>
      <w:lvlJc w:val="left"/>
      <w:pPr>
        <w:ind w:left="5717" w:hanging="360"/>
      </w:pPr>
      <w:rPr>
        <w:rFonts w:ascii="Noto Sans Symbols" w:eastAsia="Noto Sans Symbols" w:hAnsi="Noto Sans Symbols" w:cs="Noto Sans Symbols"/>
      </w:rPr>
    </w:lvl>
    <w:lvl w:ilvl="7">
      <w:start w:val="1"/>
      <w:numFmt w:val="bullet"/>
      <w:lvlText w:val="o"/>
      <w:lvlJc w:val="left"/>
      <w:pPr>
        <w:ind w:left="6437" w:hanging="360"/>
      </w:pPr>
      <w:rPr>
        <w:rFonts w:ascii="Courier New" w:eastAsia="Courier New" w:hAnsi="Courier New" w:cs="Courier New"/>
      </w:rPr>
    </w:lvl>
    <w:lvl w:ilvl="8">
      <w:start w:val="1"/>
      <w:numFmt w:val="bullet"/>
      <w:lvlText w:val="▪"/>
      <w:lvlJc w:val="left"/>
      <w:pPr>
        <w:ind w:left="7157" w:hanging="360"/>
      </w:pPr>
      <w:rPr>
        <w:rFonts w:ascii="Noto Sans Symbols" w:eastAsia="Noto Sans Symbols" w:hAnsi="Noto Sans Symbols" w:cs="Noto Sans Symbols"/>
      </w:rPr>
    </w:lvl>
  </w:abstractNum>
  <w:abstractNum w:abstractNumId="19" w15:restartNumberingAfterBreak="0">
    <w:nsid w:val="773166AF"/>
    <w:multiLevelType w:val="hybridMultilevel"/>
    <w:tmpl w:val="380CA914"/>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20" w15:restartNumberingAfterBreak="0">
    <w:nsid w:val="7C3436B1"/>
    <w:multiLevelType w:val="hybridMultilevel"/>
    <w:tmpl w:val="B85651F8"/>
    <w:lvl w:ilvl="0" w:tplc="4FDC43C4">
      <w:start w:val="1"/>
      <w:numFmt w:val="bullet"/>
      <w:pStyle w:val="4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21" w15:restartNumberingAfterBreak="0">
    <w:nsid w:val="7EF004B6"/>
    <w:multiLevelType w:val="multilevel"/>
    <w:tmpl w:val="D33C4CE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num w:numId="1">
    <w:abstractNumId w:val="20"/>
  </w:num>
  <w:num w:numId="2">
    <w:abstractNumId w:val="8"/>
  </w:num>
  <w:num w:numId="3">
    <w:abstractNumId w:val="4"/>
  </w:num>
  <w:num w:numId="4">
    <w:abstractNumId w:val="11"/>
  </w:num>
  <w:num w:numId="5">
    <w:abstractNumId w:val="17"/>
  </w:num>
  <w:num w:numId="6">
    <w:abstractNumId w:val="21"/>
  </w:num>
  <w:num w:numId="7">
    <w:abstractNumId w:val="5"/>
  </w:num>
  <w:num w:numId="8">
    <w:abstractNumId w:val="10"/>
  </w:num>
  <w:num w:numId="9">
    <w:abstractNumId w:val="9"/>
  </w:num>
  <w:num w:numId="10">
    <w:abstractNumId w:val="12"/>
  </w:num>
  <w:num w:numId="11">
    <w:abstractNumId w:val="0"/>
  </w:num>
  <w:num w:numId="12">
    <w:abstractNumId w:val="15"/>
  </w:num>
  <w:num w:numId="13">
    <w:abstractNumId w:val="18"/>
  </w:num>
  <w:num w:numId="14">
    <w:abstractNumId w:val="16"/>
  </w:num>
  <w:num w:numId="15">
    <w:abstractNumId w:val="1"/>
  </w:num>
  <w:num w:numId="16">
    <w:abstractNumId w:val="13"/>
  </w:num>
  <w:num w:numId="17">
    <w:abstractNumId w:val="6"/>
  </w:num>
  <w:num w:numId="18">
    <w:abstractNumId w:val="3"/>
  </w:num>
  <w:num w:numId="19">
    <w:abstractNumId w:val="7"/>
  </w:num>
  <w:num w:numId="20">
    <w:abstractNumId w:val="2"/>
  </w:num>
  <w:num w:numId="21">
    <w:abstractNumId w:val="14"/>
  </w:num>
  <w:num w:numId="22">
    <w:abstractNumId w:val="19"/>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07E2"/>
    <w:rsid w:val="00011807"/>
    <w:rsid w:val="0004165A"/>
    <w:rsid w:val="00091271"/>
    <w:rsid w:val="000F3B1C"/>
    <w:rsid w:val="00102BC3"/>
    <w:rsid w:val="00186F3B"/>
    <w:rsid w:val="001922AD"/>
    <w:rsid w:val="001A19EA"/>
    <w:rsid w:val="001C060C"/>
    <w:rsid w:val="00250AD2"/>
    <w:rsid w:val="002C5D62"/>
    <w:rsid w:val="00317AD1"/>
    <w:rsid w:val="003707E2"/>
    <w:rsid w:val="003B50B6"/>
    <w:rsid w:val="003F38F9"/>
    <w:rsid w:val="003F67E2"/>
    <w:rsid w:val="0049462B"/>
    <w:rsid w:val="004E141F"/>
    <w:rsid w:val="004F639F"/>
    <w:rsid w:val="00627168"/>
    <w:rsid w:val="006B7437"/>
    <w:rsid w:val="006D2417"/>
    <w:rsid w:val="0073264F"/>
    <w:rsid w:val="00771811"/>
    <w:rsid w:val="00787248"/>
    <w:rsid w:val="007B6A3E"/>
    <w:rsid w:val="00831D0D"/>
    <w:rsid w:val="00882788"/>
    <w:rsid w:val="00885A10"/>
    <w:rsid w:val="00967A40"/>
    <w:rsid w:val="00A5129A"/>
    <w:rsid w:val="00AE3DC6"/>
    <w:rsid w:val="00B9374A"/>
    <w:rsid w:val="00C40AD4"/>
    <w:rsid w:val="00C42C67"/>
    <w:rsid w:val="00CA5D78"/>
    <w:rsid w:val="00E054A2"/>
    <w:rsid w:val="00F231B9"/>
    <w:rsid w:val="00FB45DD"/>
    <w:rsid w:val="00FD4287"/>
    <w:rsid w:val="00FF2F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0CA2485B"/>
  <w15:docId w15:val="{0E061797-492A-A447-9F61-30816F53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8"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8"/>
    <w:qFormat/>
    <w:rsid w:val="0073264F"/>
    <w:pPr>
      <w:spacing w:before="120" w:after="120"/>
      <w:outlineLvl w:val="0"/>
    </w:pPr>
    <w:rPr>
      <w:rFonts w:ascii="Arial" w:eastAsia="Calibri" w:hAnsi="Arial" w:cs="Arial"/>
      <w:b/>
      <w:color w:val="FF1F64"/>
      <w:sz w:val="28"/>
      <w:szCs w:val="36"/>
    </w:rPr>
  </w:style>
  <w:style w:type="paragraph" w:styleId="Heading3">
    <w:name w:val="heading 3"/>
    <w:basedOn w:val="Normal"/>
    <w:next w:val="Normal"/>
    <w:link w:val="Heading3Char"/>
    <w:uiPriority w:val="9"/>
    <w:qFormat/>
    <w:rsid w:val="0073264F"/>
    <w:pPr>
      <w:keepNext/>
      <w:keepLines/>
      <w:spacing w:before="120" w:after="120" w:line="259" w:lineRule="auto"/>
      <w:outlineLvl w:val="2"/>
    </w:pPr>
    <w:rPr>
      <w:rFonts w:ascii="Arial" w:eastAsia="MS Gothic" w:hAnsi="Arial" w:cs="Arial"/>
      <w:b/>
      <w:bCs/>
      <w:color w:val="7F7F7F"/>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F639F"/>
    <w:pPr>
      <w:tabs>
        <w:tab w:val="center" w:pos="4513"/>
        <w:tab w:val="right" w:pos="9026"/>
      </w:tabs>
    </w:pPr>
  </w:style>
  <w:style w:type="character" w:customStyle="1" w:styleId="HeaderChar">
    <w:name w:val="Header Char"/>
    <w:basedOn w:val="DefaultParagraphFont"/>
    <w:link w:val="Header"/>
    <w:uiPriority w:val="99"/>
    <w:rsid w:val="004F639F"/>
  </w:style>
  <w:style w:type="paragraph" w:styleId="Footer">
    <w:name w:val="footer"/>
    <w:basedOn w:val="Normal"/>
    <w:link w:val="FooterChar"/>
    <w:uiPriority w:val="99"/>
    <w:unhideWhenUsed/>
    <w:rsid w:val="004F639F"/>
    <w:pPr>
      <w:tabs>
        <w:tab w:val="center" w:pos="4513"/>
        <w:tab w:val="right" w:pos="9026"/>
      </w:tabs>
    </w:pPr>
  </w:style>
  <w:style w:type="character" w:customStyle="1" w:styleId="FooterChar">
    <w:name w:val="Footer Char"/>
    <w:basedOn w:val="DefaultParagraphFont"/>
    <w:link w:val="Footer"/>
    <w:uiPriority w:val="99"/>
    <w:rsid w:val="004F639F"/>
  </w:style>
  <w:style w:type="paragraph" w:styleId="NoSpacing">
    <w:name w:val="No Spacing"/>
    <w:link w:val="NoSpacingChar"/>
    <w:uiPriority w:val="1"/>
    <w:qFormat/>
    <w:rsid w:val="0049462B"/>
    <w:rPr>
      <w:rFonts w:eastAsiaTheme="minorEastAsia"/>
      <w:sz w:val="22"/>
      <w:szCs w:val="22"/>
      <w:lang w:val="en-US" w:eastAsia="zh-CN"/>
    </w:rPr>
  </w:style>
  <w:style w:type="character" w:customStyle="1" w:styleId="NoSpacingChar">
    <w:name w:val="No Spacing Char"/>
    <w:basedOn w:val="DefaultParagraphFont"/>
    <w:link w:val="NoSpacing"/>
    <w:uiPriority w:val="1"/>
    <w:rsid w:val="0049462B"/>
    <w:rPr>
      <w:rFonts w:eastAsiaTheme="minorEastAsia"/>
      <w:sz w:val="22"/>
      <w:szCs w:val="22"/>
      <w:lang w:val="en-US" w:eastAsia="zh-CN"/>
    </w:rPr>
  </w:style>
  <w:style w:type="table" w:styleId="TableGrid">
    <w:name w:val="Table Grid"/>
    <w:basedOn w:val="TableNormal"/>
    <w:uiPriority w:val="39"/>
    <w:rsid w:val="00C42C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FF2F92"/>
  </w:style>
  <w:style w:type="table" w:customStyle="1" w:styleId="TableGrid1">
    <w:name w:val="Table Grid1"/>
    <w:basedOn w:val="TableNormal"/>
    <w:next w:val="TableGrid"/>
    <w:rsid w:val="002C5D62"/>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C5D62"/>
    <w:pPr>
      <w:ind w:left="720"/>
      <w:contextualSpacing/>
    </w:pPr>
  </w:style>
  <w:style w:type="character" w:customStyle="1" w:styleId="Heading1Char">
    <w:name w:val="Heading 1 Char"/>
    <w:basedOn w:val="DefaultParagraphFont"/>
    <w:link w:val="Heading1"/>
    <w:uiPriority w:val="8"/>
    <w:rsid w:val="0073264F"/>
    <w:rPr>
      <w:rFonts w:ascii="Arial" w:eastAsia="Calibri" w:hAnsi="Arial" w:cs="Arial"/>
      <w:b/>
      <w:color w:val="FF1F64"/>
      <w:sz w:val="28"/>
      <w:szCs w:val="36"/>
    </w:rPr>
  </w:style>
  <w:style w:type="character" w:customStyle="1" w:styleId="Heading3Char">
    <w:name w:val="Heading 3 Char"/>
    <w:basedOn w:val="DefaultParagraphFont"/>
    <w:link w:val="Heading3"/>
    <w:uiPriority w:val="9"/>
    <w:rsid w:val="0073264F"/>
    <w:rPr>
      <w:rFonts w:ascii="Arial" w:eastAsia="MS Gothic" w:hAnsi="Arial" w:cs="Arial"/>
      <w:b/>
      <w:bCs/>
      <w:color w:val="7F7F7F"/>
      <w:szCs w:val="32"/>
      <w:lang w:val="en-US"/>
    </w:rPr>
  </w:style>
  <w:style w:type="character" w:styleId="Hyperlink">
    <w:name w:val="Hyperlink"/>
    <w:uiPriority w:val="99"/>
    <w:semiHidden/>
    <w:unhideWhenUsed/>
    <w:rsid w:val="0073264F"/>
    <w:rPr>
      <w:color w:val="0563C1" w:themeColor="hyperlink"/>
      <w:u w:val="single"/>
    </w:rPr>
  </w:style>
  <w:style w:type="paragraph" w:customStyle="1" w:styleId="4Bulletedcopyblue">
    <w:name w:val="4 Bulleted copy blue"/>
    <w:basedOn w:val="Normal"/>
    <w:qFormat/>
    <w:rsid w:val="0073264F"/>
    <w:pPr>
      <w:numPr>
        <w:numId w:val="1"/>
      </w:numPr>
      <w:spacing w:after="120"/>
    </w:pPr>
    <w:rPr>
      <w:rFonts w:ascii="Arial" w:eastAsia="MS Mincho" w:hAnsi="Arial" w:cs="Arial"/>
      <w:sz w:val="20"/>
      <w:szCs w:val="20"/>
      <w:lang w:val="en-US"/>
    </w:rPr>
  </w:style>
  <w:style w:type="paragraph" w:customStyle="1" w:styleId="Caption1">
    <w:name w:val="Caption 1"/>
    <w:basedOn w:val="Normal"/>
    <w:qFormat/>
    <w:rsid w:val="0073264F"/>
    <w:pPr>
      <w:spacing w:before="120" w:after="120"/>
    </w:pPr>
    <w:rPr>
      <w:rFonts w:ascii="Arial" w:eastAsia="MS Mincho" w:hAnsi="Arial" w:cs="Times New Roman"/>
      <w:i/>
      <w:color w:val="F15F22"/>
      <w:sz w:val="20"/>
      <w:lang w:val="en-US"/>
    </w:rPr>
  </w:style>
  <w:style w:type="paragraph" w:customStyle="1" w:styleId="1bodycopy10pt">
    <w:name w:val="1 body copy 10pt"/>
    <w:basedOn w:val="Normal"/>
    <w:link w:val="1bodycopy10ptChar"/>
    <w:qFormat/>
    <w:rsid w:val="00317AD1"/>
    <w:pPr>
      <w:spacing w:after="120"/>
    </w:pPr>
    <w:rPr>
      <w:rFonts w:ascii="Arial" w:eastAsia="MS Mincho" w:hAnsi="Arial" w:cs="Times New Roman"/>
      <w:sz w:val="20"/>
      <w:lang w:val="en-US"/>
    </w:rPr>
  </w:style>
  <w:style w:type="character" w:customStyle="1" w:styleId="1bodycopy10ptChar">
    <w:name w:val="1 body copy 10pt Char"/>
    <w:link w:val="1bodycopy10pt"/>
    <w:rsid w:val="00317AD1"/>
    <w:rPr>
      <w:rFonts w:ascii="Arial" w:eastAsia="MS Mincho" w:hAnsi="Arial" w:cs="Times New Roman"/>
      <w:sz w:val="20"/>
      <w:lang w:val="en-US"/>
    </w:rPr>
  </w:style>
  <w:style w:type="paragraph" w:customStyle="1" w:styleId="Subhead2">
    <w:name w:val="Subhead 2"/>
    <w:basedOn w:val="1bodycopy10pt"/>
    <w:next w:val="1bodycopy10pt"/>
    <w:link w:val="Subhead2Char"/>
    <w:qFormat/>
    <w:rsid w:val="00317AD1"/>
    <w:pPr>
      <w:spacing w:before="240"/>
    </w:pPr>
    <w:rPr>
      <w:b/>
      <w:color w:val="12263F"/>
      <w:sz w:val="24"/>
    </w:rPr>
  </w:style>
  <w:style w:type="character" w:customStyle="1" w:styleId="Subhead2Char">
    <w:name w:val="Subhead 2 Char"/>
    <w:link w:val="Subhead2"/>
    <w:rsid w:val="00317AD1"/>
    <w:rPr>
      <w:rFonts w:ascii="Arial" w:eastAsia="MS Mincho" w:hAnsi="Arial" w:cs="Times New Roman"/>
      <w:b/>
      <w:color w:val="12263F"/>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853504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democracy.manchester.gov.uk/documents/s6764/Appendix%201%20-%20Manchesters%20Promoting%20Inclusion%20and%20Preventing%20Exclusion%20Strategy.pdf"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newallgreen.manchester.sch.uk/serve_file/821147"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ssets.publishing.service.gov.uk/government/uploads/system/uploads/attachment_data/file/1101498/Suspension_and_Permanent_Exclusion_from_maintained_schools__academies_and_pupil_referral_units_in_England__including_pupil_movement.pdf" TargetMode="External"/><Relationship Id="rId5" Type="http://schemas.openxmlformats.org/officeDocument/2006/relationships/webSettings" Target="webSettings.xml"/><Relationship Id="rId15" Type="http://schemas.openxmlformats.org/officeDocument/2006/relationships/hyperlink" Target="https://www.gov.uk/courts-tribunals/first-tier-tribunal-special-educational-needs-and-disability" TargetMode="External"/><Relationship Id="rId10" Type="http://schemas.openxmlformats.org/officeDocument/2006/relationships/image" Target="media/image4.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s://assets.publishing.service.gov.uk/government/uploads/system/uploads/attachment_data/file/1101498/Suspension_and_Permanent_Exclusion_from_maintained_schools__academies_and_pupil_referral_units_in_England__including_pupil_movement.pdf"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FA8F77-2B78-41B9-B9FF-E697A5E9C1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3528</Words>
  <Characters>20116</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Screeton</dc:creator>
  <cp:keywords/>
  <dc:description/>
  <cp:lastModifiedBy>M Henshaw</cp:lastModifiedBy>
  <cp:revision>2</cp:revision>
  <cp:lastPrinted>2021-12-16T09:36:00Z</cp:lastPrinted>
  <dcterms:created xsi:type="dcterms:W3CDTF">2024-03-26T13:26:00Z</dcterms:created>
  <dcterms:modified xsi:type="dcterms:W3CDTF">2024-03-26T13:26:00Z</dcterms:modified>
</cp:coreProperties>
</file>