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748042B7">
                <wp:simplePos x="0" y="0"/>
                <wp:positionH relativeFrom="column">
                  <wp:posOffset>-135467</wp:posOffset>
                </wp:positionH>
                <wp:positionV relativeFrom="paragraph">
                  <wp:posOffset>105409</wp:posOffset>
                </wp:positionV>
                <wp:extent cx="5956300" cy="136313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1363133"/>
                        </a:xfrm>
                        <a:prstGeom prst="rect">
                          <a:avLst/>
                        </a:prstGeom>
                        <a:noFill/>
                        <a:ln w="6350">
                          <a:noFill/>
                        </a:ln>
                      </wps:spPr>
                      <wps:txbx>
                        <w:txbxContent>
                          <w:p w14:paraId="19F1E2BC" w14:textId="13E92010" w:rsidR="004F639F" w:rsidRPr="0049462B" w:rsidRDefault="00FE3A83">
                            <w:pPr>
                              <w:rPr>
                                <w:rFonts w:ascii="Arial" w:hAnsi="Arial" w:cs="Arial"/>
                                <w:b/>
                                <w:bCs/>
                                <w:color w:val="0070C0"/>
                                <w:sz w:val="80"/>
                                <w:szCs w:val="80"/>
                              </w:rPr>
                            </w:pPr>
                            <w:r>
                              <w:rPr>
                                <w:rFonts w:ascii="Arial" w:hAnsi="Arial" w:cs="Arial"/>
                                <w:b/>
                                <w:bCs/>
                                <w:color w:val="0070C0"/>
                                <w:sz w:val="80"/>
                                <w:szCs w:val="80"/>
                              </w:rPr>
                              <w:t>Relationships &amp; Sex Education</w:t>
                            </w:r>
                            <w:r w:rsidR="00FD0A37">
                              <w:rPr>
                                <w:rFonts w:ascii="Arial" w:hAnsi="Arial" w:cs="Arial"/>
                                <w:b/>
                                <w:bCs/>
                                <w:color w:val="0070C0"/>
                                <w:sz w:val="80"/>
                                <w:szCs w:val="80"/>
                              </w:rPr>
                              <w:t xml:space="preserve"> (RSE)</w:t>
                            </w:r>
                            <w:r>
                              <w:rPr>
                                <w:rFonts w:ascii="Arial" w:hAnsi="Arial" w:cs="Arial"/>
                                <w:b/>
                                <w:bCs/>
                                <w:color w:val="0070C0"/>
                                <w:sz w:val="80"/>
                                <w:szCs w:val="80"/>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9F8E536" id="_x0000_t202" coordsize="21600,21600" o:spt="202" path="m,l,21600r21600,l21600,xe">
                <v:stroke joinstyle="miter"/>
                <v:path gradientshapeok="t" o:connecttype="rect"/>
              </v:shapetype>
              <v:shape id="Text Box 58" o:spid="_x0000_s1026" type="#_x0000_t202" style="position:absolute;margin-left:-10.65pt;margin-top:8.3pt;width:469pt;height:107.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" filled="f" stroked="f" strokeweight=".5pt">
                <v:textbox>
                  <w:txbxContent>
                    <w:p w14:paraId="19F1E2BC" w14:textId="13E92010" w:rsidR="004F639F" w:rsidRPr="0049462B" w:rsidRDefault="00FE3A83">
                      <w:pPr>
                        <w:rPr>
                          <w:rFonts w:ascii="Arial" w:hAnsi="Arial" w:cs="Arial"/>
                          <w:b/>
                          <w:bCs/>
                          <w:color w:val="0070C0"/>
                          <w:sz w:val="80"/>
                          <w:szCs w:val="80"/>
                        </w:rPr>
                      </w:pPr>
                      <w:r>
                        <w:rPr>
                          <w:rFonts w:ascii="Arial" w:hAnsi="Arial" w:cs="Arial"/>
                          <w:b/>
                          <w:bCs/>
                          <w:color w:val="0070C0"/>
                          <w:sz w:val="80"/>
                          <w:szCs w:val="80"/>
                        </w:rPr>
                        <w:t>Relationships &amp; Sex Education</w:t>
                      </w:r>
                      <w:r w:rsidR="00FD0A37">
                        <w:rPr>
                          <w:rFonts w:ascii="Arial" w:hAnsi="Arial" w:cs="Arial"/>
                          <w:b/>
                          <w:bCs/>
                          <w:color w:val="0070C0"/>
                          <w:sz w:val="80"/>
                          <w:szCs w:val="80"/>
                        </w:rPr>
                        <w:t xml:space="preserve"> (RSE)</w:t>
                      </w:r>
                      <w:r>
                        <w:rPr>
                          <w:rFonts w:ascii="Arial" w:hAnsi="Arial" w:cs="Arial"/>
                          <w:b/>
                          <w:bCs/>
                          <w:color w:val="0070C0"/>
                          <w:sz w:val="80"/>
                          <w:szCs w:val="80"/>
                        </w:rPr>
                        <w:t xml:space="preserve">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0E5B3428" w:rsidR="0049462B" w:rsidRPr="0049462B" w:rsidRDefault="00CF26BC">
                            <w:pPr>
                              <w:rPr>
                                <w:rFonts w:ascii="Arial" w:hAnsi="Arial" w:cs="Arial"/>
                                <w:b/>
                                <w:bCs/>
                                <w:color w:val="70AD47" w:themeColor="accent6"/>
                                <w:sz w:val="44"/>
                                <w:szCs w:val="44"/>
                              </w:rPr>
                            </w:pPr>
                            <w:r>
                              <w:rPr>
                                <w:rFonts w:ascii="Arial" w:hAnsi="Arial" w:cs="Arial"/>
                                <w:b/>
                                <w:bCs/>
                                <w:color w:val="70AD47" w:themeColor="accent6"/>
                                <w:sz w:val="44"/>
                                <w:szCs w:val="44"/>
                              </w:rPr>
                              <w:t xml:space="preserve">March </w:t>
                            </w:r>
                            <w:r>
                              <w:rPr>
                                <w:rFonts w:ascii="Arial" w:hAnsi="Arial" w:cs="Arial"/>
                                <w:b/>
                                <w:bCs/>
                                <w:color w:val="70AD47" w:themeColor="accent6"/>
                                <w:sz w:val="44"/>
                                <w:szCs w:val="44"/>
                              </w:rPr>
                              <w:t>2023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432CD0" id="_x0000_t202" coordsize="21600,21600" o:spt="202" path="m,l,21600r21600,l21600,xe">
                <v:stroke joinstyle="miter"/>
                <v:path gradientshapeok="t" o:connecttype="rect"/>
              </v:shapetype>
              <v:shape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0E5B3428" w:rsidR="0049462B" w:rsidRPr="0049462B" w:rsidRDefault="00CF26BC">
                      <w:pPr>
                        <w:rPr>
                          <w:rFonts w:ascii="Arial" w:hAnsi="Arial" w:cs="Arial"/>
                          <w:b/>
                          <w:bCs/>
                          <w:color w:val="70AD47" w:themeColor="accent6"/>
                          <w:sz w:val="44"/>
                          <w:szCs w:val="44"/>
                        </w:rPr>
                      </w:pPr>
                      <w:r>
                        <w:rPr>
                          <w:rFonts w:ascii="Arial" w:hAnsi="Arial" w:cs="Arial"/>
                          <w:b/>
                          <w:bCs/>
                          <w:color w:val="70AD47" w:themeColor="accent6"/>
                          <w:sz w:val="44"/>
                          <w:szCs w:val="44"/>
                        </w:rPr>
                        <w:t xml:space="preserve">March </w:t>
                      </w:r>
                      <w:r>
                        <w:rPr>
                          <w:rFonts w:ascii="Arial" w:hAnsi="Arial" w:cs="Arial"/>
                          <w:b/>
                          <w:bCs/>
                          <w:color w:val="70AD47" w:themeColor="accent6"/>
                          <w:sz w:val="44"/>
                          <w:szCs w:val="44"/>
                        </w:rPr>
                        <w:t>2023</w:t>
                      </w:r>
                      <w:bookmarkStart w:id="1" w:name="_GoBack"/>
                      <w:bookmarkEnd w:id="1"/>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0D3AA8AE" w14:textId="473C5385" w:rsidR="004F639F" w:rsidRPr="004F639F" w:rsidRDefault="004F639F" w:rsidP="004F639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t>Contents</w:t>
            </w:r>
          </w:p>
        </w:tc>
      </w:tr>
      <w:tr w:rsidR="00C42C67" w:rsidRPr="00C42C67" w14:paraId="457DD083" w14:textId="77777777" w:rsidTr="00C42C67">
        <w:tc>
          <w:tcPr>
            <w:tcW w:w="4508" w:type="dxa"/>
          </w:tcPr>
          <w:p w14:paraId="114C2545" w14:textId="04335B76" w:rsidR="00C42C67" w:rsidRPr="00C42C67" w:rsidRDefault="00957A40" w:rsidP="00C42C67">
            <w:pPr>
              <w:spacing w:line="360" w:lineRule="auto"/>
              <w:rPr>
                <w:rFonts w:ascii="Arial" w:hAnsi="Arial" w:cs="Arial"/>
                <w:sz w:val="32"/>
                <w:szCs w:val="32"/>
              </w:rPr>
            </w:pPr>
            <w:r>
              <w:rPr>
                <w:rFonts w:ascii="Arial" w:hAnsi="Arial" w:cs="Arial"/>
                <w:sz w:val="32"/>
                <w:szCs w:val="32"/>
              </w:rPr>
              <w:t>Aims</w:t>
            </w:r>
          </w:p>
        </w:tc>
        <w:tc>
          <w:tcPr>
            <w:tcW w:w="4508" w:type="dxa"/>
          </w:tcPr>
          <w:p w14:paraId="313E7E3E" w14:textId="77C6EAD9" w:rsidR="00C42C67" w:rsidRPr="00C42C67" w:rsidRDefault="00C42C67" w:rsidP="00C42C67">
            <w:pPr>
              <w:spacing w:line="360" w:lineRule="auto"/>
              <w:rPr>
                <w:rFonts w:ascii="Arial" w:hAnsi="Arial" w:cs="Arial"/>
                <w:sz w:val="32"/>
                <w:szCs w:val="32"/>
              </w:rPr>
            </w:pPr>
            <w:r>
              <w:rPr>
                <w:rFonts w:ascii="Arial" w:hAnsi="Arial" w:cs="Arial"/>
                <w:sz w:val="32"/>
                <w:szCs w:val="32"/>
              </w:rPr>
              <w:t xml:space="preserve">Page </w:t>
            </w:r>
            <w:r w:rsidR="001532DA">
              <w:rPr>
                <w:rFonts w:ascii="Arial" w:hAnsi="Arial" w:cs="Arial"/>
                <w:sz w:val="32"/>
                <w:szCs w:val="32"/>
              </w:rPr>
              <w:t>4</w:t>
            </w:r>
          </w:p>
        </w:tc>
      </w:tr>
      <w:tr w:rsidR="003F67E2" w:rsidRPr="00C42C67" w14:paraId="258A6177" w14:textId="77777777" w:rsidTr="00C42C67">
        <w:tc>
          <w:tcPr>
            <w:tcW w:w="4508" w:type="dxa"/>
          </w:tcPr>
          <w:p w14:paraId="06B51014" w14:textId="2D907F95" w:rsidR="003F67E2" w:rsidRPr="00C42C67" w:rsidRDefault="001532DA" w:rsidP="003F67E2">
            <w:pPr>
              <w:spacing w:line="360" w:lineRule="auto"/>
              <w:rPr>
                <w:rFonts w:ascii="Arial" w:hAnsi="Arial" w:cs="Arial"/>
                <w:sz w:val="32"/>
                <w:szCs w:val="32"/>
              </w:rPr>
            </w:pPr>
            <w:r>
              <w:rPr>
                <w:rFonts w:ascii="Arial" w:hAnsi="Arial" w:cs="Arial"/>
                <w:sz w:val="32"/>
                <w:szCs w:val="32"/>
              </w:rPr>
              <w:t>Statutory Requirements</w:t>
            </w:r>
          </w:p>
        </w:tc>
        <w:tc>
          <w:tcPr>
            <w:tcW w:w="4508" w:type="dxa"/>
          </w:tcPr>
          <w:p w14:paraId="6B36849D" w14:textId="6F0C8C8C"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1532DA">
              <w:rPr>
                <w:rFonts w:ascii="Arial" w:hAnsi="Arial" w:cs="Arial"/>
                <w:sz w:val="32"/>
                <w:szCs w:val="32"/>
              </w:rPr>
              <w:t>4</w:t>
            </w:r>
          </w:p>
        </w:tc>
      </w:tr>
      <w:tr w:rsidR="003F67E2" w:rsidRPr="00C42C67" w14:paraId="312AEFEF" w14:textId="77777777" w:rsidTr="00C42C67">
        <w:tc>
          <w:tcPr>
            <w:tcW w:w="4508" w:type="dxa"/>
          </w:tcPr>
          <w:p w14:paraId="48C9D165" w14:textId="0B52E8B5" w:rsidR="003F67E2" w:rsidRPr="00C42C67" w:rsidRDefault="001532DA" w:rsidP="003F67E2">
            <w:pPr>
              <w:spacing w:line="360" w:lineRule="auto"/>
              <w:rPr>
                <w:rFonts w:ascii="Arial" w:hAnsi="Arial" w:cs="Arial"/>
                <w:sz w:val="32"/>
                <w:szCs w:val="32"/>
              </w:rPr>
            </w:pPr>
            <w:r>
              <w:rPr>
                <w:rFonts w:ascii="Arial" w:hAnsi="Arial" w:cs="Arial"/>
                <w:sz w:val="32"/>
                <w:szCs w:val="32"/>
              </w:rPr>
              <w:t>Definition</w:t>
            </w:r>
          </w:p>
        </w:tc>
        <w:tc>
          <w:tcPr>
            <w:tcW w:w="4508" w:type="dxa"/>
          </w:tcPr>
          <w:p w14:paraId="0172EE41" w14:textId="695558C4"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1532DA">
              <w:rPr>
                <w:rFonts w:ascii="Arial" w:hAnsi="Arial" w:cs="Arial"/>
                <w:sz w:val="32"/>
                <w:szCs w:val="32"/>
              </w:rPr>
              <w:t>4</w:t>
            </w:r>
          </w:p>
        </w:tc>
      </w:tr>
      <w:tr w:rsidR="003F67E2" w:rsidRPr="00C42C67" w14:paraId="6368EB29" w14:textId="77777777" w:rsidTr="00C42C67">
        <w:tc>
          <w:tcPr>
            <w:tcW w:w="4508" w:type="dxa"/>
          </w:tcPr>
          <w:p w14:paraId="57435FC4" w14:textId="16F5E7BB" w:rsidR="003F67E2" w:rsidRPr="00C42C67" w:rsidRDefault="001532DA" w:rsidP="003F67E2">
            <w:pPr>
              <w:spacing w:line="360" w:lineRule="auto"/>
              <w:rPr>
                <w:rFonts w:ascii="Arial" w:hAnsi="Arial" w:cs="Arial"/>
                <w:sz w:val="32"/>
                <w:szCs w:val="32"/>
              </w:rPr>
            </w:pPr>
            <w:r>
              <w:rPr>
                <w:rFonts w:ascii="Arial" w:hAnsi="Arial" w:cs="Arial"/>
                <w:sz w:val="32"/>
                <w:szCs w:val="32"/>
              </w:rPr>
              <w:t>Curriculum</w:t>
            </w:r>
          </w:p>
        </w:tc>
        <w:tc>
          <w:tcPr>
            <w:tcW w:w="4508" w:type="dxa"/>
          </w:tcPr>
          <w:p w14:paraId="4EBDD388" w14:textId="1DB54F13"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1532DA">
              <w:rPr>
                <w:rFonts w:ascii="Arial" w:hAnsi="Arial" w:cs="Arial"/>
                <w:sz w:val="32"/>
                <w:szCs w:val="32"/>
              </w:rPr>
              <w:t>4</w:t>
            </w:r>
          </w:p>
        </w:tc>
      </w:tr>
      <w:tr w:rsidR="003F67E2" w:rsidRPr="00C42C67" w14:paraId="2E6126F6" w14:textId="77777777" w:rsidTr="00C42C67">
        <w:tc>
          <w:tcPr>
            <w:tcW w:w="4508" w:type="dxa"/>
          </w:tcPr>
          <w:p w14:paraId="4B126D2B" w14:textId="0687AD07" w:rsidR="003F67E2" w:rsidRPr="00C42C67" w:rsidRDefault="001532DA" w:rsidP="003F67E2">
            <w:pPr>
              <w:spacing w:line="360" w:lineRule="auto"/>
              <w:rPr>
                <w:rFonts w:ascii="Arial" w:hAnsi="Arial" w:cs="Arial"/>
                <w:sz w:val="32"/>
                <w:szCs w:val="32"/>
              </w:rPr>
            </w:pPr>
            <w:r>
              <w:rPr>
                <w:rFonts w:ascii="Arial" w:hAnsi="Arial" w:cs="Arial"/>
                <w:sz w:val="32"/>
                <w:szCs w:val="32"/>
              </w:rPr>
              <w:t>Delivery of RSE</w:t>
            </w:r>
          </w:p>
        </w:tc>
        <w:tc>
          <w:tcPr>
            <w:tcW w:w="4508" w:type="dxa"/>
          </w:tcPr>
          <w:p w14:paraId="1CF2EC54" w14:textId="6D3AFA0A"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57295A">
              <w:rPr>
                <w:rFonts w:ascii="Arial" w:hAnsi="Arial" w:cs="Arial"/>
                <w:sz w:val="32"/>
                <w:szCs w:val="32"/>
              </w:rPr>
              <w:t>5</w:t>
            </w:r>
          </w:p>
        </w:tc>
      </w:tr>
      <w:tr w:rsidR="003F67E2" w:rsidRPr="00C42C67" w14:paraId="0E44A2C8" w14:textId="77777777" w:rsidTr="00C42C67">
        <w:tc>
          <w:tcPr>
            <w:tcW w:w="4508" w:type="dxa"/>
          </w:tcPr>
          <w:p w14:paraId="60207A0A" w14:textId="374CBA42" w:rsidR="003F67E2" w:rsidRPr="00C42C67" w:rsidRDefault="001532DA" w:rsidP="003F67E2">
            <w:pPr>
              <w:spacing w:line="360" w:lineRule="auto"/>
              <w:rPr>
                <w:rFonts w:ascii="Arial" w:hAnsi="Arial" w:cs="Arial"/>
                <w:sz w:val="32"/>
                <w:szCs w:val="32"/>
              </w:rPr>
            </w:pPr>
            <w:r>
              <w:rPr>
                <w:rFonts w:ascii="Arial" w:hAnsi="Arial" w:cs="Arial"/>
                <w:sz w:val="32"/>
                <w:szCs w:val="32"/>
              </w:rPr>
              <w:t>Roles &amp; Responsibilities</w:t>
            </w:r>
          </w:p>
        </w:tc>
        <w:tc>
          <w:tcPr>
            <w:tcW w:w="4508" w:type="dxa"/>
          </w:tcPr>
          <w:p w14:paraId="58F6C732" w14:textId="17AAB2EC"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57295A">
              <w:rPr>
                <w:rFonts w:ascii="Arial" w:hAnsi="Arial" w:cs="Arial"/>
                <w:sz w:val="32"/>
                <w:szCs w:val="32"/>
              </w:rPr>
              <w:t>5</w:t>
            </w:r>
          </w:p>
        </w:tc>
      </w:tr>
      <w:tr w:rsidR="001532DA" w:rsidRPr="00C42C67" w14:paraId="097A63A1" w14:textId="77777777" w:rsidTr="00C42C67">
        <w:tc>
          <w:tcPr>
            <w:tcW w:w="4508" w:type="dxa"/>
          </w:tcPr>
          <w:p w14:paraId="351DFEC2" w14:textId="37C3BC0C" w:rsidR="001532DA" w:rsidRDefault="00905D44" w:rsidP="003F67E2">
            <w:pPr>
              <w:spacing w:line="360" w:lineRule="auto"/>
              <w:rPr>
                <w:rFonts w:ascii="Arial" w:hAnsi="Arial" w:cs="Arial"/>
                <w:sz w:val="32"/>
                <w:szCs w:val="32"/>
              </w:rPr>
            </w:pPr>
            <w:r>
              <w:rPr>
                <w:rFonts w:ascii="Arial" w:hAnsi="Arial" w:cs="Arial"/>
                <w:sz w:val="32"/>
                <w:szCs w:val="32"/>
              </w:rPr>
              <w:t>Parental Rights</w:t>
            </w:r>
          </w:p>
        </w:tc>
        <w:tc>
          <w:tcPr>
            <w:tcW w:w="4508" w:type="dxa"/>
          </w:tcPr>
          <w:p w14:paraId="5AC317F1" w14:textId="064A3AC0" w:rsidR="001532DA" w:rsidRPr="002E585C" w:rsidRDefault="00905D44" w:rsidP="003F67E2">
            <w:pPr>
              <w:spacing w:line="360" w:lineRule="auto"/>
              <w:rPr>
                <w:rFonts w:ascii="Arial" w:hAnsi="Arial" w:cs="Arial"/>
                <w:sz w:val="32"/>
                <w:szCs w:val="32"/>
              </w:rPr>
            </w:pPr>
            <w:r>
              <w:rPr>
                <w:rFonts w:ascii="Arial" w:hAnsi="Arial" w:cs="Arial"/>
                <w:sz w:val="32"/>
                <w:szCs w:val="32"/>
              </w:rPr>
              <w:t>Page</w:t>
            </w:r>
            <w:r w:rsidR="0057295A">
              <w:rPr>
                <w:rFonts w:ascii="Arial" w:hAnsi="Arial" w:cs="Arial"/>
                <w:sz w:val="32"/>
                <w:szCs w:val="32"/>
              </w:rPr>
              <w:t xml:space="preserve"> 6</w:t>
            </w:r>
          </w:p>
        </w:tc>
      </w:tr>
      <w:tr w:rsidR="00905D44" w:rsidRPr="00C42C67" w14:paraId="017A9131" w14:textId="77777777" w:rsidTr="00C42C67">
        <w:tc>
          <w:tcPr>
            <w:tcW w:w="4508" w:type="dxa"/>
          </w:tcPr>
          <w:p w14:paraId="3802823C" w14:textId="2F3790A9" w:rsidR="00905D44" w:rsidRDefault="00905D44" w:rsidP="003F67E2">
            <w:pPr>
              <w:spacing w:line="360" w:lineRule="auto"/>
              <w:rPr>
                <w:rFonts w:ascii="Arial" w:hAnsi="Arial" w:cs="Arial"/>
                <w:sz w:val="32"/>
                <w:szCs w:val="32"/>
              </w:rPr>
            </w:pPr>
            <w:r>
              <w:rPr>
                <w:rFonts w:ascii="Arial" w:hAnsi="Arial" w:cs="Arial"/>
                <w:sz w:val="32"/>
                <w:szCs w:val="32"/>
              </w:rPr>
              <w:t>Training</w:t>
            </w:r>
            <w:r w:rsidR="004C5637">
              <w:rPr>
                <w:rFonts w:ascii="Arial" w:hAnsi="Arial" w:cs="Arial"/>
                <w:sz w:val="32"/>
                <w:szCs w:val="32"/>
              </w:rPr>
              <w:t xml:space="preserve"> &amp; Support</w:t>
            </w:r>
          </w:p>
        </w:tc>
        <w:tc>
          <w:tcPr>
            <w:tcW w:w="4508" w:type="dxa"/>
          </w:tcPr>
          <w:p w14:paraId="534B0E90" w14:textId="62E39F5B" w:rsidR="00905D44" w:rsidRDefault="00905D44" w:rsidP="003F67E2">
            <w:pPr>
              <w:spacing w:line="360" w:lineRule="auto"/>
              <w:rPr>
                <w:rFonts w:ascii="Arial" w:hAnsi="Arial" w:cs="Arial"/>
                <w:sz w:val="32"/>
                <w:szCs w:val="32"/>
              </w:rPr>
            </w:pPr>
            <w:r>
              <w:rPr>
                <w:rFonts w:ascii="Arial" w:hAnsi="Arial" w:cs="Arial"/>
                <w:sz w:val="32"/>
                <w:szCs w:val="32"/>
              </w:rPr>
              <w:t>Page</w:t>
            </w:r>
            <w:r w:rsidR="004C5637">
              <w:rPr>
                <w:rFonts w:ascii="Arial" w:hAnsi="Arial" w:cs="Arial"/>
                <w:sz w:val="32"/>
                <w:szCs w:val="32"/>
              </w:rPr>
              <w:t xml:space="preserve"> 6</w:t>
            </w:r>
          </w:p>
        </w:tc>
      </w:tr>
      <w:tr w:rsidR="00905D44" w:rsidRPr="00C42C67" w14:paraId="2681A0E1" w14:textId="77777777" w:rsidTr="00C42C67">
        <w:tc>
          <w:tcPr>
            <w:tcW w:w="4508" w:type="dxa"/>
          </w:tcPr>
          <w:p w14:paraId="674B0868" w14:textId="6B6F9F0C" w:rsidR="00905D44" w:rsidRDefault="00905D44" w:rsidP="003F67E2">
            <w:pPr>
              <w:spacing w:line="360" w:lineRule="auto"/>
              <w:rPr>
                <w:rFonts w:ascii="Arial" w:hAnsi="Arial" w:cs="Arial"/>
                <w:sz w:val="32"/>
                <w:szCs w:val="32"/>
              </w:rPr>
            </w:pPr>
            <w:r>
              <w:rPr>
                <w:rFonts w:ascii="Arial" w:hAnsi="Arial" w:cs="Arial"/>
                <w:sz w:val="32"/>
                <w:szCs w:val="32"/>
              </w:rPr>
              <w:t>Monitoring Arrangements</w:t>
            </w:r>
          </w:p>
        </w:tc>
        <w:tc>
          <w:tcPr>
            <w:tcW w:w="4508" w:type="dxa"/>
          </w:tcPr>
          <w:p w14:paraId="448E69E7" w14:textId="372B4B61" w:rsidR="00905D44" w:rsidRDefault="00905D44" w:rsidP="003F67E2">
            <w:pPr>
              <w:spacing w:line="360" w:lineRule="auto"/>
              <w:rPr>
                <w:rFonts w:ascii="Arial" w:hAnsi="Arial" w:cs="Arial"/>
                <w:sz w:val="32"/>
                <w:szCs w:val="32"/>
              </w:rPr>
            </w:pPr>
            <w:r>
              <w:rPr>
                <w:rFonts w:ascii="Arial" w:hAnsi="Arial" w:cs="Arial"/>
                <w:sz w:val="32"/>
                <w:szCs w:val="32"/>
              </w:rPr>
              <w:t>Page</w:t>
            </w:r>
            <w:r w:rsidR="004C5637">
              <w:rPr>
                <w:rFonts w:ascii="Arial" w:hAnsi="Arial" w:cs="Arial"/>
                <w:sz w:val="32"/>
                <w:szCs w:val="32"/>
              </w:rPr>
              <w:t xml:space="preserve"> 6</w:t>
            </w:r>
          </w:p>
        </w:tc>
      </w:tr>
    </w:tbl>
    <w:p w14:paraId="41A5F3E5" w14:textId="1F54DE8F" w:rsidR="004F639F" w:rsidRDefault="004F639F" w:rsidP="00C42C67">
      <w:pPr>
        <w:rPr>
          <w:rFonts w:ascii="Arial" w:hAnsi="Arial" w:cs="Arial"/>
          <w:sz w:val="32"/>
          <w:szCs w:val="32"/>
        </w:rPr>
      </w:pPr>
    </w:p>
    <w:p w14:paraId="15EAD1D8" w14:textId="6C81004A" w:rsidR="00C42C67" w:rsidRDefault="00C42C67" w:rsidP="00C42C67">
      <w:pPr>
        <w:rPr>
          <w:rFonts w:ascii="Arial" w:hAnsi="Arial" w:cs="Arial"/>
          <w:sz w:val="32"/>
          <w:szCs w:val="32"/>
        </w:rPr>
      </w:pPr>
    </w:p>
    <w:p w14:paraId="2BF51942" w14:textId="57A1AA4D" w:rsidR="00C42C67" w:rsidRDefault="00C42C67" w:rsidP="00C42C67">
      <w:pPr>
        <w:rPr>
          <w:rFonts w:ascii="Arial" w:hAnsi="Arial" w:cs="Arial"/>
          <w:sz w:val="32"/>
          <w:szCs w:val="32"/>
        </w:rPr>
      </w:pPr>
    </w:p>
    <w:p w14:paraId="6FE5EE68" w14:textId="77777777" w:rsidR="00250AD2" w:rsidRPr="00C42C67"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5"/>
        <w:gridCol w:w="4631"/>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2F4ADC">
        <w:tc>
          <w:tcPr>
            <w:tcW w:w="4395" w:type="dxa"/>
          </w:tcPr>
          <w:p w14:paraId="55B575D0" w14:textId="20CEEAC8"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Title</w:t>
            </w:r>
          </w:p>
        </w:tc>
        <w:tc>
          <w:tcPr>
            <w:tcW w:w="4631" w:type="dxa"/>
          </w:tcPr>
          <w:p w14:paraId="31DD6EC9" w14:textId="53131B3D" w:rsidR="00CA5D78" w:rsidRPr="00F8763D" w:rsidRDefault="002F4ADC" w:rsidP="00276DA0">
            <w:pPr>
              <w:spacing w:line="360" w:lineRule="auto"/>
              <w:rPr>
                <w:rFonts w:ascii="Arial" w:hAnsi="Arial" w:cs="Arial"/>
                <w:sz w:val="28"/>
                <w:szCs w:val="28"/>
              </w:rPr>
            </w:pPr>
            <w:r w:rsidRPr="00F8763D">
              <w:rPr>
                <w:rFonts w:ascii="Arial" w:hAnsi="Arial" w:cs="Arial"/>
                <w:sz w:val="28"/>
                <w:szCs w:val="28"/>
              </w:rPr>
              <w:t>Relationships &amp; Sex Education Policy</w:t>
            </w:r>
          </w:p>
        </w:tc>
      </w:tr>
      <w:tr w:rsidR="00CA5D78" w:rsidRPr="00C42C67" w14:paraId="13751A1F" w14:textId="16EFE665" w:rsidTr="002F4ADC">
        <w:tc>
          <w:tcPr>
            <w:tcW w:w="4395" w:type="dxa"/>
          </w:tcPr>
          <w:p w14:paraId="65B6089B" w14:textId="30B423EC"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Date</w:t>
            </w:r>
          </w:p>
        </w:tc>
        <w:tc>
          <w:tcPr>
            <w:tcW w:w="4631" w:type="dxa"/>
          </w:tcPr>
          <w:p w14:paraId="0C666E36" w14:textId="3AA16D1F" w:rsidR="00CA5D78" w:rsidRPr="00F8763D" w:rsidRDefault="00277F4C" w:rsidP="00276DA0">
            <w:pPr>
              <w:spacing w:line="360" w:lineRule="auto"/>
              <w:rPr>
                <w:rFonts w:ascii="Arial" w:hAnsi="Arial" w:cs="Arial"/>
                <w:sz w:val="28"/>
                <w:szCs w:val="28"/>
              </w:rPr>
            </w:pPr>
            <w:r w:rsidRPr="00F8763D">
              <w:rPr>
                <w:rFonts w:ascii="Arial" w:hAnsi="Arial" w:cs="Arial"/>
                <w:sz w:val="28"/>
                <w:szCs w:val="28"/>
              </w:rPr>
              <w:t>September</w:t>
            </w:r>
            <w:r w:rsidR="002F4ADC" w:rsidRPr="00F8763D">
              <w:rPr>
                <w:rFonts w:ascii="Arial" w:hAnsi="Arial" w:cs="Arial"/>
                <w:sz w:val="28"/>
                <w:szCs w:val="28"/>
              </w:rPr>
              <w:t xml:space="preserve"> 2022</w:t>
            </w:r>
          </w:p>
        </w:tc>
      </w:tr>
      <w:tr w:rsidR="00CA5D78" w:rsidRPr="00C42C67" w14:paraId="5F032973" w14:textId="509EC5F6" w:rsidTr="002F4ADC">
        <w:tc>
          <w:tcPr>
            <w:tcW w:w="4395" w:type="dxa"/>
          </w:tcPr>
          <w:p w14:paraId="273608FA" w14:textId="0A06D2AC"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Supersedes</w:t>
            </w:r>
          </w:p>
        </w:tc>
        <w:tc>
          <w:tcPr>
            <w:tcW w:w="4631" w:type="dxa"/>
          </w:tcPr>
          <w:p w14:paraId="761D5EFB" w14:textId="7FFF063B" w:rsidR="00CA5D78" w:rsidRPr="00F8763D" w:rsidRDefault="002F4ADC" w:rsidP="00276DA0">
            <w:pPr>
              <w:spacing w:line="360" w:lineRule="auto"/>
              <w:rPr>
                <w:rFonts w:ascii="Arial" w:hAnsi="Arial" w:cs="Arial"/>
                <w:sz w:val="28"/>
                <w:szCs w:val="28"/>
              </w:rPr>
            </w:pPr>
            <w:r w:rsidRPr="00F8763D">
              <w:rPr>
                <w:rFonts w:ascii="Arial" w:hAnsi="Arial" w:cs="Arial"/>
                <w:sz w:val="28"/>
                <w:szCs w:val="28"/>
              </w:rPr>
              <w:t>February 2022</w:t>
            </w:r>
          </w:p>
        </w:tc>
      </w:tr>
      <w:tr w:rsidR="00CA5D78" w:rsidRPr="00C42C67" w14:paraId="3748C5BD" w14:textId="5FD1C39C" w:rsidTr="002F4ADC">
        <w:tc>
          <w:tcPr>
            <w:tcW w:w="4395" w:type="dxa"/>
          </w:tcPr>
          <w:p w14:paraId="7171D6C2" w14:textId="59F26BDC"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Amendments</w:t>
            </w:r>
          </w:p>
        </w:tc>
        <w:tc>
          <w:tcPr>
            <w:tcW w:w="4631" w:type="dxa"/>
          </w:tcPr>
          <w:p w14:paraId="0D4A1E67" w14:textId="6300119D" w:rsidR="00CA5D78" w:rsidRPr="00F8763D" w:rsidRDefault="00F8763D" w:rsidP="00276DA0">
            <w:pPr>
              <w:spacing w:line="360" w:lineRule="auto"/>
              <w:rPr>
                <w:rFonts w:ascii="Arial" w:hAnsi="Arial" w:cs="Arial"/>
                <w:sz w:val="28"/>
                <w:szCs w:val="28"/>
              </w:rPr>
            </w:pPr>
            <w:r w:rsidRPr="00F8763D">
              <w:rPr>
                <w:rFonts w:ascii="Arial" w:hAnsi="Arial" w:cs="Arial"/>
                <w:sz w:val="28"/>
                <w:szCs w:val="28"/>
              </w:rPr>
              <w:t>Information about initial consultation with parents removed</w:t>
            </w:r>
          </w:p>
        </w:tc>
      </w:tr>
      <w:tr w:rsidR="00CA5D78" w:rsidRPr="00C42C67" w14:paraId="01CBEB4A" w14:textId="6F7D0A04" w:rsidTr="002F4ADC">
        <w:tc>
          <w:tcPr>
            <w:tcW w:w="4395" w:type="dxa"/>
          </w:tcPr>
          <w:p w14:paraId="33BD5753" w14:textId="7497BC85"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Related Policies/Guidance</w:t>
            </w:r>
          </w:p>
        </w:tc>
        <w:tc>
          <w:tcPr>
            <w:tcW w:w="4631" w:type="dxa"/>
          </w:tcPr>
          <w:p w14:paraId="2FDB489B" w14:textId="77777777" w:rsidR="00CA5D78" w:rsidRPr="00F8763D" w:rsidRDefault="00277F4C" w:rsidP="00276DA0">
            <w:pPr>
              <w:spacing w:line="360" w:lineRule="auto"/>
              <w:rPr>
                <w:rFonts w:ascii="Arial" w:hAnsi="Arial" w:cs="Arial"/>
                <w:sz w:val="28"/>
                <w:szCs w:val="28"/>
              </w:rPr>
            </w:pPr>
            <w:r w:rsidRPr="00F8763D">
              <w:rPr>
                <w:rFonts w:ascii="Arial" w:hAnsi="Arial" w:cs="Arial"/>
                <w:sz w:val="28"/>
                <w:szCs w:val="28"/>
              </w:rPr>
              <w:t>PSHE Policy</w:t>
            </w:r>
          </w:p>
          <w:p w14:paraId="2AF628ED" w14:textId="696D30DC" w:rsidR="00F8763D" w:rsidRPr="00F8763D" w:rsidRDefault="00F8763D" w:rsidP="00276DA0">
            <w:pPr>
              <w:spacing w:line="360" w:lineRule="auto"/>
              <w:rPr>
                <w:rFonts w:ascii="Arial" w:hAnsi="Arial" w:cs="Arial"/>
                <w:sz w:val="28"/>
                <w:szCs w:val="28"/>
              </w:rPr>
            </w:pPr>
            <w:r w:rsidRPr="00F8763D">
              <w:rPr>
                <w:rFonts w:ascii="Arial" w:hAnsi="Arial" w:cs="Arial"/>
                <w:sz w:val="28"/>
                <w:szCs w:val="28"/>
              </w:rPr>
              <w:t>Equality Statement</w:t>
            </w:r>
          </w:p>
        </w:tc>
      </w:tr>
      <w:tr w:rsidR="00CA5D78" w:rsidRPr="00C42C67" w14:paraId="64738C96" w14:textId="408CCE1C" w:rsidTr="002F4ADC">
        <w:tc>
          <w:tcPr>
            <w:tcW w:w="4395" w:type="dxa"/>
          </w:tcPr>
          <w:p w14:paraId="45979D1F" w14:textId="07E37597" w:rsidR="00CA5D78" w:rsidRPr="00F8763D" w:rsidRDefault="00CA5D78" w:rsidP="00276DA0">
            <w:pPr>
              <w:spacing w:line="360" w:lineRule="auto"/>
              <w:rPr>
                <w:rFonts w:ascii="Arial" w:hAnsi="Arial" w:cs="Arial"/>
                <w:sz w:val="28"/>
                <w:szCs w:val="28"/>
              </w:rPr>
            </w:pPr>
            <w:r w:rsidRPr="00F8763D">
              <w:rPr>
                <w:rFonts w:ascii="Arial" w:hAnsi="Arial" w:cs="Arial"/>
                <w:sz w:val="28"/>
                <w:szCs w:val="28"/>
              </w:rPr>
              <w:t>Review Date</w:t>
            </w:r>
          </w:p>
        </w:tc>
        <w:tc>
          <w:tcPr>
            <w:tcW w:w="4631" w:type="dxa"/>
          </w:tcPr>
          <w:p w14:paraId="74CBE2FB" w14:textId="797222E3" w:rsidR="00CA5D78" w:rsidRPr="00F8763D" w:rsidRDefault="00277F4C" w:rsidP="00276DA0">
            <w:pPr>
              <w:spacing w:line="360" w:lineRule="auto"/>
              <w:rPr>
                <w:rFonts w:ascii="Arial" w:hAnsi="Arial" w:cs="Arial"/>
                <w:sz w:val="28"/>
                <w:szCs w:val="28"/>
              </w:rPr>
            </w:pPr>
            <w:r w:rsidRPr="00F8763D">
              <w:rPr>
                <w:rFonts w:ascii="Arial" w:hAnsi="Arial" w:cs="Arial"/>
                <w:sz w:val="28"/>
                <w:szCs w:val="28"/>
              </w:rPr>
              <w:t>September 2023</w:t>
            </w:r>
          </w:p>
        </w:tc>
      </w:tr>
    </w:tbl>
    <w:p w14:paraId="596201C6" w14:textId="09459304" w:rsidR="004F639F" w:rsidRDefault="004F639F" w:rsidP="004F639F">
      <w:pPr>
        <w:rPr>
          <w:rFonts w:ascii="Arial" w:hAnsi="Arial" w:cs="Arial"/>
          <w:sz w:val="28"/>
          <w:szCs w:val="28"/>
        </w:rPr>
      </w:pPr>
    </w:p>
    <w:p w14:paraId="4D25C72F" w14:textId="3D5741E6" w:rsidR="00AE3DC6" w:rsidRDefault="00AE3DC6" w:rsidP="004F639F">
      <w:pPr>
        <w:rPr>
          <w:rFonts w:ascii="Arial" w:hAnsi="Arial" w:cs="Arial"/>
          <w:sz w:val="28"/>
          <w:szCs w:val="28"/>
        </w:rPr>
      </w:pPr>
    </w:p>
    <w:p w14:paraId="5787D6A4" w14:textId="1142335D" w:rsidR="00AE3DC6" w:rsidRDefault="00AE3DC6" w:rsidP="004F639F">
      <w:pPr>
        <w:rPr>
          <w:rFonts w:ascii="Arial" w:hAnsi="Arial" w:cs="Arial"/>
          <w:sz w:val="28"/>
          <w:szCs w:val="28"/>
        </w:rPr>
      </w:pPr>
    </w:p>
    <w:p w14:paraId="17926F26" w14:textId="67BEC611" w:rsidR="00AE3DC6" w:rsidRDefault="00AE3DC6" w:rsidP="004F639F">
      <w:pPr>
        <w:rPr>
          <w:rFonts w:ascii="Arial" w:hAnsi="Arial" w:cs="Arial"/>
          <w:sz w:val="28"/>
          <w:szCs w:val="28"/>
        </w:rPr>
      </w:pPr>
    </w:p>
    <w:p w14:paraId="095CDEAE" w14:textId="4AD77467" w:rsidR="00AE3DC6" w:rsidRDefault="00AE3DC6" w:rsidP="004F639F">
      <w:pPr>
        <w:rPr>
          <w:rFonts w:ascii="Arial" w:hAnsi="Arial" w:cs="Arial"/>
          <w:sz w:val="28"/>
          <w:szCs w:val="28"/>
        </w:rPr>
      </w:pPr>
    </w:p>
    <w:p w14:paraId="35B13C37" w14:textId="77777777" w:rsidR="00DB287A" w:rsidRPr="00546848" w:rsidRDefault="00DB287A" w:rsidP="00DB287A">
      <w:pPr>
        <w:pStyle w:val="Heading1"/>
        <w:rPr>
          <w:color w:val="auto"/>
          <w:sz w:val="24"/>
          <w:szCs w:val="24"/>
        </w:rPr>
      </w:pPr>
      <w:r w:rsidRPr="00546848">
        <w:rPr>
          <w:color w:val="auto"/>
          <w:sz w:val="24"/>
          <w:szCs w:val="24"/>
        </w:rPr>
        <w:lastRenderedPageBreak/>
        <w:t>1. Aims</w:t>
      </w:r>
    </w:p>
    <w:p w14:paraId="6B5FD91A" w14:textId="77777777" w:rsidR="00DB287A" w:rsidRPr="00546848" w:rsidRDefault="00DB287A" w:rsidP="00DB287A">
      <w:pPr>
        <w:pStyle w:val="1bodycopy10pt"/>
        <w:rPr>
          <w:rFonts w:cs="Arial"/>
          <w:sz w:val="24"/>
        </w:rPr>
      </w:pPr>
      <w:r w:rsidRPr="00546848">
        <w:rPr>
          <w:rFonts w:cs="Arial"/>
          <w:sz w:val="24"/>
        </w:rPr>
        <w:t>The aims of relationships and sex education (RSE) at our school are to:</w:t>
      </w:r>
    </w:p>
    <w:p w14:paraId="5718B374" w14:textId="77777777" w:rsidR="00DB287A" w:rsidRPr="00546848" w:rsidRDefault="00DB287A" w:rsidP="00DB287A">
      <w:pPr>
        <w:pStyle w:val="3Bulletedcopyblue"/>
        <w:numPr>
          <w:ilvl w:val="0"/>
          <w:numId w:val="2"/>
        </w:numPr>
        <w:rPr>
          <w:sz w:val="24"/>
          <w:szCs w:val="24"/>
        </w:rPr>
      </w:pPr>
      <w:r w:rsidRPr="00546848">
        <w:rPr>
          <w:sz w:val="24"/>
          <w:szCs w:val="24"/>
        </w:rPr>
        <w:t>Provide a framework in which sensitive discussions can take place</w:t>
      </w:r>
    </w:p>
    <w:p w14:paraId="69A95077" w14:textId="77777777" w:rsidR="00DB287A" w:rsidRPr="00546848" w:rsidRDefault="00DB287A" w:rsidP="00DB287A">
      <w:pPr>
        <w:pStyle w:val="3Bulletedcopyblue"/>
        <w:numPr>
          <w:ilvl w:val="0"/>
          <w:numId w:val="2"/>
        </w:numPr>
        <w:rPr>
          <w:sz w:val="24"/>
          <w:szCs w:val="24"/>
        </w:rPr>
      </w:pPr>
      <w:r w:rsidRPr="00546848">
        <w:rPr>
          <w:sz w:val="24"/>
          <w:szCs w:val="24"/>
        </w:rPr>
        <w:t>Prepare pupils for puberty, and give them an understanding of sexual development and the importance of health and hygiene</w:t>
      </w:r>
    </w:p>
    <w:p w14:paraId="1F80D194" w14:textId="77777777" w:rsidR="00DB287A" w:rsidRPr="00546848" w:rsidRDefault="00DB287A" w:rsidP="00DB287A">
      <w:pPr>
        <w:pStyle w:val="3Bulletedcopyblue"/>
        <w:numPr>
          <w:ilvl w:val="0"/>
          <w:numId w:val="2"/>
        </w:numPr>
        <w:rPr>
          <w:sz w:val="24"/>
          <w:szCs w:val="24"/>
        </w:rPr>
      </w:pPr>
      <w:r w:rsidRPr="00546848">
        <w:rPr>
          <w:sz w:val="24"/>
          <w:szCs w:val="24"/>
        </w:rPr>
        <w:t>Help pupils develop feelings of self-respect, confidence and empathy</w:t>
      </w:r>
    </w:p>
    <w:p w14:paraId="2BF4E745" w14:textId="77777777" w:rsidR="00DB287A" w:rsidRPr="00546848" w:rsidRDefault="00DB287A" w:rsidP="00DB287A">
      <w:pPr>
        <w:pStyle w:val="3Bulletedcopyblue"/>
        <w:numPr>
          <w:ilvl w:val="0"/>
          <w:numId w:val="2"/>
        </w:numPr>
        <w:rPr>
          <w:sz w:val="24"/>
          <w:szCs w:val="24"/>
        </w:rPr>
      </w:pPr>
      <w:r w:rsidRPr="00546848">
        <w:rPr>
          <w:sz w:val="24"/>
          <w:szCs w:val="24"/>
        </w:rPr>
        <w:t>Create a positive culture around issues of sexuality and relationships</w:t>
      </w:r>
    </w:p>
    <w:p w14:paraId="6D5906FF" w14:textId="77777777" w:rsidR="00DB287A" w:rsidRPr="00546848" w:rsidRDefault="00DB287A" w:rsidP="00DB287A">
      <w:pPr>
        <w:pStyle w:val="3Bulletedcopyblue"/>
        <w:numPr>
          <w:ilvl w:val="0"/>
          <w:numId w:val="2"/>
        </w:numPr>
        <w:rPr>
          <w:sz w:val="24"/>
          <w:szCs w:val="24"/>
        </w:rPr>
      </w:pPr>
      <w:r w:rsidRPr="00546848">
        <w:rPr>
          <w:sz w:val="24"/>
          <w:szCs w:val="24"/>
        </w:rPr>
        <w:t>Teach pupils the correct vocabulary to describe themselves and their bodies</w:t>
      </w:r>
    </w:p>
    <w:p w14:paraId="4699804A" w14:textId="3E493485" w:rsidR="00AE3DC6" w:rsidRDefault="00AE3DC6" w:rsidP="00DB287A">
      <w:pPr>
        <w:rPr>
          <w:rFonts w:ascii="Arial" w:hAnsi="Arial" w:cs="Arial"/>
          <w:sz w:val="28"/>
          <w:szCs w:val="28"/>
        </w:rPr>
      </w:pPr>
    </w:p>
    <w:p w14:paraId="149D1448" w14:textId="77777777" w:rsidR="00EE31A3" w:rsidRPr="00546848" w:rsidRDefault="00EE31A3" w:rsidP="00EE31A3">
      <w:pPr>
        <w:pStyle w:val="Heading1"/>
        <w:rPr>
          <w:color w:val="auto"/>
          <w:sz w:val="24"/>
          <w:szCs w:val="24"/>
        </w:rPr>
      </w:pPr>
      <w:bookmarkStart w:id="2" w:name="_Toc477009483"/>
      <w:r w:rsidRPr="00546848">
        <w:rPr>
          <w:color w:val="auto"/>
          <w:sz w:val="24"/>
          <w:szCs w:val="24"/>
        </w:rPr>
        <w:t>2. Statutory requirements</w:t>
      </w:r>
      <w:bookmarkEnd w:id="2"/>
    </w:p>
    <w:p w14:paraId="691FC60D" w14:textId="77777777" w:rsidR="00EE31A3" w:rsidRPr="00546848" w:rsidRDefault="00EE31A3" w:rsidP="00EE31A3">
      <w:pPr>
        <w:pStyle w:val="1bodycopy"/>
        <w:rPr>
          <w:rStyle w:val="Hyperlink"/>
          <w:rFonts w:cs="Arial"/>
          <w:sz w:val="24"/>
        </w:rPr>
      </w:pPr>
      <w:r w:rsidRPr="00546848">
        <w:rPr>
          <w:rFonts w:cs="Arial"/>
          <w:sz w:val="24"/>
        </w:rPr>
        <w:t xml:space="preserve">As a maintained primary </w:t>
      </w:r>
      <w:proofErr w:type="gramStart"/>
      <w:r w:rsidRPr="00546848">
        <w:rPr>
          <w:rFonts w:cs="Arial"/>
          <w:sz w:val="24"/>
        </w:rPr>
        <w:t>school</w:t>
      </w:r>
      <w:proofErr w:type="gramEnd"/>
      <w:r w:rsidRPr="00546848">
        <w:rPr>
          <w:rFonts w:cs="Arial"/>
          <w:sz w:val="24"/>
        </w:rPr>
        <w:t xml:space="preserve"> we must provide relationships education to all pupils as per section 34 of the </w:t>
      </w:r>
      <w:r w:rsidRPr="00546848">
        <w:rPr>
          <w:rFonts w:cs="Arial"/>
          <w:sz w:val="24"/>
        </w:rPr>
        <w:fldChar w:fldCharType="begin"/>
      </w:r>
      <w:r w:rsidRPr="00546848">
        <w:rPr>
          <w:rFonts w:cs="Arial"/>
          <w:sz w:val="24"/>
        </w:rPr>
        <w:instrText xml:space="preserve"> HYPERLINK "http://www.legislation.gov.uk/ukpga/2017/16/section/34/enacted" </w:instrText>
      </w:r>
      <w:r w:rsidRPr="00546848">
        <w:rPr>
          <w:rFonts w:cs="Arial"/>
          <w:sz w:val="24"/>
        </w:rPr>
        <w:fldChar w:fldCharType="separate"/>
      </w:r>
      <w:r w:rsidRPr="00546848">
        <w:rPr>
          <w:rStyle w:val="Hyperlink"/>
          <w:rFonts w:cs="Arial"/>
          <w:sz w:val="24"/>
        </w:rPr>
        <w:t>Children and Social work act 2017.</w:t>
      </w:r>
    </w:p>
    <w:p w14:paraId="02FDCDE6" w14:textId="77777777" w:rsidR="00EE31A3" w:rsidRPr="00546848" w:rsidRDefault="00EE31A3" w:rsidP="00EE31A3">
      <w:pPr>
        <w:pStyle w:val="1bodycopy"/>
        <w:rPr>
          <w:rFonts w:cs="Arial"/>
          <w:sz w:val="24"/>
        </w:rPr>
      </w:pPr>
      <w:r w:rsidRPr="00546848">
        <w:rPr>
          <w:rFonts w:cs="Arial"/>
          <w:sz w:val="24"/>
        </w:rPr>
        <w:fldChar w:fldCharType="end"/>
      </w:r>
      <w:r w:rsidRPr="00546848">
        <w:rPr>
          <w:rFonts w:cs="Arial"/>
          <w:sz w:val="24"/>
        </w:rPr>
        <w:t xml:space="preserve">However, we are not required to provide sex education but we do need to teach the elements of sex education contained in the science curriculum. </w:t>
      </w:r>
    </w:p>
    <w:p w14:paraId="5DD0969E" w14:textId="77777777" w:rsidR="00EE31A3" w:rsidRPr="00546848" w:rsidRDefault="00EE31A3" w:rsidP="00EE31A3">
      <w:pPr>
        <w:pStyle w:val="1bodycopy"/>
        <w:rPr>
          <w:rFonts w:eastAsia="Calibri" w:cs="Arial"/>
          <w:sz w:val="24"/>
          <w:lang w:val="en-GB"/>
        </w:rPr>
      </w:pPr>
      <w:r w:rsidRPr="00546848">
        <w:rPr>
          <w:rFonts w:cs="Arial"/>
          <w:sz w:val="24"/>
        </w:rPr>
        <w:t xml:space="preserve">In teaching RSE, we must have regard to </w:t>
      </w:r>
      <w:hyperlink r:id="rId10" w:history="1">
        <w:r w:rsidRPr="00546848">
          <w:rPr>
            <w:rStyle w:val="Hyperlink"/>
            <w:rFonts w:eastAsia="Calibri" w:cs="Arial"/>
            <w:sz w:val="24"/>
            <w:lang w:val="en-GB"/>
          </w:rPr>
          <w:t>guidance</w:t>
        </w:r>
      </w:hyperlink>
      <w:r w:rsidRPr="00546848">
        <w:rPr>
          <w:rFonts w:eastAsia="Calibri" w:cs="Arial"/>
          <w:sz w:val="24"/>
          <w:lang w:val="en-GB"/>
        </w:rPr>
        <w:t xml:space="preserve"> </w:t>
      </w:r>
      <w:r w:rsidRPr="00546848">
        <w:rPr>
          <w:rFonts w:cs="Arial"/>
          <w:sz w:val="24"/>
        </w:rPr>
        <w:t xml:space="preserve">issued by the secretary of state as outlined in </w:t>
      </w:r>
      <w:r w:rsidRPr="00546848">
        <w:rPr>
          <w:rFonts w:eastAsia="Calibri" w:cs="Arial"/>
          <w:sz w:val="24"/>
          <w:lang w:val="en-GB"/>
        </w:rPr>
        <w:t xml:space="preserve">section 403 of the </w:t>
      </w:r>
      <w:hyperlink r:id="rId11" w:history="1">
        <w:r w:rsidRPr="00546848">
          <w:rPr>
            <w:rStyle w:val="Hyperlink"/>
            <w:rFonts w:eastAsia="Calibri" w:cs="Arial"/>
            <w:sz w:val="24"/>
            <w:lang w:val="en-GB"/>
          </w:rPr>
          <w:t>Education Act 1996</w:t>
        </w:r>
        <w:r w:rsidRPr="00546848">
          <w:rPr>
            <w:rFonts w:eastAsia="Calibri" w:cs="Arial"/>
            <w:sz w:val="24"/>
            <w:lang w:val="en-GB"/>
          </w:rPr>
          <w:t>.</w:t>
        </w:r>
      </w:hyperlink>
    </w:p>
    <w:p w14:paraId="262F0FBB" w14:textId="10FBFDED" w:rsidR="00EE31A3" w:rsidRDefault="00EE31A3" w:rsidP="00EE31A3">
      <w:pPr>
        <w:pStyle w:val="1bodycopy"/>
        <w:rPr>
          <w:rFonts w:cs="Arial"/>
          <w:sz w:val="24"/>
        </w:rPr>
      </w:pPr>
      <w:r w:rsidRPr="00546848">
        <w:rPr>
          <w:rFonts w:cs="Arial"/>
          <w:sz w:val="24"/>
        </w:rPr>
        <w:t>At Park View Community School we teach RSE as set out in this policy.</w:t>
      </w:r>
    </w:p>
    <w:p w14:paraId="2E492046" w14:textId="4667F997" w:rsidR="00596A35" w:rsidRDefault="00596A35" w:rsidP="00EE31A3">
      <w:pPr>
        <w:pStyle w:val="1bodycopy"/>
        <w:rPr>
          <w:rFonts w:cs="Arial"/>
          <w:sz w:val="24"/>
        </w:rPr>
      </w:pPr>
    </w:p>
    <w:p w14:paraId="0F0575AA" w14:textId="67F6B788" w:rsidR="00596A35" w:rsidRPr="00546848" w:rsidRDefault="00596A35" w:rsidP="00596A35">
      <w:pPr>
        <w:pStyle w:val="Heading1"/>
        <w:rPr>
          <w:color w:val="auto"/>
          <w:sz w:val="24"/>
          <w:szCs w:val="24"/>
        </w:rPr>
      </w:pPr>
      <w:bookmarkStart w:id="3" w:name="_Toc531168964"/>
      <w:bookmarkStart w:id="4" w:name="_Toc477009485"/>
      <w:r>
        <w:rPr>
          <w:color w:val="auto"/>
          <w:sz w:val="24"/>
          <w:szCs w:val="24"/>
        </w:rPr>
        <w:t>3</w:t>
      </w:r>
      <w:r w:rsidRPr="00546848">
        <w:rPr>
          <w:color w:val="auto"/>
          <w:sz w:val="24"/>
          <w:szCs w:val="24"/>
        </w:rPr>
        <w:t>. Definition</w:t>
      </w:r>
      <w:bookmarkEnd w:id="3"/>
      <w:bookmarkEnd w:id="4"/>
    </w:p>
    <w:p w14:paraId="5F7FAE3B" w14:textId="77777777" w:rsidR="00596A35" w:rsidRPr="00546848" w:rsidRDefault="00596A35" w:rsidP="00596A35">
      <w:pPr>
        <w:pStyle w:val="1bodycopy10pt"/>
        <w:rPr>
          <w:rFonts w:cs="Arial"/>
          <w:sz w:val="24"/>
          <w:lang w:val="en-GB"/>
        </w:rPr>
      </w:pPr>
      <w:r w:rsidRPr="00546848">
        <w:rPr>
          <w:rFonts w:cs="Arial"/>
          <w:sz w:val="24"/>
          <w:lang w:val="en-GB"/>
        </w:rPr>
        <w:t xml:space="preserve">RSE is about the emotional, social and cultural development of pupils, and involves learning about relationships, sexual health, sexuality, healthy lifestyles, diversity and personal identity. </w:t>
      </w:r>
    </w:p>
    <w:p w14:paraId="404C0578" w14:textId="77777777" w:rsidR="00596A35" w:rsidRPr="00546848" w:rsidRDefault="00596A35" w:rsidP="00596A35">
      <w:pPr>
        <w:pStyle w:val="1bodycopy10pt"/>
        <w:rPr>
          <w:rFonts w:cs="Arial"/>
          <w:sz w:val="24"/>
          <w:lang w:val="en-GB"/>
        </w:rPr>
      </w:pPr>
      <w:r w:rsidRPr="00546848">
        <w:rPr>
          <w:rFonts w:cs="Arial"/>
          <w:sz w:val="24"/>
          <w:lang w:val="en-GB"/>
        </w:rPr>
        <w:t xml:space="preserve">RSE involves a combination of sharing information, and exploring issues and values. </w:t>
      </w:r>
    </w:p>
    <w:p w14:paraId="3F7AA5FC" w14:textId="5FB6E4A2" w:rsidR="00596A35" w:rsidRDefault="00596A35" w:rsidP="00596A35">
      <w:pPr>
        <w:pStyle w:val="1bodycopy10pt"/>
        <w:rPr>
          <w:rFonts w:cs="Arial"/>
          <w:sz w:val="24"/>
          <w:lang w:val="en-GB"/>
        </w:rPr>
      </w:pPr>
      <w:r w:rsidRPr="00546848">
        <w:rPr>
          <w:rFonts w:cs="Arial"/>
          <w:sz w:val="24"/>
          <w:lang w:val="en-GB"/>
        </w:rPr>
        <w:t>RSE is not about the promotion of sexual activity.</w:t>
      </w:r>
    </w:p>
    <w:p w14:paraId="066E088D" w14:textId="415F50CA" w:rsidR="00596A35" w:rsidRDefault="00596A35" w:rsidP="00596A35">
      <w:pPr>
        <w:pStyle w:val="1bodycopy10pt"/>
        <w:rPr>
          <w:rFonts w:cs="Arial"/>
          <w:sz w:val="24"/>
          <w:lang w:val="en-GB"/>
        </w:rPr>
      </w:pPr>
    </w:p>
    <w:p w14:paraId="4402BB13" w14:textId="27A6FA24" w:rsidR="00596A35" w:rsidRPr="00546848" w:rsidRDefault="00596A35" w:rsidP="00596A35">
      <w:pPr>
        <w:pStyle w:val="Heading1"/>
        <w:rPr>
          <w:color w:val="auto"/>
          <w:sz w:val="24"/>
          <w:szCs w:val="24"/>
        </w:rPr>
      </w:pPr>
      <w:bookmarkStart w:id="5" w:name="_Toc477009486"/>
      <w:r>
        <w:rPr>
          <w:color w:val="auto"/>
          <w:sz w:val="24"/>
          <w:szCs w:val="24"/>
        </w:rPr>
        <w:t>4</w:t>
      </w:r>
      <w:r w:rsidRPr="00546848">
        <w:rPr>
          <w:color w:val="auto"/>
          <w:sz w:val="24"/>
          <w:szCs w:val="24"/>
        </w:rPr>
        <w:t>. Curriculum</w:t>
      </w:r>
      <w:bookmarkEnd w:id="5"/>
    </w:p>
    <w:p w14:paraId="37CFA677" w14:textId="12C588B6" w:rsidR="00596A35" w:rsidRDefault="00596A35" w:rsidP="00596A35">
      <w:pPr>
        <w:pStyle w:val="1bodycopy10pt"/>
        <w:rPr>
          <w:rFonts w:cs="Arial"/>
          <w:sz w:val="24"/>
          <w:lang w:val="en-GB"/>
        </w:rPr>
      </w:pPr>
      <w:r w:rsidRPr="00546848">
        <w:rPr>
          <w:rFonts w:cs="Arial"/>
          <w:sz w:val="24"/>
          <w:lang w:val="en-GB"/>
        </w:rPr>
        <w:t xml:space="preserve">Our </w:t>
      </w:r>
      <w:r>
        <w:rPr>
          <w:rFonts w:cs="Arial"/>
          <w:sz w:val="24"/>
          <w:lang w:val="en-GB"/>
        </w:rPr>
        <w:t>RSE curriculum is part of the wider PHSE programme with the non-compulsory element relating to human reproduction covered in Y6.</w:t>
      </w:r>
    </w:p>
    <w:p w14:paraId="3F1A6F28" w14:textId="19EE7D85" w:rsidR="00596A35" w:rsidRPr="00546848" w:rsidRDefault="00596A35" w:rsidP="00596A35">
      <w:pPr>
        <w:pStyle w:val="1bodycopy10pt"/>
        <w:rPr>
          <w:rFonts w:cs="Arial"/>
          <w:sz w:val="24"/>
          <w:lang w:val="en-GB"/>
        </w:rPr>
      </w:pPr>
      <w:r>
        <w:rPr>
          <w:rFonts w:cs="Arial"/>
          <w:sz w:val="24"/>
          <w:lang w:val="en-GB"/>
        </w:rPr>
        <w:t xml:space="preserve">Staff have the autonomy to adapt the curriculum according to the needs and age of the pupils they teach. </w:t>
      </w:r>
    </w:p>
    <w:p w14:paraId="3431EB03" w14:textId="0C84C1F5" w:rsidR="00596A35" w:rsidRPr="00546848" w:rsidRDefault="00596A35" w:rsidP="00596A35">
      <w:pPr>
        <w:pStyle w:val="1bodycopy10pt"/>
        <w:rPr>
          <w:rFonts w:cs="Arial"/>
          <w:sz w:val="24"/>
          <w:lang w:val="en-GB"/>
        </w:rPr>
      </w:pPr>
      <w:r w:rsidRPr="00546848">
        <w:rPr>
          <w:rFonts w:cs="Arial"/>
          <w:sz w:val="24"/>
          <w:lang w:val="en-GB"/>
        </w:rPr>
        <w:t>If pupils ask questions outside the scope of this policy, teachers will respond in an appropriate manner so they are fully informed and do</w:t>
      </w:r>
      <w:r>
        <w:rPr>
          <w:rFonts w:cs="Arial"/>
          <w:sz w:val="24"/>
          <w:lang w:val="en-GB"/>
        </w:rPr>
        <w:t xml:space="preserve"> not</w:t>
      </w:r>
      <w:r w:rsidRPr="00546848">
        <w:rPr>
          <w:rFonts w:cs="Arial"/>
          <w:sz w:val="24"/>
          <w:lang w:val="en-GB"/>
        </w:rPr>
        <w:t xml:space="preserve"> seek answers online.</w:t>
      </w:r>
    </w:p>
    <w:p w14:paraId="7A11AC60" w14:textId="77777777" w:rsidR="00596A35" w:rsidRPr="00A35A89" w:rsidRDefault="00596A35" w:rsidP="00596A35">
      <w:pPr>
        <w:pStyle w:val="1bodycopy10pt"/>
        <w:rPr>
          <w:rFonts w:cs="Arial"/>
          <w:sz w:val="24"/>
          <w:lang w:val="en-GB"/>
        </w:rPr>
      </w:pPr>
      <w:r w:rsidRPr="00A35A89">
        <w:rPr>
          <w:rFonts w:cs="Arial"/>
          <w:sz w:val="24"/>
          <w:lang w:val="en-GB"/>
        </w:rPr>
        <w:t>Primary sex education will focus on:</w:t>
      </w:r>
    </w:p>
    <w:p w14:paraId="130EDA5C" w14:textId="77777777" w:rsidR="00596A35" w:rsidRPr="00A35A89" w:rsidRDefault="00596A35" w:rsidP="00596A35">
      <w:pPr>
        <w:pStyle w:val="3Bulletedcopyblue"/>
        <w:rPr>
          <w:sz w:val="24"/>
          <w:szCs w:val="24"/>
          <w:lang w:val="en-GB"/>
        </w:rPr>
      </w:pPr>
      <w:r w:rsidRPr="00A35A89">
        <w:rPr>
          <w:sz w:val="24"/>
          <w:szCs w:val="24"/>
          <w:lang w:val="en-GB"/>
        </w:rPr>
        <w:t>Preparing boys and girls for the changes that adolescence brings</w:t>
      </w:r>
    </w:p>
    <w:p w14:paraId="3BDBBC16" w14:textId="77777777" w:rsidR="00596A35" w:rsidRPr="00A35A89" w:rsidRDefault="00596A35" w:rsidP="00596A35">
      <w:pPr>
        <w:pStyle w:val="3Bulletedcopyblue"/>
        <w:rPr>
          <w:sz w:val="24"/>
          <w:szCs w:val="24"/>
          <w:lang w:val="en-GB"/>
        </w:rPr>
      </w:pPr>
      <w:r w:rsidRPr="00A35A89">
        <w:rPr>
          <w:sz w:val="24"/>
          <w:szCs w:val="24"/>
          <w:lang w:val="en-GB"/>
        </w:rPr>
        <w:t>How a baby is conceived and born</w:t>
      </w:r>
    </w:p>
    <w:p w14:paraId="1DDEFFBB" w14:textId="4709B70F" w:rsidR="00596A35" w:rsidRDefault="00596A35" w:rsidP="00EE31A3">
      <w:pPr>
        <w:pStyle w:val="1bodycopy"/>
        <w:rPr>
          <w:rFonts w:cs="Arial"/>
          <w:sz w:val="24"/>
        </w:rPr>
      </w:pPr>
    </w:p>
    <w:p w14:paraId="5AC09BC8" w14:textId="77777777" w:rsidR="0057295A" w:rsidRPr="00546848" w:rsidRDefault="0057295A" w:rsidP="00EE31A3">
      <w:pPr>
        <w:pStyle w:val="1bodycopy"/>
        <w:rPr>
          <w:rFonts w:cs="Arial"/>
          <w:sz w:val="24"/>
        </w:rPr>
      </w:pPr>
    </w:p>
    <w:p w14:paraId="3ED35AB1" w14:textId="4678FDDD" w:rsidR="002D2936" w:rsidRPr="00546848" w:rsidRDefault="002D2936" w:rsidP="002D2936">
      <w:pPr>
        <w:pStyle w:val="Heading1"/>
        <w:rPr>
          <w:color w:val="auto"/>
          <w:sz w:val="24"/>
          <w:szCs w:val="24"/>
        </w:rPr>
      </w:pPr>
      <w:bookmarkStart w:id="6" w:name="_Toc477009487"/>
      <w:r>
        <w:rPr>
          <w:color w:val="auto"/>
          <w:sz w:val="24"/>
          <w:szCs w:val="24"/>
        </w:rPr>
        <w:lastRenderedPageBreak/>
        <w:t>5</w:t>
      </w:r>
      <w:r w:rsidRPr="00546848">
        <w:rPr>
          <w:color w:val="auto"/>
          <w:sz w:val="24"/>
          <w:szCs w:val="24"/>
        </w:rPr>
        <w:t>. Delivery of RSE</w:t>
      </w:r>
      <w:bookmarkEnd w:id="6"/>
      <w:r w:rsidRPr="00546848">
        <w:rPr>
          <w:color w:val="auto"/>
          <w:sz w:val="24"/>
          <w:szCs w:val="24"/>
        </w:rPr>
        <w:t xml:space="preserve"> </w:t>
      </w:r>
    </w:p>
    <w:p w14:paraId="4D4B08A0" w14:textId="77777777" w:rsidR="002D2936" w:rsidRPr="00546848" w:rsidRDefault="002D2936" w:rsidP="002D2936">
      <w:pPr>
        <w:pStyle w:val="1bodycopy10pt"/>
        <w:rPr>
          <w:rFonts w:cs="Arial"/>
          <w:sz w:val="24"/>
          <w:lang w:val="en-GB"/>
        </w:rPr>
      </w:pPr>
      <w:r w:rsidRPr="00546848">
        <w:rPr>
          <w:rFonts w:cs="Arial"/>
          <w:sz w:val="24"/>
          <w:lang w:val="en-GB"/>
        </w:rPr>
        <w:t xml:space="preserve">RSE is taught within the personal, social, health and economic (PSHE) education curriculum. Biological aspects of RSE are taught within the science curriculum, and other aspects are included in religious education (RE). </w:t>
      </w:r>
    </w:p>
    <w:p w14:paraId="5296B12C" w14:textId="77777777" w:rsidR="002D2936" w:rsidRPr="00546848" w:rsidRDefault="002D2936" w:rsidP="002D2936">
      <w:pPr>
        <w:pStyle w:val="1bodycopy10pt"/>
        <w:rPr>
          <w:rFonts w:cs="Arial"/>
          <w:sz w:val="24"/>
          <w:lang w:val="en-GB"/>
        </w:rPr>
      </w:pPr>
      <w:r w:rsidRPr="00546848">
        <w:rPr>
          <w:rFonts w:cs="Arial"/>
          <w:sz w:val="24"/>
          <w:lang w:val="en-GB"/>
        </w:rPr>
        <w:t xml:space="preserve">Pupils also receive stand-alone sex education sessions delivered by a trained health professional. </w:t>
      </w:r>
    </w:p>
    <w:p w14:paraId="7A17D706" w14:textId="77777777" w:rsidR="002D2936" w:rsidRPr="00546848" w:rsidRDefault="002D2936" w:rsidP="002D2936">
      <w:pPr>
        <w:pStyle w:val="1bodycopy10pt"/>
        <w:rPr>
          <w:rFonts w:cs="Arial"/>
          <w:sz w:val="24"/>
          <w:lang w:val="en-GB"/>
        </w:rPr>
      </w:pPr>
      <w:r w:rsidRPr="00546848">
        <w:rPr>
          <w:rFonts w:cs="Arial"/>
          <w:sz w:val="24"/>
          <w:lang w:val="en-GB"/>
        </w:rPr>
        <w:t>Relationships education focuses on teaching the fundamental building blocks and characteristics of positive relationships including:</w:t>
      </w:r>
    </w:p>
    <w:p w14:paraId="7FA0EC8C" w14:textId="77777777" w:rsidR="002D2936" w:rsidRPr="00546848" w:rsidRDefault="002D2936" w:rsidP="003D281B">
      <w:pPr>
        <w:pStyle w:val="3Bulletedcopyblue"/>
        <w:numPr>
          <w:ilvl w:val="0"/>
          <w:numId w:val="3"/>
        </w:numPr>
        <w:rPr>
          <w:sz w:val="24"/>
          <w:szCs w:val="24"/>
          <w:lang w:val="en-GB"/>
        </w:rPr>
      </w:pPr>
      <w:r w:rsidRPr="00546848">
        <w:rPr>
          <w:sz w:val="24"/>
          <w:szCs w:val="24"/>
          <w:lang w:val="en-GB"/>
        </w:rPr>
        <w:t>Families and people who care for me</w:t>
      </w:r>
    </w:p>
    <w:p w14:paraId="5B9FC24D" w14:textId="77777777" w:rsidR="002D2936" w:rsidRPr="00546848" w:rsidRDefault="002D2936" w:rsidP="003D281B">
      <w:pPr>
        <w:pStyle w:val="3Bulletedcopyblue"/>
        <w:numPr>
          <w:ilvl w:val="0"/>
          <w:numId w:val="3"/>
        </w:numPr>
        <w:rPr>
          <w:sz w:val="24"/>
          <w:szCs w:val="24"/>
          <w:lang w:val="en-GB"/>
        </w:rPr>
      </w:pPr>
      <w:r w:rsidRPr="00546848">
        <w:rPr>
          <w:sz w:val="24"/>
          <w:szCs w:val="24"/>
          <w:lang w:val="en-GB"/>
        </w:rPr>
        <w:t>Caring friendships</w:t>
      </w:r>
    </w:p>
    <w:p w14:paraId="1AEDDF2A" w14:textId="77777777" w:rsidR="002D2936" w:rsidRPr="00546848" w:rsidRDefault="002D2936" w:rsidP="003D281B">
      <w:pPr>
        <w:pStyle w:val="3Bulletedcopyblue"/>
        <w:numPr>
          <w:ilvl w:val="0"/>
          <w:numId w:val="3"/>
        </w:numPr>
        <w:rPr>
          <w:sz w:val="24"/>
          <w:szCs w:val="24"/>
          <w:lang w:val="en-GB"/>
        </w:rPr>
      </w:pPr>
      <w:r w:rsidRPr="00546848">
        <w:rPr>
          <w:sz w:val="24"/>
          <w:szCs w:val="24"/>
          <w:lang w:val="en-GB"/>
        </w:rPr>
        <w:t>Respectful relationships</w:t>
      </w:r>
    </w:p>
    <w:p w14:paraId="329703E8" w14:textId="77777777" w:rsidR="002D2936" w:rsidRPr="00546848" w:rsidRDefault="002D2936" w:rsidP="003D281B">
      <w:pPr>
        <w:pStyle w:val="3Bulletedcopyblue"/>
        <w:numPr>
          <w:ilvl w:val="0"/>
          <w:numId w:val="3"/>
        </w:numPr>
        <w:rPr>
          <w:sz w:val="24"/>
          <w:szCs w:val="24"/>
          <w:lang w:val="en-GB"/>
        </w:rPr>
      </w:pPr>
      <w:r w:rsidRPr="00546848">
        <w:rPr>
          <w:sz w:val="24"/>
          <w:szCs w:val="24"/>
          <w:lang w:val="en-GB"/>
        </w:rPr>
        <w:t>Online relationships</w:t>
      </w:r>
    </w:p>
    <w:p w14:paraId="667DB737" w14:textId="3393984B" w:rsidR="002D2936" w:rsidRDefault="002D2936" w:rsidP="003D281B">
      <w:pPr>
        <w:pStyle w:val="3Bulletedcopyblue"/>
        <w:numPr>
          <w:ilvl w:val="0"/>
          <w:numId w:val="3"/>
        </w:numPr>
        <w:rPr>
          <w:sz w:val="24"/>
          <w:szCs w:val="24"/>
          <w:lang w:val="en-GB"/>
        </w:rPr>
      </w:pPr>
      <w:r w:rsidRPr="00546848">
        <w:rPr>
          <w:sz w:val="24"/>
          <w:szCs w:val="24"/>
          <w:lang w:val="en-GB"/>
        </w:rPr>
        <w:t>Being safe</w:t>
      </w:r>
    </w:p>
    <w:p w14:paraId="40465587" w14:textId="581AE877" w:rsidR="00050637" w:rsidRDefault="00050637" w:rsidP="00050637">
      <w:pPr>
        <w:pStyle w:val="3Bulletedcopyblue"/>
        <w:numPr>
          <w:ilvl w:val="0"/>
          <w:numId w:val="0"/>
        </w:numPr>
        <w:ind w:left="340" w:hanging="170"/>
        <w:rPr>
          <w:sz w:val="24"/>
          <w:szCs w:val="24"/>
          <w:lang w:val="en-GB"/>
        </w:rPr>
      </w:pPr>
    </w:p>
    <w:p w14:paraId="29D5CE54" w14:textId="77777777" w:rsidR="00050637" w:rsidRPr="00546848" w:rsidRDefault="00050637" w:rsidP="00050637">
      <w:pPr>
        <w:pStyle w:val="3Bulletedcopyblue"/>
        <w:numPr>
          <w:ilvl w:val="0"/>
          <w:numId w:val="0"/>
        </w:numPr>
        <w:rPr>
          <w:sz w:val="24"/>
          <w:szCs w:val="24"/>
          <w:lang w:val="en-GB"/>
        </w:rPr>
      </w:pPr>
      <w:r>
        <w:rPr>
          <w:sz w:val="24"/>
          <w:szCs w:val="24"/>
          <w:lang w:val="en-GB"/>
        </w:rPr>
        <w:t>The science curriculum covers reproduction in mammals and is taught in Y5.</w:t>
      </w:r>
    </w:p>
    <w:p w14:paraId="0A592EAE" w14:textId="77777777" w:rsidR="00050637" w:rsidRPr="00546848" w:rsidRDefault="00050637" w:rsidP="00050637">
      <w:pPr>
        <w:pStyle w:val="1bodycopy10pt"/>
        <w:rPr>
          <w:rFonts w:cs="Arial"/>
          <w:sz w:val="24"/>
          <w:lang w:val="en-GB"/>
        </w:rPr>
      </w:pPr>
      <w:r w:rsidRPr="00546848">
        <w:rPr>
          <w:rFonts w:cs="Arial"/>
          <w:sz w:val="24"/>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1B551365" w14:textId="645173F9" w:rsidR="00050637" w:rsidRDefault="00050637" w:rsidP="00050637">
      <w:pPr>
        <w:pStyle w:val="3Bulletedcopyblue"/>
        <w:numPr>
          <w:ilvl w:val="0"/>
          <w:numId w:val="0"/>
        </w:numPr>
        <w:ind w:left="340" w:hanging="170"/>
        <w:rPr>
          <w:sz w:val="24"/>
          <w:szCs w:val="24"/>
          <w:lang w:val="en-GB"/>
        </w:rPr>
      </w:pPr>
    </w:p>
    <w:p w14:paraId="253BF62F" w14:textId="097043B4" w:rsidR="00B6407F" w:rsidRPr="00546848" w:rsidRDefault="00B6407F" w:rsidP="00B6407F">
      <w:pPr>
        <w:pStyle w:val="Heading1"/>
        <w:rPr>
          <w:color w:val="auto"/>
          <w:sz w:val="24"/>
          <w:szCs w:val="24"/>
        </w:rPr>
      </w:pPr>
      <w:bookmarkStart w:id="7" w:name="_Toc477009488"/>
      <w:r>
        <w:rPr>
          <w:color w:val="auto"/>
          <w:sz w:val="24"/>
          <w:szCs w:val="24"/>
        </w:rPr>
        <w:t>6</w:t>
      </w:r>
      <w:r w:rsidRPr="00546848">
        <w:rPr>
          <w:color w:val="auto"/>
          <w:sz w:val="24"/>
          <w:szCs w:val="24"/>
        </w:rPr>
        <w:t>. Roles and responsibilities</w:t>
      </w:r>
      <w:bookmarkEnd w:id="7"/>
    </w:p>
    <w:p w14:paraId="08602A44" w14:textId="23E64B62" w:rsidR="00B6407F" w:rsidRPr="00546848" w:rsidRDefault="00B6407F" w:rsidP="00B6407F">
      <w:pPr>
        <w:pStyle w:val="Subhead2"/>
        <w:rPr>
          <w:rFonts w:cs="Arial"/>
          <w:lang w:val="en-GB"/>
        </w:rPr>
      </w:pPr>
      <w:r>
        <w:rPr>
          <w:rFonts w:cs="Arial"/>
          <w:lang w:val="en-GB"/>
        </w:rPr>
        <w:t>6</w:t>
      </w:r>
      <w:r w:rsidRPr="00546848">
        <w:rPr>
          <w:rFonts w:cs="Arial"/>
          <w:lang w:val="en-GB"/>
        </w:rPr>
        <w:t>.1 The governing board</w:t>
      </w:r>
    </w:p>
    <w:p w14:paraId="6C42273A" w14:textId="77777777" w:rsidR="00B6407F" w:rsidRPr="00546848" w:rsidRDefault="00B6407F" w:rsidP="00B6407F">
      <w:pPr>
        <w:pStyle w:val="1bodycopy10pt"/>
        <w:rPr>
          <w:rFonts w:cs="Arial"/>
          <w:sz w:val="24"/>
          <w:lang w:val="en-GB"/>
        </w:rPr>
      </w:pPr>
      <w:r w:rsidRPr="00546848">
        <w:rPr>
          <w:rFonts w:cs="Arial"/>
          <w:sz w:val="24"/>
          <w:lang w:val="en-GB"/>
        </w:rPr>
        <w:t>The governing board will approve the RSE policy, and hold the headteacher to account for its implementation.</w:t>
      </w:r>
    </w:p>
    <w:p w14:paraId="40E7C293" w14:textId="77777777" w:rsidR="00B6407F" w:rsidRPr="00546848" w:rsidRDefault="00B6407F" w:rsidP="00B6407F">
      <w:pPr>
        <w:pStyle w:val="1bodycopy10pt"/>
        <w:rPr>
          <w:rFonts w:cs="Arial"/>
          <w:sz w:val="24"/>
          <w:lang w:val="en-GB"/>
        </w:rPr>
      </w:pPr>
    </w:p>
    <w:p w14:paraId="16204777" w14:textId="310F71FB" w:rsidR="00B6407F" w:rsidRPr="00546848" w:rsidRDefault="00B6407F" w:rsidP="00B6407F">
      <w:pPr>
        <w:pStyle w:val="Subhead2"/>
        <w:rPr>
          <w:rFonts w:cs="Arial"/>
          <w:lang w:val="en-GB"/>
        </w:rPr>
      </w:pPr>
      <w:r>
        <w:rPr>
          <w:rFonts w:cs="Arial"/>
          <w:lang w:val="en-GB"/>
        </w:rPr>
        <w:t>6</w:t>
      </w:r>
      <w:r w:rsidRPr="00546848">
        <w:rPr>
          <w:rFonts w:cs="Arial"/>
          <w:lang w:val="en-GB"/>
        </w:rPr>
        <w:t>.2 The headteacher</w:t>
      </w:r>
    </w:p>
    <w:p w14:paraId="6F624D56" w14:textId="77777777" w:rsidR="00B6407F" w:rsidRDefault="00B6407F" w:rsidP="00B6407F">
      <w:pPr>
        <w:pStyle w:val="1bodycopy10pt"/>
        <w:rPr>
          <w:rFonts w:cs="Arial"/>
          <w:sz w:val="24"/>
          <w:lang w:val="en-GB"/>
        </w:rPr>
      </w:pPr>
      <w:r w:rsidRPr="00546848">
        <w:rPr>
          <w:rFonts w:cs="Arial"/>
          <w:sz w:val="24"/>
          <w:lang w:val="en-GB"/>
        </w:rPr>
        <w:t xml:space="preserve">The headteacher is responsible for ensuring that RSE is taught consistently across the school, and for managing requests to withdraw pupils </w:t>
      </w:r>
      <w:r>
        <w:rPr>
          <w:rFonts w:cs="Arial"/>
          <w:sz w:val="24"/>
          <w:lang w:val="en-GB"/>
        </w:rPr>
        <w:t xml:space="preserve"> from the non-statutory</w:t>
      </w:r>
      <w:r w:rsidRPr="00546848">
        <w:rPr>
          <w:rFonts w:cs="Arial"/>
          <w:sz w:val="24"/>
          <w:lang w:val="en-GB"/>
        </w:rPr>
        <w:t xml:space="preserve"> components of RSE (see section 8).</w:t>
      </w:r>
    </w:p>
    <w:p w14:paraId="293DC36C" w14:textId="77777777" w:rsidR="00B6407F" w:rsidRPr="00546848" w:rsidRDefault="00B6407F" w:rsidP="00B6407F">
      <w:pPr>
        <w:pStyle w:val="1bodycopy10pt"/>
        <w:rPr>
          <w:rFonts w:cs="Arial"/>
          <w:sz w:val="24"/>
          <w:lang w:val="en-GB"/>
        </w:rPr>
      </w:pPr>
    </w:p>
    <w:p w14:paraId="417EBE5B" w14:textId="30527D20" w:rsidR="00B6407F" w:rsidRPr="00546848" w:rsidRDefault="00B6407F" w:rsidP="00B6407F">
      <w:pPr>
        <w:pStyle w:val="Subhead2"/>
        <w:rPr>
          <w:rFonts w:cs="Arial"/>
          <w:lang w:val="en-GB"/>
        </w:rPr>
      </w:pPr>
      <w:r>
        <w:rPr>
          <w:rFonts w:cs="Arial"/>
          <w:lang w:val="en-GB"/>
        </w:rPr>
        <w:t>6</w:t>
      </w:r>
      <w:r w:rsidRPr="00546848">
        <w:rPr>
          <w:rFonts w:cs="Arial"/>
          <w:lang w:val="en-GB"/>
        </w:rPr>
        <w:t>.3 Staff</w:t>
      </w:r>
    </w:p>
    <w:p w14:paraId="365984C6" w14:textId="77777777" w:rsidR="00B6407F" w:rsidRPr="00546848" w:rsidRDefault="00B6407F" w:rsidP="00B6407F">
      <w:pPr>
        <w:pStyle w:val="1bodycopy10pt"/>
        <w:rPr>
          <w:rFonts w:cs="Arial"/>
          <w:sz w:val="24"/>
          <w:lang w:val="en-GB"/>
        </w:rPr>
      </w:pPr>
      <w:r w:rsidRPr="00546848">
        <w:rPr>
          <w:rFonts w:cs="Arial"/>
          <w:sz w:val="24"/>
          <w:lang w:val="en-GB"/>
        </w:rPr>
        <w:t>Staff are responsible for:</w:t>
      </w:r>
    </w:p>
    <w:p w14:paraId="23475FFF" w14:textId="77777777" w:rsidR="00B6407F" w:rsidRPr="00546848" w:rsidRDefault="00B6407F" w:rsidP="003D281B">
      <w:pPr>
        <w:pStyle w:val="3Bulletedcopyblue"/>
        <w:numPr>
          <w:ilvl w:val="0"/>
          <w:numId w:val="4"/>
        </w:numPr>
        <w:rPr>
          <w:sz w:val="24"/>
          <w:szCs w:val="24"/>
          <w:lang w:val="en-GB"/>
        </w:rPr>
      </w:pPr>
      <w:r w:rsidRPr="00546848">
        <w:rPr>
          <w:sz w:val="24"/>
          <w:szCs w:val="24"/>
          <w:lang w:val="en-GB"/>
        </w:rPr>
        <w:t>Delivering RSE in a sensitive way</w:t>
      </w:r>
    </w:p>
    <w:p w14:paraId="043A78BB" w14:textId="77777777" w:rsidR="00B6407F" w:rsidRPr="00546848" w:rsidRDefault="00B6407F" w:rsidP="003D281B">
      <w:pPr>
        <w:pStyle w:val="3Bulletedcopyblue"/>
        <w:numPr>
          <w:ilvl w:val="0"/>
          <w:numId w:val="4"/>
        </w:numPr>
        <w:rPr>
          <w:sz w:val="24"/>
          <w:szCs w:val="24"/>
          <w:lang w:val="en-GB"/>
        </w:rPr>
      </w:pPr>
      <w:r w:rsidRPr="00546848">
        <w:rPr>
          <w:sz w:val="24"/>
          <w:szCs w:val="24"/>
          <w:lang w:val="en-GB"/>
        </w:rPr>
        <w:t>Modelling positive attitudes to RSE</w:t>
      </w:r>
    </w:p>
    <w:p w14:paraId="52364F29" w14:textId="77777777" w:rsidR="00B6407F" w:rsidRPr="00546848" w:rsidRDefault="00B6407F" w:rsidP="003D281B">
      <w:pPr>
        <w:pStyle w:val="3Bulletedcopyblue"/>
        <w:numPr>
          <w:ilvl w:val="0"/>
          <w:numId w:val="4"/>
        </w:numPr>
        <w:rPr>
          <w:sz w:val="24"/>
          <w:szCs w:val="24"/>
          <w:lang w:val="en-GB"/>
        </w:rPr>
      </w:pPr>
      <w:r w:rsidRPr="00546848">
        <w:rPr>
          <w:sz w:val="24"/>
          <w:szCs w:val="24"/>
          <w:lang w:val="en-GB"/>
        </w:rPr>
        <w:t>Monitoring progress</w:t>
      </w:r>
    </w:p>
    <w:p w14:paraId="0887BEB3" w14:textId="77777777" w:rsidR="00B6407F" w:rsidRPr="00546848" w:rsidRDefault="00B6407F" w:rsidP="003D281B">
      <w:pPr>
        <w:pStyle w:val="3Bulletedcopyblue"/>
        <w:numPr>
          <w:ilvl w:val="0"/>
          <w:numId w:val="4"/>
        </w:numPr>
        <w:rPr>
          <w:sz w:val="24"/>
          <w:szCs w:val="24"/>
          <w:lang w:val="en-GB"/>
        </w:rPr>
      </w:pPr>
      <w:r w:rsidRPr="00546848">
        <w:rPr>
          <w:sz w:val="24"/>
          <w:szCs w:val="24"/>
          <w:lang w:val="en-GB"/>
        </w:rPr>
        <w:lastRenderedPageBreak/>
        <w:t>Responding to the needs of individual pupils</w:t>
      </w:r>
    </w:p>
    <w:p w14:paraId="5AAB9498" w14:textId="77777777" w:rsidR="00B6407F" w:rsidRPr="00546848" w:rsidRDefault="00B6407F" w:rsidP="003D281B">
      <w:pPr>
        <w:pStyle w:val="3Bulletedcopyblue"/>
        <w:numPr>
          <w:ilvl w:val="0"/>
          <w:numId w:val="4"/>
        </w:numPr>
        <w:rPr>
          <w:sz w:val="24"/>
          <w:szCs w:val="24"/>
          <w:lang w:val="en-GB"/>
        </w:rPr>
      </w:pPr>
      <w:r w:rsidRPr="00546848">
        <w:rPr>
          <w:sz w:val="24"/>
          <w:szCs w:val="24"/>
          <w:lang w:val="en-GB"/>
        </w:rPr>
        <w:t xml:space="preserve">Responding appropriately to pupils whose parents wish them to be withdrawn from the </w:t>
      </w:r>
      <w:r>
        <w:rPr>
          <w:sz w:val="24"/>
          <w:szCs w:val="24"/>
          <w:lang w:val="en-GB"/>
        </w:rPr>
        <w:t>non-statutory</w:t>
      </w:r>
      <w:r w:rsidRPr="00546848">
        <w:rPr>
          <w:sz w:val="24"/>
          <w:szCs w:val="24"/>
          <w:lang w:val="en-GB"/>
        </w:rPr>
        <w:t xml:space="preserve"> components of RSE</w:t>
      </w:r>
    </w:p>
    <w:p w14:paraId="03707492" w14:textId="77777777" w:rsidR="00B6407F" w:rsidRPr="00546848" w:rsidRDefault="00B6407F" w:rsidP="00B6407F">
      <w:pPr>
        <w:pStyle w:val="1bodycopy"/>
        <w:rPr>
          <w:rFonts w:cs="Arial"/>
          <w:sz w:val="24"/>
        </w:rPr>
      </w:pPr>
      <w:r w:rsidRPr="00546848">
        <w:rPr>
          <w:rFonts w:cs="Arial"/>
          <w:sz w:val="24"/>
        </w:rPr>
        <w:t>Staff do not have the right to opt out of teaching RSE. Staff who have concerns about teaching RSE are encouraged to discuss this with the headteacher.</w:t>
      </w:r>
    </w:p>
    <w:p w14:paraId="0C34C75B" w14:textId="106B33CC" w:rsidR="00B6407F" w:rsidRDefault="00B6407F" w:rsidP="00B6407F">
      <w:pPr>
        <w:pStyle w:val="3Bulletedcopyblue"/>
        <w:numPr>
          <w:ilvl w:val="0"/>
          <w:numId w:val="0"/>
        </w:numPr>
        <w:rPr>
          <w:sz w:val="24"/>
          <w:szCs w:val="24"/>
          <w:lang w:val="en-GB"/>
        </w:rPr>
      </w:pPr>
      <w:r>
        <w:rPr>
          <w:sz w:val="24"/>
          <w:szCs w:val="24"/>
          <w:lang w:val="en-GB"/>
        </w:rPr>
        <w:t>The Y6 staff are responsible for teaching RSE at Park View with the support of members of the Inclusion Team if needed.</w:t>
      </w:r>
    </w:p>
    <w:p w14:paraId="7BAEC158" w14:textId="7A3C3B8F" w:rsidR="009F2BF4" w:rsidRDefault="009F2BF4" w:rsidP="00B6407F">
      <w:pPr>
        <w:pStyle w:val="3Bulletedcopyblue"/>
        <w:numPr>
          <w:ilvl w:val="0"/>
          <w:numId w:val="0"/>
        </w:numPr>
        <w:rPr>
          <w:sz w:val="24"/>
          <w:szCs w:val="24"/>
          <w:lang w:val="en-GB"/>
        </w:rPr>
      </w:pPr>
    </w:p>
    <w:p w14:paraId="09576C32" w14:textId="00DBD2A7" w:rsidR="009F2BF4" w:rsidRPr="00546848" w:rsidRDefault="009F2BF4" w:rsidP="009F2BF4">
      <w:pPr>
        <w:pStyle w:val="Subhead2"/>
        <w:rPr>
          <w:rFonts w:cs="Arial"/>
          <w:lang w:val="en-GB"/>
        </w:rPr>
      </w:pPr>
      <w:r>
        <w:rPr>
          <w:rFonts w:cs="Arial"/>
          <w:lang w:val="en-GB"/>
        </w:rPr>
        <w:t>6</w:t>
      </w:r>
      <w:r w:rsidRPr="00546848">
        <w:rPr>
          <w:rFonts w:cs="Arial"/>
          <w:lang w:val="en-GB"/>
        </w:rPr>
        <w:t>.4 Pupils</w:t>
      </w:r>
    </w:p>
    <w:p w14:paraId="79DE5DC0" w14:textId="77777777" w:rsidR="009F2BF4" w:rsidRPr="00546848" w:rsidRDefault="009F2BF4" w:rsidP="009F2BF4">
      <w:pPr>
        <w:pStyle w:val="1bodycopy10pt"/>
        <w:rPr>
          <w:rFonts w:cs="Arial"/>
          <w:sz w:val="24"/>
        </w:rPr>
      </w:pPr>
      <w:r w:rsidRPr="00546848">
        <w:rPr>
          <w:rFonts w:cs="Arial"/>
          <w:sz w:val="24"/>
        </w:rPr>
        <w:t>Pupils are expected to engage fully in RSE and, when discussing issues related to RSE, treat others with respect and sensitivity.</w:t>
      </w:r>
    </w:p>
    <w:p w14:paraId="62BF99AA" w14:textId="77777777" w:rsidR="009F2BF4" w:rsidRPr="00546848" w:rsidRDefault="009F2BF4" w:rsidP="009F2BF4">
      <w:pPr>
        <w:pStyle w:val="1bodycopy10pt"/>
        <w:rPr>
          <w:rFonts w:cs="Arial"/>
          <w:sz w:val="24"/>
          <w:lang w:val="en-GB"/>
        </w:rPr>
      </w:pPr>
    </w:p>
    <w:p w14:paraId="6B7705F7" w14:textId="37D0BC6C" w:rsidR="009F2BF4" w:rsidRPr="00546848" w:rsidRDefault="009F2BF4" w:rsidP="009F2BF4">
      <w:pPr>
        <w:pStyle w:val="Heading1"/>
        <w:rPr>
          <w:color w:val="auto"/>
          <w:sz w:val="24"/>
          <w:szCs w:val="24"/>
        </w:rPr>
      </w:pPr>
      <w:bookmarkStart w:id="8" w:name="_Toc477009489"/>
      <w:r>
        <w:rPr>
          <w:color w:val="auto"/>
          <w:sz w:val="24"/>
          <w:szCs w:val="24"/>
        </w:rPr>
        <w:t>7</w:t>
      </w:r>
      <w:r w:rsidRPr="00546848">
        <w:rPr>
          <w:color w:val="auto"/>
          <w:sz w:val="24"/>
          <w:szCs w:val="24"/>
        </w:rPr>
        <w:t>. Parents’ right to withdraw</w:t>
      </w:r>
      <w:bookmarkEnd w:id="8"/>
      <w:r w:rsidRPr="00546848">
        <w:rPr>
          <w:color w:val="auto"/>
          <w:sz w:val="24"/>
          <w:szCs w:val="24"/>
        </w:rPr>
        <w:t xml:space="preserve"> </w:t>
      </w:r>
    </w:p>
    <w:p w14:paraId="502CD48F" w14:textId="77777777" w:rsidR="009F2BF4" w:rsidRPr="00546848" w:rsidRDefault="009F2BF4" w:rsidP="009F2BF4">
      <w:pPr>
        <w:pStyle w:val="1bodycopy10pt"/>
        <w:rPr>
          <w:rFonts w:cs="Arial"/>
          <w:sz w:val="24"/>
          <w:lang w:val="en-GB"/>
        </w:rPr>
      </w:pPr>
      <w:r w:rsidRPr="00546848">
        <w:rPr>
          <w:rFonts w:cs="Arial"/>
          <w:sz w:val="24"/>
          <w:lang w:val="en-GB"/>
        </w:rPr>
        <w:t xml:space="preserve">Parents </w:t>
      </w:r>
      <w:r w:rsidRPr="009F2BF4">
        <w:rPr>
          <w:rFonts w:cs="Arial"/>
          <w:b/>
          <w:bCs/>
          <w:sz w:val="24"/>
          <w:lang w:val="en-GB"/>
        </w:rPr>
        <w:t>do not</w:t>
      </w:r>
      <w:r w:rsidRPr="00546848">
        <w:rPr>
          <w:rFonts w:cs="Arial"/>
          <w:sz w:val="24"/>
          <w:lang w:val="en-GB"/>
        </w:rPr>
        <w:t xml:space="preserve"> have the right to withdraw their children from relationships education.</w:t>
      </w:r>
    </w:p>
    <w:p w14:paraId="62E3474A" w14:textId="24313235" w:rsidR="009F2BF4" w:rsidRPr="00546848" w:rsidRDefault="009F2BF4" w:rsidP="009F2BF4">
      <w:pPr>
        <w:pStyle w:val="1bodycopy10pt"/>
        <w:rPr>
          <w:rFonts w:cs="Arial"/>
          <w:sz w:val="24"/>
          <w:lang w:val="en-GB"/>
        </w:rPr>
      </w:pPr>
      <w:r w:rsidRPr="00546848">
        <w:rPr>
          <w:rFonts w:cs="Arial"/>
          <w:sz w:val="24"/>
          <w:lang w:val="en-GB"/>
        </w:rPr>
        <w:t xml:space="preserve">Parents </w:t>
      </w:r>
      <w:r w:rsidRPr="009F2BF4">
        <w:rPr>
          <w:rFonts w:cs="Arial"/>
          <w:b/>
          <w:bCs/>
          <w:sz w:val="24"/>
          <w:lang w:val="en-GB"/>
        </w:rPr>
        <w:t>do have</w:t>
      </w:r>
      <w:r w:rsidRPr="00546848">
        <w:rPr>
          <w:rFonts w:cs="Arial"/>
          <w:sz w:val="24"/>
          <w:lang w:val="en-GB"/>
        </w:rPr>
        <w:t xml:space="preserve"> the right to withdraw their children from the </w:t>
      </w:r>
      <w:r>
        <w:rPr>
          <w:rFonts w:cs="Arial"/>
          <w:sz w:val="24"/>
          <w:lang w:val="en-GB"/>
        </w:rPr>
        <w:t>non-statutory</w:t>
      </w:r>
      <w:r w:rsidRPr="00546848">
        <w:rPr>
          <w:rFonts w:cs="Arial"/>
          <w:sz w:val="24"/>
          <w:lang w:val="en-GB"/>
        </w:rPr>
        <w:t xml:space="preserve"> components of sex education within RSE. </w:t>
      </w:r>
    </w:p>
    <w:p w14:paraId="4432DDD0" w14:textId="0E5FF133" w:rsidR="009F2BF4" w:rsidRPr="00546848" w:rsidRDefault="009F2BF4" w:rsidP="009F2BF4">
      <w:pPr>
        <w:pStyle w:val="1bodycopy10pt"/>
        <w:rPr>
          <w:rFonts w:cs="Arial"/>
          <w:sz w:val="24"/>
          <w:lang w:val="en-GB"/>
        </w:rPr>
      </w:pPr>
      <w:r>
        <w:rPr>
          <w:rFonts w:cs="Arial"/>
          <w:sz w:val="24"/>
          <w:lang w:val="en-GB"/>
        </w:rPr>
        <w:t xml:space="preserve">Parents will be invited to </w:t>
      </w:r>
      <w:r w:rsidR="00856563">
        <w:rPr>
          <w:rFonts w:cs="Arial"/>
          <w:sz w:val="24"/>
          <w:lang w:val="en-GB"/>
        </w:rPr>
        <w:t>an online sex education lesson prior to it being taught and all parents will receive a letter summarising this section of the policy with a form to complete should they choose to withdraw their child from the sex education session.</w:t>
      </w:r>
    </w:p>
    <w:p w14:paraId="6E745F08" w14:textId="77777777" w:rsidR="009F2BF4" w:rsidRPr="00546848" w:rsidRDefault="009F2BF4" w:rsidP="009F2BF4">
      <w:pPr>
        <w:pStyle w:val="1bodycopy10pt"/>
        <w:rPr>
          <w:rFonts w:cs="Arial"/>
          <w:sz w:val="24"/>
          <w:lang w:val="en-GB"/>
        </w:rPr>
      </w:pPr>
      <w:r w:rsidRPr="00546848">
        <w:rPr>
          <w:rFonts w:cs="Arial"/>
          <w:sz w:val="24"/>
          <w:lang w:val="en-GB"/>
        </w:rPr>
        <w:t>Alternative work will be given to pupils who are withdrawn from sex education.</w:t>
      </w:r>
    </w:p>
    <w:p w14:paraId="016EBA62" w14:textId="77777777" w:rsidR="009F2BF4" w:rsidRPr="00546848" w:rsidRDefault="009F2BF4" w:rsidP="009F2BF4">
      <w:pPr>
        <w:pStyle w:val="Heading1"/>
        <w:rPr>
          <w:sz w:val="24"/>
          <w:szCs w:val="24"/>
        </w:rPr>
      </w:pPr>
    </w:p>
    <w:p w14:paraId="0FF0FA7A" w14:textId="05B4220A" w:rsidR="009F2BF4" w:rsidRPr="00546848" w:rsidRDefault="009F2BF4" w:rsidP="009F2BF4">
      <w:pPr>
        <w:pStyle w:val="Heading1"/>
        <w:rPr>
          <w:color w:val="auto"/>
          <w:sz w:val="24"/>
          <w:szCs w:val="24"/>
        </w:rPr>
      </w:pPr>
      <w:bookmarkStart w:id="9" w:name="_Toc477009490"/>
      <w:r>
        <w:rPr>
          <w:color w:val="auto"/>
          <w:sz w:val="24"/>
          <w:szCs w:val="24"/>
        </w:rPr>
        <w:t>8</w:t>
      </w:r>
      <w:r w:rsidRPr="00546848">
        <w:rPr>
          <w:color w:val="auto"/>
          <w:sz w:val="24"/>
          <w:szCs w:val="24"/>
        </w:rPr>
        <w:t>. Training</w:t>
      </w:r>
      <w:bookmarkEnd w:id="9"/>
      <w:r w:rsidR="004C5637">
        <w:rPr>
          <w:color w:val="auto"/>
          <w:sz w:val="24"/>
          <w:szCs w:val="24"/>
        </w:rPr>
        <w:t xml:space="preserve"> and Support</w:t>
      </w:r>
    </w:p>
    <w:p w14:paraId="2AC5C8A1" w14:textId="222CBD8D" w:rsidR="009F2BF4" w:rsidRPr="00546848" w:rsidRDefault="009F2BF4" w:rsidP="009F2BF4">
      <w:pPr>
        <w:pStyle w:val="1bodycopy10pt"/>
        <w:rPr>
          <w:rFonts w:cs="Arial"/>
          <w:sz w:val="24"/>
          <w:lang w:val="en-GB"/>
        </w:rPr>
      </w:pPr>
      <w:r w:rsidRPr="00546848">
        <w:rPr>
          <w:rFonts w:cs="Arial"/>
          <w:sz w:val="24"/>
          <w:lang w:val="en-GB"/>
        </w:rPr>
        <w:t xml:space="preserve">Staff are </w:t>
      </w:r>
      <w:r w:rsidR="00856563">
        <w:rPr>
          <w:rFonts w:cs="Arial"/>
          <w:sz w:val="24"/>
          <w:lang w:val="en-GB"/>
        </w:rPr>
        <w:t>involved in CPD relating to the teaching of RSE.</w:t>
      </w:r>
    </w:p>
    <w:p w14:paraId="00AE9136" w14:textId="3E9E6E4E" w:rsidR="009F2BF4" w:rsidRPr="00546848" w:rsidRDefault="009F2BF4" w:rsidP="009F2BF4">
      <w:pPr>
        <w:pStyle w:val="1bodycopy10pt"/>
        <w:rPr>
          <w:rFonts w:cs="Arial"/>
          <w:sz w:val="24"/>
          <w:lang w:val="en-GB"/>
        </w:rPr>
      </w:pPr>
      <w:r w:rsidRPr="00546848">
        <w:rPr>
          <w:rFonts w:cs="Arial"/>
          <w:sz w:val="24"/>
          <w:lang w:val="en-GB"/>
        </w:rPr>
        <w:t xml:space="preserve">The headteacher </w:t>
      </w:r>
      <w:r w:rsidR="0058502A">
        <w:rPr>
          <w:rFonts w:cs="Arial"/>
          <w:sz w:val="24"/>
          <w:lang w:val="en-GB"/>
        </w:rPr>
        <w:t xml:space="preserve">may </w:t>
      </w:r>
      <w:r w:rsidRPr="00546848">
        <w:rPr>
          <w:rFonts w:cs="Arial"/>
          <w:sz w:val="24"/>
          <w:lang w:val="en-GB"/>
        </w:rPr>
        <w:t>also invite visitors from outside the school, such as school nurses or sexual health professionals, to provide support and training to staff teaching RSE</w:t>
      </w:r>
      <w:r w:rsidR="00856563">
        <w:rPr>
          <w:rFonts w:cs="Arial"/>
          <w:sz w:val="24"/>
          <w:lang w:val="en-GB"/>
        </w:rPr>
        <w:t xml:space="preserve"> as necessary.</w:t>
      </w:r>
    </w:p>
    <w:p w14:paraId="44056FBD" w14:textId="77777777" w:rsidR="009F2BF4" w:rsidRPr="00546848" w:rsidRDefault="009F2BF4" w:rsidP="009F2BF4">
      <w:pPr>
        <w:pStyle w:val="Heading1"/>
        <w:rPr>
          <w:sz w:val="24"/>
          <w:szCs w:val="24"/>
        </w:rPr>
      </w:pPr>
    </w:p>
    <w:p w14:paraId="1F9C80D0" w14:textId="19891470" w:rsidR="009F2BF4" w:rsidRPr="00546848" w:rsidRDefault="009F2BF4" w:rsidP="009F2BF4">
      <w:pPr>
        <w:pStyle w:val="Heading1"/>
        <w:rPr>
          <w:color w:val="auto"/>
          <w:sz w:val="24"/>
          <w:szCs w:val="24"/>
        </w:rPr>
      </w:pPr>
      <w:bookmarkStart w:id="10" w:name="_Toc477009491"/>
      <w:r>
        <w:rPr>
          <w:color w:val="auto"/>
          <w:sz w:val="24"/>
          <w:szCs w:val="24"/>
        </w:rPr>
        <w:t>9</w:t>
      </w:r>
      <w:r w:rsidRPr="00546848">
        <w:rPr>
          <w:color w:val="auto"/>
          <w:sz w:val="24"/>
          <w:szCs w:val="24"/>
        </w:rPr>
        <w:t>. Monitoring arrangements</w:t>
      </w:r>
      <w:bookmarkEnd w:id="10"/>
    </w:p>
    <w:p w14:paraId="52067C69" w14:textId="1EF6C27F" w:rsidR="009F2BF4" w:rsidRPr="00546848" w:rsidRDefault="009F2BF4" w:rsidP="009F2BF4">
      <w:pPr>
        <w:pStyle w:val="1bodycopy10pt"/>
        <w:rPr>
          <w:rFonts w:cs="Arial"/>
          <w:sz w:val="24"/>
          <w:lang w:val="en-GB"/>
        </w:rPr>
      </w:pPr>
      <w:r w:rsidRPr="00546848">
        <w:rPr>
          <w:rFonts w:cs="Arial"/>
          <w:sz w:val="24"/>
          <w:lang w:val="en-GB"/>
        </w:rPr>
        <w:t xml:space="preserve">The delivery of RSE is monitored by </w:t>
      </w:r>
      <w:r>
        <w:rPr>
          <w:rFonts w:cs="Arial"/>
          <w:sz w:val="24"/>
          <w:lang w:val="en-GB"/>
        </w:rPr>
        <w:t>the PSHE lead and the headteacher</w:t>
      </w:r>
      <w:r w:rsidRPr="00546848">
        <w:rPr>
          <w:rFonts w:cs="Arial"/>
          <w:sz w:val="24"/>
          <w:lang w:val="en-GB"/>
        </w:rPr>
        <w:t xml:space="preserve"> through:</w:t>
      </w:r>
    </w:p>
    <w:p w14:paraId="5DDFA19B" w14:textId="77777777" w:rsidR="009F2BF4" w:rsidRPr="00546848" w:rsidRDefault="009F2BF4" w:rsidP="009F2BF4">
      <w:pPr>
        <w:pStyle w:val="1bodycopy10pt"/>
        <w:rPr>
          <w:rFonts w:cs="Arial"/>
          <w:sz w:val="24"/>
          <w:lang w:val="en-GB"/>
        </w:rPr>
      </w:pPr>
      <w:r w:rsidRPr="00546848">
        <w:rPr>
          <w:rFonts w:cs="Arial"/>
          <w:sz w:val="24"/>
          <w:lang w:val="en-GB"/>
        </w:rPr>
        <w:t xml:space="preserve">Pupils’ development in RSE is monitored by class teachers as part of our internal assessment systems. </w:t>
      </w:r>
    </w:p>
    <w:p w14:paraId="6747B2DD" w14:textId="7771E4A7" w:rsidR="009F2BF4" w:rsidRPr="00546848" w:rsidRDefault="009F2BF4" w:rsidP="009F2BF4">
      <w:pPr>
        <w:pStyle w:val="1bodycopy10pt"/>
        <w:rPr>
          <w:rFonts w:cs="Arial"/>
          <w:sz w:val="24"/>
          <w:lang w:val="en-GB"/>
        </w:rPr>
      </w:pPr>
      <w:r w:rsidRPr="00546848">
        <w:rPr>
          <w:rFonts w:cs="Arial"/>
          <w:sz w:val="24"/>
          <w:lang w:val="en-GB"/>
        </w:rPr>
        <w:t xml:space="preserve">This policy will be reviewed by </w:t>
      </w:r>
      <w:r w:rsidRPr="009F2BF4">
        <w:rPr>
          <w:rFonts w:cs="Arial"/>
          <w:sz w:val="24"/>
          <w:lang w:val="en-GB"/>
        </w:rPr>
        <w:t xml:space="preserve">the headteacher </w:t>
      </w:r>
      <w:r w:rsidRPr="00546848">
        <w:rPr>
          <w:rFonts w:cs="Arial"/>
          <w:sz w:val="24"/>
          <w:lang w:val="en-GB"/>
        </w:rPr>
        <w:t>annually. At every review, the policy will be approved by the governing board.</w:t>
      </w:r>
    </w:p>
    <w:p w14:paraId="73C5E10C" w14:textId="77777777" w:rsidR="009F2BF4" w:rsidRDefault="009F2BF4" w:rsidP="00B6407F">
      <w:pPr>
        <w:pStyle w:val="3Bulletedcopyblue"/>
        <w:numPr>
          <w:ilvl w:val="0"/>
          <w:numId w:val="0"/>
        </w:numPr>
        <w:rPr>
          <w:sz w:val="24"/>
          <w:szCs w:val="24"/>
          <w:lang w:val="en-GB"/>
        </w:rPr>
      </w:pPr>
    </w:p>
    <w:p w14:paraId="23DB0AD9" w14:textId="77777777" w:rsidR="00B6407F" w:rsidRPr="00546848" w:rsidRDefault="00B6407F" w:rsidP="00050637">
      <w:pPr>
        <w:pStyle w:val="3Bulletedcopyblue"/>
        <w:numPr>
          <w:ilvl w:val="0"/>
          <w:numId w:val="0"/>
        </w:numPr>
        <w:ind w:left="340" w:hanging="170"/>
        <w:rPr>
          <w:sz w:val="24"/>
          <w:szCs w:val="24"/>
          <w:lang w:val="en-GB"/>
        </w:rPr>
      </w:pPr>
    </w:p>
    <w:p w14:paraId="1970BA05" w14:textId="3ED93110" w:rsidR="00EE31A3" w:rsidRDefault="00EE31A3" w:rsidP="00DB287A">
      <w:pPr>
        <w:rPr>
          <w:rFonts w:ascii="Arial" w:hAnsi="Arial" w:cs="Arial"/>
          <w:sz w:val="28"/>
          <w:szCs w:val="28"/>
        </w:rPr>
      </w:pPr>
    </w:p>
    <w:p w14:paraId="2D3C0BD4" w14:textId="77777777" w:rsidR="00EE31A3" w:rsidRPr="004F639F" w:rsidRDefault="00EE31A3" w:rsidP="00DB287A">
      <w:pPr>
        <w:rPr>
          <w:rFonts w:ascii="Arial" w:hAnsi="Arial" w:cs="Arial"/>
          <w:sz w:val="28"/>
          <w:szCs w:val="28"/>
        </w:rPr>
      </w:pPr>
    </w:p>
    <w:sectPr w:rsidR="00EE31A3" w:rsidRPr="004F639F" w:rsidSect="00FF2F92">
      <w:headerReference w:type="even" r:id="rId12"/>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4EC0F" w14:textId="77777777" w:rsidR="004B76A3" w:rsidRDefault="004B76A3" w:rsidP="004F639F">
      <w:r>
        <w:separator/>
      </w:r>
    </w:p>
  </w:endnote>
  <w:endnote w:type="continuationSeparator" w:id="0">
    <w:p w14:paraId="3C033AE7" w14:textId="77777777" w:rsidR="004B76A3" w:rsidRDefault="004B76A3"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878E" w14:textId="77777777" w:rsidR="004B76A3" w:rsidRDefault="004B76A3" w:rsidP="004F639F">
      <w:r>
        <w:separator/>
      </w:r>
    </w:p>
  </w:footnote>
  <w:footnote w:type="continuationSeparator" w:id="0">
    <w:p w14:paraId="50BE644B" w14:textId="77777777" w:rsidR="004B76A3" w:rsidRDefault="004B76A3"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CF26BC">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CF26BC">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CF26BC">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65.75pt" o:bullet="t">
        <v:imagedata r:id="rId1" o:title="TK_LOGO_POINTER_RGB_bullet_blue"/>
      </v:shape>
    </w:pict>
  </w:numPicBullet>
  <w:abstractNum w:abstractNumId="0" w15:restartNumberingAfterBreak="0">
    <w:nsid w:val="62812B19"/>
    <w:multiLevelType w:val="hybridMultilevel"/>
    <w:tmpl w:val="D79ACD1C"/>
    <w:lvl w:ilvl="0" w:tplc="08090001">
      <w:start w:val="1"/>
      <w:numFmt w:val="bullet"/>
      <w:lvlText w:val=""/>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 w15:restartNumberingAfterBreak="0">
    <w:nsid w:val="6ECC4769"/>
    <w:multiLevelType w:val="hybridMultilevel"/>
    <w:tmpl w:val="5C5A471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76502EDB"/>
    <w:multiLevelType w:val="hybridMultilevel"/>
    <w:tmpl w:val="7F1CB1D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50637"/>
    <w:rsid w:val="000F3B1C"/>
    <w:rsid w:val="00102BC3"/>
    <w:rsid w:val="001532DA"/>
    <w:rsid w:val="00186F3B"/>
    <w:rsid w:val="00250AD2"/>
    <w:rsid w:val="00277F4C"/>
    <w:rsid w:val="00290690"/>
    <w:rsid w:val="002D2936"/>
    <w:rsid w:val="002F4ADC"/>
    <w:rsid w:val="003707E2"/>
    <w:rsid w:val="003B50B6"/>
    <w:rsid w:val="003D281B"/>
    <w:rsid w:val="003F67E2"/>
    <w:rsid w:val="0049462B"/>
    <w:rsid w:val="004B76A3"/>
    <w:rsid w:val="004C5637"/>
    <w:rsid w:val="004E141F"/>
    <w:rsid w:val="004F639F"/>
    <w:rsid w:val="005032B5"/>
    <w:rsid w:val="0057295A"/>
    <w:rsid w:val="0058502A"/>
    <w:rsid w:val="00596A35"/>
    <w:rsid w:val="005B2089"/>
    <w:rsid w:val="00670C45"/>
    <w:rsid w:val="006B7437"/>
    <w:rsid w:val="006D2417"/>
    <w:rsid w:val="006F7855"/>
    <w:rsid w:val="00771811"/>
    <w:rsid w:val="007B6A3E"/>
    <w:rsid w:val="007E6BB2"/>
    <w:rsid w:val="00856563"/>
    <w:rsid w:val="008C3021"/>
    <w:rsid w:val="00905D44"/>
    <w:rsid w:val="00957A40"/>
    <w:rsid w:val="00967A40"/>
    <w:rsid w:val="009F2BF4"/>
    <w:rsid w:val="00A5129A"/>
    <w:rsid w:val="00AE3DC6"/>
    <w:rsid w:val="00B6407F"/>
    <w:rsid w:val="00C42C67"/>
    <w:rsid w:val="00C434E8"/>
    <w:rsid w:val="00C51DE7"/>
    <w:rsid w:val="00CA5D78"/>
    <w:rsid w:val="00CF26BC"/>
    <w:rsid w:val="00DB287A"/>
    <w:rsid w:val="00E054A2"/>
    <w:rsid w:val="00EE31A3"/>
    <w:rsid w:val="00F231B9"/>
    <w:rsid w:val="00F83BBF"/>
    <w:rsid w:val="00F8763D"/>
    <w:rsid w:val="00FD0A37"/>
    <w:rsid w:val="00FD4287"/>
    <w:rsid w:val="00FE3A83"/>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DB287A"/>
    <w:pPr>
      <w:spacing w:before="120" w:after="120"/>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character" w:customStyle="1" w:styleId="Heading1Char">
    <w:name w:val="Heading 1 Char"/>
    <w:basedOn w:val="DefaultParagraphFont"/>
    <w:link w:val="Heading1"/>
    <w:uiPriority w:val="8"/>
    <w:rsid w:val="00DB287A"/>
    <w:rPr>
      <w:rFonts w:ascii="Arial" w:eastAsia="Calibri" w:hAnsi="Arial" w:cs="Arial"/>
      <w:b/>
      <w:color w:val="FF1F64"/>
      <w:sz w:val="28"/>
      <w:szCs w:val="36"/>
    </w:rPr>
  </w:style>
  <w:style w:type="paragraph" w:customStyle="1" w:styleId="1bodycopy10pt">
    <w:name w:val="1 body copy 10pt"/>
    <w:basedOn w:val="Normal"/>
    <w:link w:val="1bodycopy10ptChar"/>
    <w:qFormat/>
    <w:rsid w:val="00DB287A"/>
    <w:pPr>
      <w:spacing w:after="120"/>
    </w:pPr>
    <w:rPr>
      <w:rFonts w:ascii="Arial" w:eastAsia="MS Mincho" w:hAnsi="Arial" w:cs="Times New Roman"/>
      <w:sz w:val="20"/>
      <w:lang w:val="en-US"/>
    </w:rPr>
  </w:style>
  <w:style w:type="character" w:customStyle="1" w:styleId="1bodycopy10ptChar">
    <w:name w:val="1 body copy 10pt Char"/>
    <w:link w:val="1bodycopy10pt"/>
    <w:rsid w:val="00DB287A"/>
    <w:rPr>
      <w:rFonts w:ascii="Arial" w:eastAsia="MS Mincho" w:hAnsi="Arial" w:cs="Times New Roman"/>
      <w:sz w:val="20"/>
      <w:lang w:val="en-US"/>
    </w:rPr>
  </w:style>
  <w:style w:type="paragraph" w:customStyle="1" w:styleId="3Bulletedcopyblue">
    <w:name w:val="3 Bulleted copy blue"/>
    <w:basedOn w:val="Normal"/>
    <w:qFormat/>
    <w:rsid w:val="00DB287A"/>
    <w:pPr>
      <w:numPr>
        <w:numId w:val="1"/>
      </w:numPr>
      <w:spacing w:after="120"/>
    </w:pPr>
    <w:rPr>
      <w:rFonts w:ascii="Arial" w:eastAsia="MS Mincho" w:hAnsi="Arial" w:cs="Arial"/>
      <w:sz w:val="20"/>
      <w:szCs w:val="20"/>
      <w:lang w:val="en-US"/>
    </w:rPr>
  </w:style>
  <w:style w:type="character" w:styleId="Hyperlink">
    <w:name w:val="Hyperlink"/>
    <w:uiPriority w:val="99"/>
    <w:semiHidden/>
    <w:unhideWhenUsed/>
    <w:rsid w:val="00EE31A3"/>
    <w:rPr>
      <w:color w:val="0563C1" w:themeColor="hyperlink"/>
      <w:u w:val="single"/>
    </w:rPr>
  </w:style>
  <w:style w:type="paragraph" w:customStyle="1" w:styleId="1bodycopy">
    <w:name w:val="1 body copy"/>
    <w:basedOn w:val="Normal"/>
    <w:link w:val="1bodycopyChar"/>
    <w:qFormat/>
    <w:rsid w:val="00EE31A3"/>
    <w:pPr>
      <w:spacing w:after="120"/>
    </w:pPr>
    <w:rPr>
      <w:rFonts w:ascii="Arial" w:eastAsia="MS Mincho" w:hAnsi="Arial" w:cs="Times New Roman"/>
      <w:sz w:val="20"/>
      <w:lang w:val="en-US"/>
    </w:rPr>
  </w:style>
  <w:style w:type="character" w:customStyle="1" w:styleId="1bodycopyChar">
    <w:name w:val="1 body copy Char"/>
    <w:link w:val="1bodycopy"/>
    <w:rsid w:val="00EE31A3"/>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6407F"/>
    <w:pPr>
      <w:spacing w:before="240"/>
    </w:pPr>
    <w:rPr>
      <w:b/>
      <w:color w:val="12263F"/>
      <w:sz w:val="24"/>
    </w:rPr>
  </w:style>
  <w:style w:type="character" w:customStyle="1" w:styleId="Subhead2Char">
    <w:name w:val="Subhead 2 Char"/>
    <w:link w:val="Subhead2"/>
    <w:rsid w:val="00B6407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6/56/content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consultations/relationships-and-sex-education-and-health-educatio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21B27-1A75-4E70-A046-B4C3535C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918</Words>
  <Characters>5236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W Heap</cp:lastModifiedBy>
  <cp:revision>2</cp:revision>
  <cp:lastPrinted>2021-12-16T09:36:00Z</cp:lastPrinted>
  <dcterms:created xsi:type="dcterms:W3CDTF">2023-03-17T13:58:00Z</dcterms:created>
  <dcterms:modified xsi:type="dcterms:W3CDTF">2023-03-17T13:58:00Z</dcterms:modified>
</cp:coreProperties>
</file>