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bookmarkStart w:id="0" w:name="_GoBack"/>
      <w:bookmarkEnd w:id="0"/>
      <w:r w:rsidRPr="004F639F">
        <w:rPr>
          <w:rFonts w:ascii="Arial" w:hAnsi="Arial" w:cs="Arial"/>
          <w:noProof/>
        </w:rPr>
        <w:drawing>
          <wp:anchor distT="0" distB="0" distL="114300" distR="114300" simplePos="0" relativeHeight="251661312" behindDoc="1" locked="1" layoutInCell="0" allowOverlap="1" wp14:anchorId="200036D1" wp14:editId="5FDAD7B7">
            <wp:simplePos x="0" y="0"/>
            <wp:positionH relativeFrom="margin">
              <wp:align>center</wp:align>
            </wp:positionH>
            <wp:positionV relativeFrom="margin">
              <wp:align>center</wp:align>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2C0786D2">
                <wp:simplePos x="0" y="0"/>
                <wp:positionH relativeFrom="column">
                  <wp:posOffset>-139700</wp:posOffset>
                </wp:positionH>
                <wp:positionV relativeFrom="paragraph">
                  <wp:posOffset>107315</wp:posOffset>
                </wp:positionV>
                <wp:extent cx="5956300" cy="939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19F1E2BC" w14:textId="51E6F34E" w:rsidR="004F639F" w:rsidRPr="005F3637" w:rsidRDefault="005F3637" w:rsidP="005F3637">
                            <w:pPr>
                              <w:jc w:val="center"/>
                              <w:rPr>
                                <w:rFonts w:ascii="Arial" w:hAnsi="Arial" w:cs="Arial"/>
                                <w:b/>
                                <w:bCs/>
                                <w:color w:val="0070C0"/>
                                <w:sz w:val="52"/>
                                <w:szCs w:val="52"/>
                              </w:rPr>
                            </w:pPr>
                            <w:r w:rsidRPr="005F3637">
                              <w:rPr>
                                <w:rFonts w:ascii="Arial" w:hAnsi="Arial" w:cs="Arial"/>
                                <w:b/>
                                <w:bCs/>
                                <w:color w:val="0070C0"/>
                                <w:sz w:val="52"/>
                                <w:szCs w:val="52"/>
                              </w:rPr>
                              <w:t>SUPPORTING PUPILS WITH MEDICAL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29F8E536" id="_x0000_t202" coordsize="21600,21600" o:spt="202" path="m,l,21600r21600,l21600,xe">
                <v:stroke joinstyle="miter"/>
                <v:path gradientshapeok="t" o:connecttype="rect"/>
              </v:shapetype>
              <v:shape id="Text Box 58" o:spid="_x0000_s1026" type="#_x0000_t202" style="position:absolute;margin-left:-11pt;margin-top:8.45pt;width:469pt;height:7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" filled="f" stroked="f" strokeweight=".5pt">
                <v:textbox>
                  <w:txbxContent>
                    <w:p w14:paraId="19F1E2BC" w14:textId="51E6F34E" w:rsidR="004F639F" w:rsidRPr="005F3637" w:rsidRDefault="005F3637" w:rsidP="005F3637">
                      <w:pPr>
                        <w:jc w:val="center"/>
                        <w:rPr>
                          <w:rFonts w:ascii="Arial" w:hAnsi="Arial" w:cs="Arial"/>
                          <w:b/>
                          <w:bCs/>
                          <w:color w:val="0070C0"/>
                          <w:sz w:val="52"/>
                          <w:szCs w:val="52"/>
                        </w:rPr>
                      </w:pPr>
                      <w:r w:rsidRPr="005F3637">
                        <w:rPr>
                          <w:rFonts w:ascii="Arial" w:hAnsi="Arial" w:cs="Arial"/>
                          <w:b/>
                          <w:bCs/>
                          <w:color w:val="0070C0"/>
                          <w:sz w:val="52"/>
                          <w:szCs w:val="52"/>
                        </w:rPr>
                        <w:t>SUPPORTING PUPILS WITH MEDICAL CONDITIONS</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4479FBC2" w:rsidR="0049462B" w:rsidRPr="0049462B" w:rsidRDefault="005F3637">
                            <w:pPr>
                              <w:rPr>
                                <w:rFonts w:ascii="Arial" w:hAnsi="Arial" w:cs="Arial"/>
                                <w:b/>
                                <w:bCs/>
                                <w:color w:val="70AD47" w:themeColor="accent6"/>
                                <w:sz w:val="44"/>
                                <w:szCs w:val="44"/>
                              </w:rPr>
                            </w:pPr>
                            <w:r>
                              <w:rPr>
                                <w:rFonts w:ascii="Arial" w:hAnsi="Arial" w:cs="Arial"/>
                                <w:b/>
                                <w:bCs/>
                                <w:color w:val="70AD47" w:themeColor="accent6"/>
                                <w:sz w:val="44"/>
                                <w:szCs w:val="44"/>
                              </w:rPr>
                              <w:t>March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4479FBC2" w:rsidR="0049462B" w:rsidRPr="0049462B" w:rsidRDefault="005F3637">
                      <w:pPr>
                        <w:rPr>
                          <w:rFonts w:ascii="Arial" w:hAnsi="Arial" w:cs="Arial"/>
                          <w:b/>
                          <w:bCs/>
                          <w:color w:val="70AD47" w:themeColor="accent6"/>
                          <w:sz w:val="44"/>
                          <w:szCs w:val="44"/>
                        </w:rPr>
                      </w:pPr>
                      <w:r>
                        <w:rPr>
                          <w:rFonts w:ascii="Arial" w:hAnsi="Arial" w:cs="Arial"/>
                          <w:b/>
                          <w:bCs/>
                          <w:color w:val="70AD47" w:themeColor="accent6"/>
                          <w:sz w:val="44"/>
                          <w:szCs w:val="44"/>
                        </w:rPr>
                        <w:t xml:space="preserve">March </w:t>
                      </w:r>
                      <w:r>
                        <w:rPr>
                          <w:rFonts w:ascii="Arial" w:hAnsi="Arial" w:cs="Arial"/>
                          <w:b/>
                          <w:bCs/>
                          <w:color w:val="70AD47" w:themeColor="accent6"/>
                          <w:sz w:val="44"/>
                          <w:szCs w:val="44"/>
                        </w:rPr>
                        <w:t>2023</w:t>
                      </w:r>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AA8AE" w14:textId="65EF707F" w:rsidR="004F639F" w:rsidRPr="004F639F" w:rsidRDefault="0049462B" w:rsidP="004F639F">
      <w:pPr>
        <w:rPr>
          <w:rFonts w:ascii="Arial" w:hAnsi="Arial" w:cs="Arial"/>
          <w:sz w:val="28"/>
          <w:szCs w:val="28"/>
        </w:rPr>
      </w:pPr>
      <w:r>
        <w:rPr>
          <w:rFonts w:ascii="Arial" w:hAnsi="Arial" w:cs="Arial"/>
          <w:sz w:val="28"/>
          <w:szCs w:val="28"/>
        </w:rP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38"/>
        <w:gridCol w:w="1078"/>
      </w:tblGrid>
      <w:tr w:rsidR="00C42C67" w:rsidRPr="00C42C67" w14:paraId="5B3EBFAD" w14:textId="77777777" w:rsidTr="00C42C67">
        <w:tc>
          <w:tcPr>
            <w:tcW w:w="9016" w:type="dxa"/>
            <w:gridSpan w:val="2"/>
          </w:tcPr>
          <w:p w14:paraId="4471C27B" w14:textId="2A2798A2" w:rsidR="00C42C67" w:rsidRPr="00C42C67" w:rsidRDefault="00C42C67" w:rsidP="00C42C67">
            <w:pPr>
              <w:jc w:val="center"/>
              <w:rPr>
                <w:rFonts w:ascii="Arial" w:hAnsi="Arial" w:cs="Arial"/>
                <w:b/>
                <w:bCs/>
                <w:sz w:val="40"/>
                <w:szCs w:val="40"/>
              </w:rPr>
            </w:pPr>
            <w:r w:rsidRPr="00C42C67">
              <w:rPr>
                <w:rFonts w:ascii="Arial" w:hAnsi="Arial" w:cs="Arial"/>
                <w:b/>
                <w:bCs/>
                <w:sz w:val="40"/>
                <w:szCs w:val="40"/>
              </w:rPr>
              <w:lastRenderedPageBreak/>
              <w:t>Contents</w:t>
            </w:r>
          </w:p>
        </w:tc>
      </w:tr>
      <w:tr w:rsidR="00C42C67" w:rsidRPr="00C42C67" w14:paraId="457DD083" w14:textId="77777777" w:rsidTr="006843D9">
        <w:tc>
          <w:tcPr>
            <w:tcW w:w="7938" w:type="dxa"/>
          </w:tcPr>
          <w:p w14:paraId="114C2545" w14:textId="18EC672C" w:rsidR="00C42C67" w:rsidRPr="002C5D62" w:rsidRDefault="006843D9" w:rsidP="002C5D62">
            <w:pPr>
              <w:pStyle w:val="ListParagraph"/>
              <w:numPr>
                <w:ilvl w:val="0"/>
                <w:numId w:val="10"/>
              </w:numPr>
              <w:spacing w:line="360" w:lineRule="auto"/>
              <w:rPr>
                <w:rFonts w:ascii="Arial" w:hAnsi="Arial" w:cs="Arial"/>
                <w:sz w:val="32"/>
                <w:szCs w:val="32"/>
              </w:rPr>
            </w:pPr>
            <w:r>
              <w:rPr>
                <w:rFonts w:ascii="Arial" w:hAnsi="Arial" w:cs="Arial"/>
                <w:sz w:val="32"/>
                <w:szCs w:val="32"/>
              </w:rPr>
              <w:t>Aims</w:t>
            </w:r>
          </w:p>
        </w:tc>
        <w:tc>
          <w:tcPr>
            <w:tcW w:w="1078" w:type="dxa"/>
          </w:tcPr>
          <w:p w14:paraId="313E7E3E" w14:textId="61CFDE9B" w:rsidR="00C42C67" w:rsidRPr="00C42C67" w:rsidRDefault="006843D9" w:rsidP="00C42C67">
            <w:pPr>
              <w:spacing w:line="360" w:lineRule="auto"/>
              <w:rPr>
                <w:rFonts w:ascii="Arial" w:hAnsi="Arial" w:cs="Arial"/>
                <w:sz w:val="32"/>
                <w:szCs w:val="32"/>
              </w:rPr>
            </w:pPr>
            <w:r>
              <w:rPr>
                <w:rFonts w:ascii="Arial" w:hAnsi="Arial" w:cs="Arial"/>
                <w:sz w:val="32"/>
                <w:szCs w:val="32"/>
              </w:rPr>
              <w:t>4</w:t>
            </w:r>
          </w:p>
        </w:tc>
      </w:tr>
      <w:tr w:rsidR="003F67E2" w:rsidRPr="00C42C67" w14:paraId="258A6177" w14:textId="77777777" w:rsidTr="006843D9">
        <w:tc>
          <w:tcPr>
            <w:tcW w:w="7938" w:type="dxa"/>
          </w:tcPr>
          <w:p w14:paraId="06B51014" w14:textId="2EF26EED" w:rsidR="003F67E2" w:rsidRPr="002C5D62" w:rsidRDefault="006843D9" w:rsidP="002C5D62">
            <w:pPr>
              <w:pStyle w:val="ListParagraph"/>
              <w:numPr>
                <w:ilvl w:val="0"/>
                <w:numId w:val="10"/>
              </w:numPr>
              <w:spacing w:line="360" w:lineRule="auto"/>
              <w:rPr>
                <w:rFonts w:ascii="Arial" w:hAnsi="Arial" w:cs="Arial"/>
                <w:sz w:val="32"/>
                <w:szCs w:val="32"/>
              </w:rPr>
            </w:pPr>
            <w:r>
              <w:rPr>
                <w:rFonts w:ascii="Arial" w:hAnsi="Arial" w:cs="Arial"/>
                <w:sz w:val="32"/>
                <w:szCs w:val="32"/>
              </w:rPr>
              <w:t xml:space="preserve">Legislation and Statutory Responsibilities </w:t>
            </w:r>
          </w:p>
        </w:tc>
        <w:tc>
          <w:tcPr>
            <w:tcW w:w="1078" w:type="dxa"/>
          </w:tcPr>
          <w:p w14:paraId="6B36849D" w14:textId="7E9BBBA5" w:rsidR="003F67E2" w:rsidRPr="00C42C67" w:rsidRDefault="006843D9" w:rsidP="003F67E2">
            <w:pPr>
              <w:spacing w:line="360" w:lineRule="auto"/>
              <w:rPr>
                <w:rFonts w:ascii="Arial" w:hAnsi="Arial" w:cs="Arial"/>
                <w:sz w:val="32"/>
                <w:szCs w:val="32"/>
              </w:rPr>
            </w:pPr>
            <w:r>
              <w:rPr>
                <w:rFonts w:ascii="Arial" w:hAnsi="Arial" w:cs="Arial"/>
                <w:sz w:val="32"/>
                <w:szCs w:val="32"/>
              </w:rPr>
              <w:t>4</w:t>
            </w:r>
          </w:p>
        </w:tc>
      </w:tr>
      <w:tr w:rsidR="003F67E2" w:rsidRPr="00C42C67" w14:paraId="312AEFEF" w14:textId="77777777" w:rsidTr="006843D9">
        <w:tc>
          <w:tcPr>
            <w:tcW w:w="7938" w:type="dxa"/>
          </w:tcPr>
          <w:p w14:paraId="48C9D165" w14:textId="2A346550" w:rsidR="003F67E2" w:rsidRPr="002C5D62" w:rsidRDefault="006843D9" w:rsidP="002C5D62">
            <w:pPr>
              <w:pStyle w:val="ListParagraph"/>
              <w:numPr>
                <w:ilvl w:val="0"/>
                <w:numId w:val="10"/>
              </w:numPr>
              <w:spacing w:line="360" w:lineRule="auto"/>
              <w:rPr>
                <w:rFonts w:ascii="Arial" w:hAnsi="Arial" w:cs="Arial"/>
                <w:sz w:val="32"/>
                <w:szCs w:val="32"/>
              </w:rPr>
            </w:pPr>
            <w:r>
              <w:rPr>
                <w:rFonts w:ascii="Arial" w:hAnsi="Arial" w:cs="Arial"/>
                <w:sz w:val="32"/>
                <w:szCs w:val="32"/>
              </w:rPr>
              <w:t>Roles and Responsibilities</w:t>
            </w:r>
          </w:p>
        </w:tc>
        <w:tc>
          <w:tcPr>
            <w:tcW w:w="1078" w:type="dxa"/>
          </w:tcPr>
          <w:p w14:paraId="0172EE41" w14:textId="377A92E4" w:rsidR="003F67E2" w:rsidRPr="00C42C67" w:rsidRDefault="006843D9" w:rsidP="003F67E2">
            <w:pPr>
              <w:spacing w:line="360" w:lineRule="auto"/>
              <w:rPr>
                <w:rFonts w:ascii="Arial" w:hAnsi="Arial" w:cs="Arial"/>
                <w:sz w:val="32"/>
                <w:szCs w:val="32"/>
              </w:rPr>
            </w:pPr>
            <w:r>
              <w:rPr>
                <w:rFonts w:ascii="Arial" w:hAnsi="Arial" w:cs="Arial"/>
                <w:sz w:val="32"/>
                <w:szCs w:val="32"/>
              </w:rPr>
              <w:t>4</w:t>
            </w:r>
          </w:p>
        </w:tc>
      </w:tr>
      <w:tr w:rsidR="003F67E2" w:rsidRPr="00C42C67" w14:paraId="6368EB29" w14:textId="77777777" w:rsidTr="006843D9">
        <w:tc>
          <w:tcPr>
            <w:tcW w:w="7938" w:type="dxa"/>
          </w:tcPr>
          <w:p w14:paraId="57435FC4" w14:textId="03699B11" w:rsidR="003F67E2" w:rsidRPr="002C5D62" w:rsidRDefault="006843D9" w:rsidP="002C5D62">
            <w:pPr>
              <w:pStyle w:val="ListParagraph"/>
              <w:numPr>
                <w:ilvl w:val="0"/>
                <w:numId w:val="10"/>
              </w:numPr>
              <w:spacing w:line="360" w:lineRule="auto"/>
              <w:rPr>
                <w:rFonts w:ascii="Arial" w:hAnsi="Arial" w:cs="Arial"/>
                <w:sz w:val="32"/>
                <w:szCs w:val="32"/>
              </w:rPr>
            </w:pPr>
            <w:r>
              <w:rPr>
                <w:rFonts w:ascii="Arial" w:hAnsi="Arial" w:cs="Arial"/>
                <w:sz w:val="32"/>
                <w:szCs w:val="32"/>
              </w:rPr>
              <w:t>Equal Opportunities</w:t>
            </w:r>
          </w:p>
        </w:tc>
        <w:tc>
          <w:tcPr>
            <w:tcW w:w="1078" w:type="dxa"/>
          </w:tcPr>
          <w:p w14:paraId="4EBDD388" w14:textId="746208AC" w:rsidR="003F67E2" w:rsidRPr="00C42C67" w:rsidRDefault="006843D9" w:rsidP="003F67E2">
            <w:pPr>
              <w:spacing w:line="360" w:lineRule="auto"/>
              <w:rPr>
                <w:rFonts w:ascii="Arial" w:hAnsi="Arial" w:cs="Arial"/>
                <w:sz w:val="32"/>
                <w:szCs w:val="32"/>
              </w:rPr>
            </w:pPr>
            <w:r>
              <w:rPr>
                <w:rFonts w:ascii="Arial" w:hAnsi="Arial" w:cs="Arial"/>
                <w:sz w:val="32"/>
                <w:szCs w:val="32"/>
              </w:rPr>
              <w:t>6</w:t>
            </w:r>
          </w:p>
        </w:tc>
      </w:tr>
      <w:tr w:rsidR="003F67E2" w:rsidRPr="00C42C67" w14:paraId="2E6126F6" w14:textId="77777777" w:rsidTr="006843D9">
        <w:tc>
          <w:tcPr>
            <w:tcW w:w="7938" w:type="dxa"/>
          </w:tcPr>
          <w:p w14:paraId="4B126D2B" w14:textId="6D0A8520" w:rsidR="003F67E2" w:rsidRPr="002C5D62" w:rsidRDefault="006843D9" w:rsidP="002C5D62">
            <w:pPr>
              <w:pStyle w:val="ListParagraph"/>
              <w:numPr>
                <w:ilvl w:val="0"/>
                <w:numId w:val="10"/>
              </w:numPr>
              <w:spacing w:line="360" w:lineRule="auto"/>
              <w:rPr>
                <w:rFonts w:ascii="Arial" w:hAnsi="Arial" w:cs="Arial"/>
                <w:sz w:val="32"/>
                <w:szCs w:val="32"/>
              </w:rPr>
            </w:pPr>
            <w:r>
              <w:rPr>
                <w:rFonts w:ascii="Arial" w:hAnsi="Arial" w:cs="Arial"/>
                <w:sz w:val="32"/>
                <w:szCs w:val="32"/>
              </w:rPr>
              <w:t>Being Notified that a Child Has a Medical Condition</w:t>
            </w:r>
          </w:p>
        </w:tc>
        <w:tc>
          <w:tcPr>
            <w:tcW w:w="1078" w:type="dxa"/>
          </w:tcPr>
          <w:p w14:paraId="1CF2EC54" w14:textId="6FF39223" w:rsidR="003F67E2" w:rsidRPr="00C42C67" w:rsidRDefault="006843D9" w:rsidP="003F67E2">
            <w:pPr>
              <w:spacing w:line="360" w:lineRule="auto"/>
              <w:rPr>
                <w:rFonts w:ascii="Arial" w:hAnsi="Arial" w:cs="Arial"/>
                <w:sz w:val="32"/>
                <w:szCs w:val="32"/>
              </w:rPr>
            </w:pPr>
            <w:r>
              <w:rPr>
                <w:rFonts w:ascii="Arial" w:hAnsi="Arial" w:cs="Arial"/>
                <w:sz w:val="32"/>
                <w:szCs w:val="32"/>
              </w:rPr>
              <w:t>6</w:t>
            </w:r>
          </w:p>
        </w:tc>
      </w:tr>
      <w:tr w:rsidR="0004165A" w:rsidRPr="00C42C67" w14:paraId="563671FC" w14:textId="77777777" w:rsidTr="006843D9">
        <w:tc>
          <w:tcPr>
            <w:tcW w:w="7938" w:type="dxa"/>
          </w:tcPr>
          <w:p w14:paraId="5E6F5CDE" w14:textId="7BC06D1F" w:rsidR="0004165A" w:rsidRDefault="006843D9" w:rsidP="002C5D62">
            <w:pPr>
              <w:pStyle w:val="ListParagraph"/>
              <w:numPr>
                <w:ilvl w:val="0"/>
                <w:numId w:val="10"/>
              </w:numPr>
              <w:spacing w:line="360" w:lineRule="auto"/>
              <w:rPr>
                <w:rFonts w:ascii="Arial" w:hAnsi="Arial" w:cs="Arial"/>
                <w:sz w:val="32"/>
                <w:szCs w:val="32"/>
              </w:rPr>
            </w:pPr>
            <w:r>
              <w:rPr>
                <w:rFonts w:ascii="Arial" w:hAnsi="Arial" w:cs="Arial"/>
                <w:sz w:val="32"/>
                <w:szCs w:val="32"/>
              </w:rPr>
              <w:t>Individual Healthcare Plans</w:t>
            </w:r>
          </w:p>
        </w:tc>
        <w:tc>
          <w:tcPr>
            <w:tcW w:w="1078" w:type="dxa"/>
          </w:tcPr>
          <w:p w14:paraId="714A9B58" w14:textId="6E3A3908" w:rsidR="0004165A" w:rsidRPr="002E585C" w:rsidRDefault="006843D9" w:rsidP="003F67E2">
            <w:pPr>
              <w:spacing w:line="360" w:lineRule="auto"/>
              <w:rPr>
                <w:rFonts w:ascii="Arial" w:hAnsi="Arial" w:cs="Arial"/>
                <w:sz w:val="32"/>
                <w:szCs w:val="32"/>
              </w:rPr>
            </w:pPr>
            <w:r>
              <w:rPr>
                <w:rFonts w:ascii="Arial" w:hAnsi="Arial" w:cs="Arial"/>
                <w:sz w:val="32"/>
                <w:szCs w:val="32"/>
              </w:rPr>
              <w:t>7</w:t>
            </w:r>
          </w:p>
        </w:tc>
      </w:tr>
      <w:tr w:rsidR="0004165A" w:rsidRPr="00C42C67" w14:paraId="3178333D" w14:textId="77777777" w:rsidTr="006843D9">
        <w:tc>
          <w:tcPr>
            <w:tcW w:w="7938" w:type="dxa"/>
          </w:tcPr>
          <w:p w14:paraId="58F026C2" w14:textId="11ADF3ED" w:rsidR="0004165A" w:rsidRDefault="006843D9" w:rsidP="002C5D62">
            <w:pPr>
              <w:pStyle w:val="ListParagraph"/>
              <w:numPr>
                <w:ilvl w:val="0"/>
                <w:numId w:val="10"/>
              </w:numPr>
              <w:spacing w:line="360" w:lineRule="auto"/>
              <w:rPr>
                <w:rFonts w:ascii="Arial" w:hAnsi="Arial" w:cs="Arial"/>
                <w:sz w:val="32"/>
                <w:szCs w:val="32"/>
              </w:rPr>
            </w:pPr>
            <w:r>
              <w:rPr>
                <w:rFonts w:ascii="Arial" w:hAnsi="Arial" w:cs="Arial"/>
                <w:sz w:val="32"/>
                <w:szCs w:val="32"/>
              </w:rPr>
              <w:t>Managing Medicines</w:t>
            </w:r>
          </w:p>
        </w:tc>
        <w:tc>
          <w:tcPr>
            <w:tcW w:w="1078" w:type="dxa"/>
          </w:tcPr>
          <w:p w14:paraId="100BD85D" w14:textId="4AAACC89" w:rsidR="0004165A" w:rsidRPr="002E585C" w:rsidRDefault="006843D9" w:rsidP="003F67E2">
            <w:pPr>
              <w:spacing w:line="360" w:lineRule="auto"/>
              <w:rPr>
                <w:rFonts w:ascii="Arial" w:hAnsi="Arial" w:cs="Arial"/>
                <w:sz w:val="32"/>
                <w:szCs w:val="32"/>
              </w:rPr>
            </w:pPr>
            <w:r>
              <w:rPr>
                <w:rFonts w:ascii="Arial" w:hAnsi="Arial" w:cs="Arial"/>
                <w:sz w:val="32"/>
                <w:szCs w:val="32"/>
              </w:rPr>
              <w:t>8</w:t>
            </w:r>
          </w:p>
        </w:tc>
      </w:tr>
      <w:tr w:rsidR="0004165A" w:rsidRPr="00C42C67" w14:paraId="6A99467B" w14:textId="77777777" w:rsidTr="006843D9">
        <w:tc>
          <w:tcPr>
            <w:tcW w:w="7938" w:type="dxa"/>
          </w:tcPr>
          <w:p w14:paraId="7A3815E0" w14:textId="32C2B0EB" w:rsidR="0004165A" w:rsidRDefault="006843D9" w:rsidP="002C5D62">
            <w:pPr>
              <w:pStyle w:val="ListParagraph"/>
              <w:numPr>
                <w:ilvl w:val="0"/>
                <w:numId w:val="10"/>
              </w:numPr>
              <w:spacing w:line="360" w:lineRule="auto"/>
              <w:rPr>
                <w:rFonts w:ascii="Arial" w:hAnsi="Arial" w:cs="Arial"/>
                <w:sz w:val="32"/>
                <w:szCs w:val="32"/>
              </w:rPr>
            </w:pPr>
            <w:r>
              <w:rPr>
                <w:rFonts w:ascii="Arial" w:hAnsi="Arial" w:cs="Arial"/>
                <w:sz w:val="32"/>
                <w:szCs w:val="32"/>
              </w:rPr>
              <w:t>Emergency Procedures</w:t>
            </w:r>
          </w:p>
        </w:tc>
        <w:tc>
          <w:tcPr>
            <w:tcW w:w="1078" w:type="dxa"/>
          </w:tcPr>
          <w:p w14:paraId="54AC21CB" w14:textId="57101EF7" w:rsidR="0004165A" w:rsidRPr="002E585C" w:rsidRDefault="006843D9" w:rsidP="003F67E2">
            <w:pPr>
              <w:spacing w:line="360" w:lineRule="auto"/>
              <w:rPr>
                <w:rFonts w:ascii="Arial" w:hAnsi="Arial" w:cs="Arial"/>
                <w:sz w:val="32"/>
                <w:szCs w:val="32"/>
              </w:rPr>
            </w:pPr>
            <w:r>
              <w:rPr>
                <w:rFonts w:ascii="Arial" w:hAnsi="Arial" w:cs="Arial"/>
                <w:sz w:val="32"/>
                <w:szCs w:val="32"/>
              </w:rPr>
              <w:t>10</w:t>
            </w:r>
          </w:p>
        </w:tc>
      </w:tr>
      <w:tr w:rsidR="006843D9" w:rsidRPr="00C42C67" w14:paraId="17146D5D" w14:textId="77777777" w:rsidTr="006843D9">
        <w:tc>
          <w:tcPr>
            <w:tcW w:w="7938" w:type="dxa"/>
          </w:tcPr>
          <w:p w14:paraId="2973A49B" w14:textId="087AD9E5" w:rsidR="006843D9" w:rsidRDefault="006843D9" w:rsidP="002C5D62">
            <w:pPr>
              <w:pStyle w:val="ListParagraph"/>
              <w:numPr>
                <w:ilvl w:val="0"/>
                <w:numId w:val="10"/>
              </w:numPr>
              <w:spacing w:line="360" w:lineRule="auto"/>
              <w:rPr>
                <w:rFonts w:ascii="Arial" w:hAnsi="Arial" w:cs="Arial"/>
                <w:sz w:val="32"/>
                <w:szCs w:val="32"/>
              </w:rPr>
            </w:pPr>
            <w:r>
              <w:rPr>
                <w:rFonts w:ascii="Arial" w:hAnsi="Arial" w:cs="Arial"/>
                <w:sz w:val="32"/>
                <w:szCs w:val="32"/>
              </w:rPr>
              <w:t>Training</w:t>
            </w:r>
          </w:p>
        </w:tc>
        <w:tc>
          <w:tcPr>
            <w:tcW w:w="1078" w:type="dxa"/>
          </w:tcPr>
          <w:p w14:paraId="547E9484" w14:textId="06D5C9F9" w:rsidR="006843D9" w:rsidRPr="002E585C" w:rsidRDefault="006843D9" w:rsidP="003F67E2">
            <w:pPr>
              <w:spacing w:line="360" w:lineRule="auto"/>
              <w:rPr>
                <w:rFonts w:ascii="Arial" w:hAnsi="Arial" w:cs="Arial"/>
                <w:sz w:val="32"/>
                <w:szCs w:val="32"/>
              </w:rPr>
            </w:pPr>
            <w:r>
              <w:rPr>
                <w:rFonts w:ascii="Arial" w:hAnsi="Arial" w:cs="Arial"/>
                <w:sz w:val="32"/>
                <w:szCs w:val="32"/>
              </w:rPr>
              <w:t>10</w:t>
            </w:r>
          </w:p>
        </w:tc>
      </w:tr>
      <w:tr w:rsidR="006843D9" w:rsidRPr="00C42C67" w14:paraId="01548B70" w14:textId="77777777" w:rsidTr="006843D9">
        <w:tc>
          <w:tcPr>
            <w:tcW w:w="7938" w:type="dxa"/>
          </w:tcPr>
          <w:p w14:paraId="7086750B" w14:textId="5AB339C6" w:rsidR="006843D9" w:rsidRDefault="006843D9" w:rsidP="006843D9">
            <w:pPr>
              <w:pStyle w:val="ListParagraph"/>
              <w:numPr>
                <w:ilvl w:val="0"/>
                <w:numId w:val="10"/>
              </w:numPr>
              <w:spacing w:line="360" w:lineRule="auto"/>
              <w:ind w:left="459" w:hanging="283"/>
              <w:rPr>
                <w:rFonts w:ascii="Arial" w:hAnsi="Arial" w:cs="Arial"/>
                <w:sz w:val="32"/>
                <w:szCs w:val="32"/>
              </w:rPr>
            </w:pPr>
            <w:r>
              <w:rPr>
                <w:rFonts w:ascii="Arial" w:hAnsi="Arial" w:cs="Arial"/>
                <w:sz w:val="32"/>
                <w:szCs w:val="32"/>
              </w:rPr>
              <w:t>Record Keeping</w:t>
            </w:r>
          </w:p>
        </w:tc>
        <w:tc>
          <w:tcPr>
            <w:tcW w:w="1078" w:type="dxa"/>
          </w:tcPr>
          <w:p w14:paraId="71450EC5" w14:textId="14387D0D" w:rsidR="006843D9" w:rsidRPr="002E585C" w:rsidRDefault="006843D9" w:rsidP="006843D9">
            <w:pPr>
              <w:spacing w:line="360" w:lineRule="auto"/>
              <w:ind w:left="312" w:hanging="283"/>
              <w:rPr>
                <w:rFonts w:ascii="Arial" w:hAnsi="Arial" w:cs="Arial"/>
                <w:sz w:val="32"/>
                <w:szCs w:val="32"/>
              </w:rPr>
            </w:pPr>
            <w:r>
              <w:rPr>
                <w:rFonts w:ascii="Arial" w:hAnsi="Arial" w:cs="Arial"/>
                <w:sz w:val="32"/>
                <w:szCs w:val="32"/>
              </w:rPr>
              <w:t>11</w:t>
            </w:r>
          </w:p>
        </w:tc>
      </w:tr>
      <w:tr w:rsidR="006843D9" w:rsidRPr="00C42C67" w14:paraId="1EBF3DDE" w14:textId="77777777" w:rsidTr="006843D9">
        <w:tc>
          <w:tcPr>
            <w:tcW w:w="7938" w:type="dxa"/>
          </w:tcPr>
          <w:p w14:paraId="352F57A3" w14:textId="2441ADD7" w:rsidR="006843D9" w:rsidRDefault="006843D9" w:rsidP="006843D9">
            <w:pPr>
              <w:pStyle w:val="ListParagraph"/>
              <w:numPr>
                <w:ilvl w:val="0"/>
                <w:numId w:val="10"/>
              </w:numPr>
              <w:spacing w:line="360" w:lineRule="auto"/>
              <w:ind w:left="459" w:hanging="283"/>
              <w:rPr>
                <w:rFonts w:ascii="Arial" w:hAnsi="Arial" w:cs="Arial"/>
                <w:sz w:val="32"/>
                <w:szCs w:val="32"/>
              </w:rPr>
            </w:pPr>
            <w:r>
              <w:rPr>
                <w:rFonts w:ascii="Arial" w:hAnsi="Arial" w:cs="Arial"/>
                <w:sz w:val="32"/>
                <w:szCs w:val="32"/>
              </w:rPr>
              <w:t>Liability and Indemnity</w:t>
            </w:r>
          </w:p>
        </w:tc>
        <w:tc>
          <w:tcPr>
            <w:tcW w:w="1078" w:type="dxa"/>
          </w:tcPr>
          <w:p w14:paraId="7441E370" w14:textId="729FB55A" w:rsidR="006843D9" w:rsidRPr="002E585C" w:rsidRDefault="006843D9" w:rsidP="006843D9">
            <w:pPr>
              <w:spacing w:line="360" w:lineRule="auto"/>
              <w:ind w:left="312" w:hanging="283"/>
              <w:rPr>
                <w:rFonts w:ascii="Arial" w:hAnsi="Arial" w:cs="Arial"/>
                <w:sz w:val="32"/>
                <w:szCs w:val="32"/>
              </w:rPr>
            </w:pPr>
            <w:r>
              <w:rPr>
                <w:rFonts w:ascii="Arial" w:hAnsi="Arial" w:cs="Arial"/>
                <w:sz w:val="32"/>
                <w:szCs w:val="32"/>
              </w:rPr>
              <w:t>11</w:t>
            </w:r>
          </w:p>
        </w:tc>
      </w:tr>
      <w:tr w:rsidR="006843D9" w:rsidRPr="00C42C67" w14:paraId="75847C9B" w14:textId="77777777" w:rsidTr="006843D9">
        <w:tc>
          <w:tcPr>
            <w:tcW w:w="7938" w:type="dxa"/>
          </w:tcPr>
          <w:p w14:paraId="59B32594" w14:textId="256FAA5D" w:rsidR="006843D9" w:rsidRDefault="006843D9" w:rsidP="006843D9">
            <w:pPr>
              <w:pStyle w:val="ListParagraph"/>
              <w:numPr>
                <w:ilvl w:val="0"/>
                <w:numId w:val="10"/>
              </w:numPr>
              <w:spacing w:line="360" w:lineRule="auto"/>
              <w:ind w:left="459" w:hanging="283"/>
              <w:rPr>
                <w:rFonts w:ascii="Arial" w:hAnsi="Arial" w:cs="Arial"/>
                <w:sz w:val="32"/>
                <w:szCs w:val="32"/>
              </w:rPr>
            </w:pPr>
            <w:r>
              <w:rPr>
                <w:rFonts w:ascii="Arial" w:hAnsi="Arial" w:cs="Arial"/>
                <w:sz w:val="32"/>
                <w:szCs w:val="32"/>
              </w:rPr>
              <w:t>Complaints</w:t>
            </w:r>
          </w:p>
        </w:tc>
        <w:tc>
          <w:tcPr>
            <w:tcW w:w="1078" w:type="dxa"/>
          </w:tcPr>
          <w:p w14:paraId="48B57CE0" w14:textId="55BAEC9C" w:rsidR="006843D9" w:rsidRPr="002E585C" w:rsidRDefault="006843D9" w:rsidP="006843D9">
            <w:pPr>
              <w:spacing w:line="360" w:lineRule="auto"/>
              <w:ind w:left="312" w:hanging="283"/>
              <w:rPr>
                <w:rFonts w:ascii="Arial" w:hAnsi="Arial" w:cs="Arial"/>
                <w:sz w:val="32"/>
                <w:szCs w:val="32"/>
              </w:rPr>
            </w:pPr>
            <w:r>
              <w:rPr>
                <w:rFonts w:ascii="Arial" w:hAnsi="Arial" w:cs="Arial"/>
                <w:sz w:val="32"/>
                <w:szCs w:val="32"/>
              </w:rPr>
              <w:t>11</w:t>
            </w:r>
          </w:p>
        </w:tc>
      </w:tr>
      <w:tr w:rsidR="006843D9" w:rsidRPr="00C42C67" w14:paraId="4091725A" w14:textId="77777777" w:rsidTr="006843D9">
        <w:tc>
          <w:tcPr>
            <w:tcW w:w="7938" w:type="dxa"/>
          </w:tcPr>
          <w:p w14:paraId="62B7D617" w14:textId="1316D20B" w:rsidR="006843D9" w:rsidRDefault="006843D9" w:rsidP="006843D9">
            <w:pPr>
              <w:pStyle w:val="ListParagraph"/>
              <w:numPr>
                <w:ilvl w:val="0"/>
                <w:numId w:val="10"/>
              </w:numPr>
              <w:spacing w:line="360" w:lineRule="auto"/>
              <w:ind w:left="459" w:hanging="283"/>
              <w:rPr>
                <w:rFonts w:ascii="Arial" w:hAnsi="Arial" w:cs="Arial"/>
                <w:sz w:val="32"/>
                <w:szCs w:val="32"/>
              </w:rPr>
            </w:pPr>
            <w:r>
              <w:rPr>
                <w:rFonts w:ascii="Arial" w:hAnsi="Arial" w:cs="Arial"/>
                <w:sz w:val="32"/>
                <w:szCs w:val="32"/>
              </w:rPr>
              <w:t>Monitoring Arrangements</w:t>
            </w:r>
          </w:p>
        </w:tc>
        <w:tc>
          <w:tcPr>
            <w:tcW w:w="1078" w:type="dxa"/>
          </w:tcPr>
          <w:p w14:paraId="419D09E5" w14:textId="3E7433C7" w:rsidR="006843D9" w:rsidRPr="002E585C" w:rsidRDefault="006843D9" w:rsidP="006843D9">
            <w:pPr>
              <w:spacing w:line="360" w:lineRule="auto"/>
              <w:ind w:left="312" w:hanging="283"/>
              <w:rPr>
                <w:rFonts w:ascii="Arial" w:hAnsi="Arial" w:cs="Arial"/>
                <w:sz w:val="32"/>
                <w:szCs w:val="32"/>
              </w:rPr>
            </w:pPr>
            <w:r>
              <w:rPr>
                <w:rFonts w:ascii="Arial" w:hAnsi="Arial" w:cs="Arial"/>
                <w:sz w:val="32"/>
                <w:szCs w:val="32"/>
              </w:rPr>
              <w:t>11</w:t>
            </w:r>
          </w:p>
        </w:tc>
      </w:tr>
      <w:tr w:rsidR="006843D9" w:rsidRPr="00C42C67" w14:paraId="6418B4E5" w14:textId="77777777" w:rsidTr="006843D9">
        <w:tc>
          <w:tcPr>
            <w:tcW w:w="7938" w:type="dxa"/>
          </w:tcPr>
          <w:p w14:paraId="5560620B" w14:textId="5D14742A" w:rsidR="006843D9" w:rsidRDefault="006843D9" w:rsidP="006843D9">
            <w:pPr>
              <w:pStyle w:val="ListParagraph"/>
              <w:numPr>
                <w:ilvl w:val="0"/>
                <w:numId w:val="10"/>
              </w:numPr>
              <w:spacing w:line="360" w:lineRule="auto"/>
              <w:ind w:left="459" w:hanging="283"/>
              <w:rPr>
                <w:rFonts w:ascii="Arial" w:hAnsi="Arial" w:cs="Arial"/>
                <w:sz w:val="32"/>
                <w:szCs w:val="32"/>
              </w:rPr>
            </w:pPr>
            <w:r>
              <w:rPr>
                <w:rFonts w:ascii="Arial" w:hAnsi="Arial" w:cs="Arial"/>
                <w:sz w:val="32"/>
                <w:szCs w:val="32"/>
              </w:rPr>
              <w:t>Links to Other Policies</w:t>
            </w:r>
          </w:p>
        </w:tc>
        <w:tc>
          <w:tcPr>
            <w:tcW w:w="1078" w:type="dxa"/>
          </w:tcPr>
          <w:p w14:paraId="6D9E11AB" w14:textId="7D95975A" w:rsidR="006843D9" w:rsidRPr="002E585C" w:rsidRDefault="006843D9" w:rsidP="006843D9">
            <w:pPr>
              <w:spacing w:line="360" w:lineRule="auto"/>
              <w:ind w:left="312" w:hanging="283"/>
              <w:rPr>
                <w:rFonts w:ascii="Arial" w:hAnsi="Arial" w:cs="Arial"/>
                <w:sz w:val="32"/>
                <w:szCs w:val="32"/>
              </w:rPr>
            </w:pPr>
            <w:r>
              <w:rPr>
                <w:rFonts w:ascii="Arial" w:hAnsi="Arial" w:cs="Arial"/>
                <w:sz w:val="32"/>
                <w:szCs w:val="32"/>
              </w:rPr>
              <w:t>11</w:t>
            </w:r>
          </w:p>
        </w:tc>
      </w:tr>
      <w:tr w:rsidR="006843D9" w:rsidRPr="00C42C67" w14:paraId="34ECA2B7" w14:textId="77777777" w:rsidTr="006843D9">
        <w:tc>
          <w:tcPr>
            <w:tcW w:w="7938" w:type="dxa"/>
          </w:tcPr>
          <w:p w14:paraId="05935E04" w14:textId="5C3258E4" w:rsidR="006843D9" w:rsidRPr="006843D9" w:rsidRDefault="006843D9" w:rsidP="006843D9">
            <w:pPr>
              <w:spacing w:line="360" w:lineRule="auto"/>
              <w:rPr>
                <w:rFonts w:ascii="Arial" w:hAnsi="Arial" w:cs="Arial"/>
                <w:sz w:val="32"/>
                <w:szCs w:val="32"/>
              </w:rPr>
            </w:pPr>
            <w:r>
              <w:rPr>
                <w:rFonts w:ascii="Arial" w:hAnsi="Arial" w:cs="Arial"/>
                <w:sz w:val="32"/>
                <w:szCs w:val="32"/>
              </w:rPr>
              <w:t>Appendix 1</w:t>
            </w:r>
          </w:p>
        </w:tc>
        <w:tc>
          <w:tcPr>
            <w:tcW w:w="1078" w:type="dxa"/>
          </w:tcPr>
          <w:p w14:paraId="018A6260" w14:textId="16E85B83" w:rsidR="006843D9" w:rsidRPr="002E585C" w:rsidRDefault="006843D9" w:rsidP="003F67E2">
            <w:pPr>
              <w:spacing w:line="360" w:lineRule="auto"/>
              <w:rPr>
                <w:rFonts w:ascii="Arial" w:hAnsi="Arial" w:cs="Arial"/>
                <w:sz w:val="32"/>
                <w:szCs w:val="32"/>
              </w:rPr>
            </w:pPr>
            <w:r>
              <w:rPr>
                <w:rFonts w:ascii="Arial" w:hAnsi="Arial" w:cs="Arial"/>
                <w:sz w:val="32"/>
                <w:szCs w:val="32"/>
              </w:rPr>
              <w:t>13</w:t>
            </w:r>
          </w:p>
        </w:tc>
      </w:tr>
    </w:tbl>
    <w:p w14:paraId="6FE5EE68" w14:textId="77777777" w:rsidR="00250AD2" w:rsidRPr="00C42C67" w:rsidRDefault="00250AD2" w:rsidP="00C42C67">
      <w:pPr>
        <w:rPr>
          <w:rFonts w:ascii="Arial" w:hAnsi="Arial" w:cs="Arial"/>
          <w:sz w:val="32"/>
          <w:szCs w:val="3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4490"/>
      </w:tblGrid>
      <w:tr w:rsidR="00CA5D78" w:rsidRPr="00C42C67" w14:paraId="240E1D06" w14:textId="6A34800A" w:rsidTr="00155107">
        <w:tc>
          <w:tcPr>
            <w:tcW w:w="9026" w:type="dxa"/>
            <w:gridSpan w:val="2"/>
          </w:tcPr>
          <w:p w14:paraId="7B20E6A8" w14:textId="4B185E9D" w:rsidR="00CA5D78" w:rsidRDefault="00CA5D78" w:rsidP="00276DA0">
            <w:pPr>
              <w:jc w:val="center"/>
              <w:rPr>
                <w:rFonts w:ascii="Arial" w:hAnsi="Arial" w:cs="Arial"/>
                <w:b/>
                <w:bCs/>
                <w:sz w:val="40"/>
                <w:szCs w:val="40"/>
              </w:rPr>
            </w:pPr>
            <w:r>
              <w:rPr>
                <w:rFonts w:ascii="Arial" w:hAnsi="Arial" w:cs="Arial"/>
                <w:b/>
                <w:bCs/>
                <w:sz w:val="40"/>
                <w:szCs w:val="40"/>
              </w:rPr>
              <w:t>Document Control</w:t>
            </w:r>
          </w:p>
        </w:tc>
      </w:tr>
      <w:tr w:rsidR="00CA5D78" w:rsidRPr="00C42C67" w14:paraId="2D758EB8" w14:textId="383DB1DE" w:rsidTr="00CA5D78">
        <w:tc>
          <w:tcPr>
            <w:tcW w:w="4536" w:type="dxa"/>
          </w:tcPr>
          <w:p w14:paraId="55B575D0" w14:textId="20CEEAC8" w:rsidR="00CA5D78" w:rsidRPr="00C42C67" w:rsidRDefault="00CA5D78" w:rsidP="00276DA0">
            <w:pPr>
              <w:spacing w:line="360" w:lineRule="auto"/>
              <w:rPr>
                <w:rFonts w:ascii="Arial" w:hAnsi="Arial" w:cs="Arial"/>
                <w:sz w:val="32"/>
                <w:szCs w:val="32"/>
              </w:rPr>
            </w:pPr>
            <w:r>
              <w:rPr>
                <w:rFonts w:ascii="Arial" w:hAnsi="Arial" w:cs="Arial"/>
                <w:sz w:val="32"/>
                <w:szCs w:val="32"/>
              </w:rPr>
              <w:t>Title</w:t>
            </w:r>
          </w:p>
        </w:tc>
        <w:tc>
          <w:tcPr>
            <w:tcW w:w="4490" w:type="dxa"/>
          </w:tcPr>
          <w:p w14:paraId="31DD6EC9" w14:textId="77777777" w:rsidR="00CA5D78" w:rsidRDefault="00CA5D78" w:rsidP="00276DA0">
            <w:pPr>
              <w:spacing w:line="360" w:lineRule="auto"/>
              <w:rPr>
                <w:rFonts w:ascii="Arial" w:hAnsi="Arial" w:cs="Arial"/>
                <w:sz w:val="32"/>
                <w:szCs w:val="32"/>
              </w:rPr>
            </w:pPr>
          </w:p>
        </w:tc>
      </w:tr>
      <w:tr w:rsidR="00CA5D78" w:rsidRPr="00C42C67" w14:paraId="13751A1F" w14:textId="16EFE665" w:rsidTr="00CA5D78">
        <w:tc>
          <w:tcPr>
            <w:tcW w:w="4536" w:type="dxa"/>
          </w:tcPr>
          <w:p w14:paraId="65B6089B" w14:textId="30B423EC" w:rsidR="00CA5D78" w:rsidRPr="00C42C67" w:rsidRDefault="00CA5D78" w:rsidP="00276DA0">
            <w:pPr>
              <w:spacing w:line="360" w:lineRule="auto"/>
              <w:rPr>
                <w:rFonts w:ascii="Arial" w:hAnsi="Arial" w:cs="Arial"/>
                <w:sz w:val="32"/>
                <w:szCs w:val="32"/>
              </w:rPr>
            </w:pPr>
            <w:r>
              <w:rPr>
                <w:rFonts w:ascii="Arial" w:hAnsi="Arial" w:cs="Arial"/>
                <w:sz w:val="32"/>
                <w:szCs w:val="32"/>
              </w:rPr>
              <w:t>Date</w:t>
            </w:r>
          </w:p>
        </w:tc>
        <w:tc>
          <w:tcPr>
            <w:tcW w:w="4490" w:type="dxa"/>
          </w:tcPr>
          <w:p w14:paraId="0C666E36" w14:textId="77777777" w:rsidR="00CA5D78" w:rsidRDefault="00CA5D78" w:rsidP="00276DA0">
            <w:pPr>
              <w:spacing w:line="360" w:lineRule="auto"/>
              <w:rPr>
                <w:rFonts w:ascii="Arial" w:hAnsi="Arial" w:cs="Arial"/>
                <w:sz w:val="32"/>
                <w:szCs w:val="32"/>
              </w:rPr>
            </w:pPr>
          </w:p>
        </w:tc>
      </w:tr>
      <w:tr w:rsidR="00CA5D78" w:rsidRPr="00C42C67" w14:paraId="5F032973" w14:textId="509EC5F6" w:rsidTr="00CA5D78">
        <w:tc>
          <w:tcPr>
            <w:tcW w:w="4536" w:type="dxa"/>
          </w:tcPr>
          <w:p w14:paraId="273608FA" w14:textId="0A06D2AC" w:rsidR="00CA5D78" w:rsidRPr="00C42C67" w:rsidRDefault="00CA5D78" w:rsidP="00276DA0">
            <w:pPr>
              <w:spacing w:line="360" w:lineRule="auto"/>
              <w:rPr>
                <w:rFonts w:ascii="Arial" w:hAnsi="Arial" w:cs="Arial"/>
                <w:sz w:val="32"/>
                <w:szCs w:val="32"/>
              </w:rPr>
            </w:pPr>
            <w:r>
              <w:rPr>
                <w:rFonts w:ascii="Arial" w:hAnsi="Arial" w:cs="Arial"/>
                <w:sz w:val="32"/>
                <w:szCs w:val="32"/>
              </w:rPr>
              <w:t>Supersedes</w:t>
            </w:r>
          </w:p>
        </w:tc>
        <w:tc>
          <w:tcPr>
            <w:tcW w:w="4490" w:type="dxa"/>
          </w:tcPr>
          <w:p w14:paraId="761D5EFB" w14:textId="77777777" w:rsidR="00CA5D78" w:rsidRDefault="00CA5D78" w:rsidP="00276DA0">
            <w:pPr>
              <w:spacing w:line="360" w:lineRule="auto"/>
              <w:rPr>
                <w:rFonts w:ascii="Arial" w:hAnsi="Arial" w:cs="Arial"/>
                <w:sz w:val="32"/>
                <w:szCs w:val="32"/>
              </w:rPr>
            </w:pPr>
          </w:p>
        </w:tc>
      </w:tr>
      <w:tr w:rsidR="00CA5D78" w:rsidRPr="00C42C67" w14:paraId="3748C5BD" w14:textId="5FD1C39C" w:rsidTr="00CA5D78">
        <w:tc>
          <w:tcPr>
            <w:tcW w:w="4536" w:type="dxa"/>
          </w:tcPr>
          <w:p w14:paraId="7171D6C2" w14:textId="59F26BDC" w:rsidR="00CA5D78" w:rsidRPr="00C42C67" w:rsidRDefault="00CA5D78" w:rsidP="00276DA0">
            <w:pPr>
              <w:spacing w:line="360" w:lineRule="auto"/>
              <w:rPr>
                <w:rFonts w:ascii="Arial" w:hAnsi="Arial" w:cs="Arial"/>
                <w:sz w:val="32"/>
                <w:szCs w:val="32"/>
              </w:rPr>
            </w:pPr>
            <w:r>
              <w:rPr>
                <w:rFonts w:ascii="Arial" w:hAnsi="Arial" w:cs="Arial"/>
                <w:sz w:val="32"/>
                <w:szCs w:val="32"/>
              </w:rPr>
              <w:t>Amendments</w:t>
            </w:r>
          </w:p>
        </w:tc>
        <w:tc>
          <w:tcPr>
            <w:tcW w:w="4490" w:type="dxa"/>
          </w:tcPr>
          <w:p w14:paraId="0D4A1E67" w14:textId="77777777" w:rsidR="00CA5D78" w:rsidRDefault="00CA5D78" w:rsidP="00276DA0">
            <w:pPr>
              <w:spacing w:line="360" w:lineRule="auto"/>
              <w:rPr>
                <w:rFonts w:ascii="Arial" w:hAnsi="Arial" w:cs="Arial"/>
                <w:sz w:val="32"/>
                <w:szCs w:val="32"/>
              </w:rPr>
            </w:pPr>
          </w:p>
        </w:tc>
      </w:tr>
      <w:tr w:rsidR="00CA5D78" w:rsidRPr="00C42C67" w14:paraId="01CBEB4A" w14:textId="6F7D0A04" w:rsidTr="00CA5D78">
        <w:tc>
          <w:tcPr>
            <w:tcW w:w="4536" w:type="dxa"/>
          </w:tcPr>
          <w:p w14:paraId="33BD5753" w14:textId="7497BC85" w:rsidR="00CA5D78" w:rsidRPr="00C42C67" w:rsidRDefault="00CA5D78" w:rsidP="00276DA0">
            <w:pPr>
              <w:spacing w:line="360" w:lineRule="auto"/>
              <w:rPr>
                <w:rFonts w:ascii="Arial" w:hAnsi="Arial" w:cs="Arial"/>
                <w:sz w:val="32"/>
                <w:szCs w:val="32"/>
              </w:rPr>
            </w:pPr>
            <w:r>
              <w:rPr>
                <w:rFonts w:ascii="Arial" w:hAnsi="Arial" w:cs="Arial"/>
                <w:sz w:val="32"/>
                <w:szCs w:val="32"/>
              </w:rPr>
              <w:t>Related Policies/Guidance</w:t>
            </w:r>
          </w:p>
        </w:tc>
        <w:tc>
          <w:tcPr>
            <w:tcW w:w="4490" w:type="dxa"/>
          </w:tcPr>
          <w:p w14:paraId="2AF628ED" w14:textId="77777777" w:rsidR="00CA5D78" w:rsidRDefault="00CA5D78" w:rsidP="00276DA0">
            <w:pPr>
              <w:spacing w:line="360" w:lineRule="auto"/>
              <w:rPr>
                <w:rFonts w:ascii="Arial" w:hAnsi="Arial" w:cs="Arial"/>
                <w:sz w:val="32"/>
                <w:szCs w:val="32"/>
              </w:rPr>
            </w:pPr>
          </w:p>
        </w:tc>
      </w:tr>
      <w:tr w:rsidR="00CA5D78" w:rsidRPr="00C42C67" w14:paraId="64738C96" w14:textId="408CCE1C" w:rsidTr="00CA5D78">
        <w:tc>
          <w:tcPr>
            <w:tcW w:w="4536" w:type="dxa"/>
          </w:tcPr>
          <w:p w14:paraId="45979D1F" w14:textId="07E37597" w:rsidR="00CA5D78" w:rsidRPr="00C42C67" w:rsidRDefault="00CA5D78" w:rsidP="00276DA0">
            <w:pPr>
              <w:spacing w:line="360" w:lineRule="auto"/>
              <w:rPr>
                <w:rFonts w:ascii="Arial" w:hAnsi="Arial" w:cs="Arial"/>
                <w:sz w:val="32"/>
                <w:szCs w:val="32"/>
              </w:rPr>
            </w:pPr>
            <w:r>
              <w:rPr>
                <w:rFonts w:ascii="Arial" w:hAnsi="Arial" w:cs="Arial"/>
                <w:sz w:val="32"/>
                <w:szCs w:val="32"/>
              </w:rPr>
              <w:t>Review Date</w:t>
            </w:r>
          </w:p>
        </w:tc>
        <w:tc>
          <w:tcPr>
            <w:tcW w:w="4490" w:type="dxa"/>
          </w:tcPr>
          <w:p w14:paraId="74CBE2FB" w14:textId="77777777" w:rsidR="00CA5D78" w:rsidRDefault="00CA5D78" w:rsidP="00276DA0">
            <w:pPr>
              <w:spacing w:line="360" w:lineRule="auto"/>
              <w:rPr>
                <w:rFonts w:ascii="Arial" w:hAnsi="Arial" w:cs="Arial"/>
                <w:sz w:val="32"/>
                <w:szCs w:val="32"/>
              </w:rPr>
            </w:pPr>
          </w:p>
        </w:tc>
      </w:tr>
    </w:tbl>
    <w:p w14:paraId="58C2DD62" w14:textId="77777777" w:rsidR="0073264F" w:rsidRPr="0073264F" w:rsidRDefault="0073264F" w:rsidP="0073264F">
      <w:pPr>
        <w:spacing w:line="360" w:lineRule="auto"/>
        <w:jc w:val="both"/>
        <w:rPr>
          <w:rFonts w:ascii="Arial" w:hAnsi="Arial" w:cs="Arial"/>
          <w:sz w:val="22"/>
          <w:szCs w:val="22"/>
        </w:rPr>
      </w:pPr>
    </w:p>
    <w:p w14:paraId="02B55548" w14:textId="77777777" w:rsidR="0073264F" w:rsidRPr="0073264F" w:rsidRDefault="0073264F" w:rsidP="0073264F">
      <w:pPr>
        <w:pStyle w:val="Heading1"/>
        <w:spacing w:before="0" w:after="0" w:line="360" w:lineRule="auto"/>
        <w:jc w:val="both"/>
        <w:rPr>
          <w:color w:val="auto"/>
          <w:szCs w:val="28"/>
        </w:rPr>
      </w:pPr>
      <w:bookmarkStart w:id="1" w:name="_Toc494124436"/>
      <w:r w:rsidRPr="0073264F">
        <w:rPr>
          <w:color w:val="auto"/>
          <w:szCs w:val="28"/>
        </w:rPr>
        <w:lastRenderedPageBreak/>
        <w:t>1. Aims</w:t>
      </w:r>
      <w:bookmarkEnd w:id="1"/>
    </w:p>
    <w:p w14:paraId="01955917" w14:textId="77777777"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This policy aims to ensure that:</w:t>
      </w:r>
    </w:p>
    <w:p w14:paraId="59878818" w14:textId="77777777" w:rsidR="0073264F" w:rsidRPr="0073264F" w:rsidRDefault="0073264F" w:rsidP="0073264F">
      <w:pPr>
        <w:pStyle w:val="4Bulletedcopyblue"/>
        <w:spacing w:after="0" w:line="360" w:lineRule="auto"/>
        <w:jc w:val="both"/>
        <w:rPr>
          <w:sz w:val="22"/>
          <w:szCs w:val="22"/>
        </w:rPr>
      </w:pPr>
      <w:r w:rsidRPr="0073264F">
        <w:rPr>
          <w:sz w:val="22"/>
          <w:szCs w:val="22"/>
        </w:rPr>
        <w:t>Pupils, staff and parents understand how our school will support pupils with medical conditions</w:t>
      </w:r>
    </w:p>
    <w:p w14:paraId="3F7CEF28"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Pupils with medical conditions are properly supported to allow them to access the same education as other pupils, including school trips and sporting activities </w:t>
      </w:r>
    </w:p>
    <w:p w14:paraId="36EFB496"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The governing board will implement this policy by: </w:t>
      </w:r>
    </w:p>
    <w:p w14:paraId="24EFBD47" w14:textId="77777777" w:rsidR="0073264F" w:rsidRPr="0073264F" w:rsidRDefault="0073264F" w:rsidP="0073264F">
      <w:pPr>
        <w:pStyle w:val="4Bulletedcopyblue"/>
        <w:spacing w:after="0" w:line="360" w:lineRule="auto"/>
        <w:jc w:val="both"/>
        <w:rPr>
          <w:sz w:val="22"/>
          <w:szCs w:val="22"/>
        </w:rPr>
      </w:pPr>
      <w:r w:rsidRPr="0073264F">
        <w:rPr>
          <w:sz w:val="22"/>
          <w:szCs w:val="22"/>
        </w:rPr>
        <w:t>Making sure sufficient staff are suitably trained</w:t>
      </w:r>
    </w:p>
    <w:p w14:paraId="1C3D1E05" w14:textId="77777777" w:rsidR="0073264F" w:rsidRPr="0073264F" w:rsidRDefault="0073264F" w:rsidP="0073264F">
      <w:pPr>
        <w:pStyle w:val="4Bulletedcopyblue"/>
        <w:spacing w:after="0" w:line="360" w:lineRule="auto"/>
        <w:jc w:val="both"/>
        <w:rPr>
          <w:sz w:val="22"/>
          <w:szCs w:val="22"/>
        </w:rPr>
      </w:pPr>
      <w:r w:rsidRPr="0073264F">
        <w:rPr>
          <w:sz w:val="22"/>
          <w:szCs w:val="22"/>
        </w:rPr>
        <w:t>Making staff aware of pupils’ conditions, where appropriate</w:t>
      </w:r>
    </w:p>
    <w:p w14:paraId="6FB55565"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Making sure there are cover arrangements to ensure someone is always available to support pupils with medical conditions </w:t>
      </w:r>
    </w:p>
    <w:p w14:paraId="1A99EAA5" w14:textId="77777777" w:rsidR="0073264F" w:rsidRPr="0073264F" w:rsidRDefault="0073264F" w:rsidP="0073264F">
      <w:pPr>
        <w:pStyle w:val="4Bulletedcopyblue"/>
        <w:spacing w:after="0" w:line="360" w:lineRule="auto"/>
        <w:jc w:val="both"/>
        <w:rPr>
          <w:sz w:val="22"/>
          <w:szCs w:val="22"/>
        </w:rPr>
      </w:pPr>
      <w:r w:rsidRPr="0073264F">
        <w:rPr>
          <w:sz w:val="22"/>
          <w:szCs w:val="22"/>
        </w:rPr>
        <w:t>Providing supply teachers with appropriate information about the policy and relevant pupils</w:t>
      </w:r>
    </w:p>
    <w:p w14:paraId="1DCB8599"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Developing and monitoring individual healthcare plans (IHPs) </w:t>
      </w:r>
    </w:p>
    <w:p w14:paraId="23D10744" w14:textId="77777777" w:rsidR="0073264F" w:rsidRPr="0073264F" w:rsidRDefault="0073264F" w:rsidP="0073264F">
      <w:pPr>
        <w:spacing w:line="360" w:lineRule="auto"/>
        <w:jc w:val="both"/>
        <w:rPr>
          <w:rFonts w:ascii="Arial" w:hAnsi="Arial" w:cs="Arial"/>
          <w:b/>
          <w:sz w:val="22"/>
          <w:szCs w:val="22"/>
        </w:rPr>
      </w:pPr>
      <w:r w:rsidRPr="0073264F">
        <w:rPr>
          <w:rFonts w:ascii="Arial" w:hAnsi="Arial" w:cs="Arial"/>
          <w:b/>
          <w:sz w:val="22"/>
          <w:szCs w:val="22"/>
        </w:rPr>
        <w:t>The named person with responsibility for implementing this policy is Miss J Lewis.</w:t>
      </w:r>
    </w:p>
    <w:p w14:paraId="25107686" w14:textId="77777777" w:rsidR="0073264F" w:rsidRPr="0073264F" w:rsidRDefault="0073264F" w:rsidP="0073264F">
      <w:pPr>
        <w:spacing w:line="360" w:lineRule="auto"/>
        <w:jc w:val="both"/>
        <w:rPr>
          <w:rFonts w:ascii="Arial" w:hAnsi="Arial" w:cs="Arial"/>
          <w:sz w:val="22"/>
          <w:szCs w:val="22"/>
        </w:rPr>
      </w:pPr>
    </w:p>
    <w:p w14:paraId="039FBCB6" w14:textId="64F4341A" w:rsidR="0073264F" w:rsidRPr="0073264F" w:rsidRDefault="0073264F" w:rsidP="0073264F">
      <w:pPr>
        <w:pStyle w:val="Heading1"/>
        <w:spacing w:before="0" w:after="0" w:line="360" w:lineRule="auto"/>
        <w:jc w:val="both"/>
        <w:rPr>
          <w:color w:val="auto"/>
          <w:szCs w:val="28"/>
        </w:rPr>
      </w:pPr>
      <w:bookmarkStart w:id="2" w:name="_Toc494124437"/>
      <w:r w:rsidRPr="0073264F">
        <w:rPr>
          <w:color w:val="auto"/>
          <w:szCs w:val="28"/>
        </w:rPr>
        <w:t xml:space="preserve">2. Legislation and </w:t>
      </w:r>
      <w:r>
        <w:rPr>
          <w:color w:val="auto"/>
          <w:szCs w:val="28"/>
        </w:rPr>
        <w:t>S</w:t>
      </w:r>
      <w:r w:rsidRPr="0073264F">
        <w:rPr>
          <w:color w:val="auto"/>
          <w:szCs w:val="28"/>
        </w:rPr>
        <w:t xml:space="preserve">tatutory </w:t>
      </w:r>
      <w:r>
        <w:rPr>
          <w:color w:val="auto"/>
          <w:szCs w:val="28"/>
        </w:rPr>
        <w:t>R</w:t>
      </w:r>
      <w:r w:rsidRPr="0073264F">
        <w:rPr>
          <w:color w:val="auto"/>
          <w:szCs w:val="28"/>
        </w:rPr>
        <w:t>esponsibilities</w:t>
      </w:r>
      <w:bookmarkEnd w:id="2"/>
    </w:p>
    <w:p w14:paraId="22175747" w14:textId="77777777"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 xml:space="preserve">This policy meets the requirements under </w:t>
      </w:r>
      <w:hyperlink r:id="rId10" w:history="1">
        <w:r w:rsidRPr="0073264F">
          <w:rPr>
            <w:rStyle w:val="Hyperlink"/>
            <w:rFonts w:ascii="Arial" w:hAnsi="Arial" w:cs="Arial"/>
            <w:sz w:val="22"/>
            <w:szCs w:val="22"/>
          </w:rPr>
          <w:t>Section 100 of the Children and Families Act 2014</w:t>
        </w:r>
      </w:hyperlink>
      <w:r w:rsidRPr="0073264F">
        <w:rPr>
          <w:rFonts w:ascii="Arial" w:hAnsi="Arial" w:cs="Arial"/>
          <w:sz w:val="22"/>
          <w:szCs w:val="22"/>
        </w:rPr>
        <w:t>, which places a duty on governing boards to make arrangements for supporting pupils at their school with medical conditions.</w:t>
      </w:r>
    </w:p>
    <w:p w14:paraId="20D31B79" w14:textId="77777777" w:rsidR="00831D0D" w:rsidRDefault="00831D0D" w:rsidP="0073264F">
      <w:pPr>
        <w:spacing w:line="360" w:lineRule="auto"/>
        <w:jc w:val="both"/>
        <w:rPr>
          <w:rFonts w:ascii="Arial" w:hAnsi="Arial" w:cs="Arial"/>
          <w:sz w:val="22"/>
          <w:szCs w:val="22"/>
        </w:rPr>
      </w:pPr>
    </w:p>
    <w:p w14:paraId="747C0B5E" w14:textId="0BA3AA90"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 xml:space="preserve">It is also based on the Department for Education’s statutory guidance on </w:t>
      </w:r>
      <w:hyperlink r:id="rId11" w:history="1">
        <w:r w:rsidRPr="0073264F">
          <w:rPr>
            <w:rStyle w:val="Hyperlink"/>
            <w:rFonts w:ascii="Arial" w:hAnsi="Arial" w:cs="Arial"/>
            <w:sz w:val="22"/>
            <w:szCs w:val="22"/>
          </w:rPr>
          <w:t>supporting pupils with medical conditions at school</w:t>
        </w:r>
      </w:hyperlink>
      <w:r w:rsidRPr="0073264F">
        <w:rPr>
          <w:rFonts w:ascii="Arial" w:hAnsi="Arial" w:cs="Arial"/>
          <w:sz w:val="22"/>
          <w:szCs w:val="22"/>
        </w:rPr>
        <w:t>.</w:t>
      </w:r>
    </w:p>
    <w:p w14:paraId="55CD076A" w14:textId="77777777" w:rsidR="0073264F" w:rsidRPr="0073264F" w:rsidRDefault="0073264F" w:rsidP="0073264F">
      <w:pPr>
        <w:spacing w:line="360" w:lineRule="auto"/>
        <w:jc w:val="both"/>
        <w:rPr>
          <w:rFonts w:ascii="Arial" w:hAnsi="Arial" w:cs="Arial"/>
          <w:sz w:val="28"/>
          <w:szCs w:val="28"/>
        </w:rPr>
      </w:pPr>
    </w:p>
    <w:p w14:paraId="35A2477F" w14:textId="61D025E8" w:rsidR="0073264F" w:rsidRPr="0073264F" w:rsidRDefault="0073264F" w:rsidP="0073264F">
      <w:pPr>
        <w:pStyle w:val="Heading1"/>
        <w:spacing w:before="0" w:after="0" w:line="360" w:lineRule="auto"/>
        <w:jc w:val="both"/>
        <w:rPr>
          <w:color w:val="auto"/>
          <w:szCs w:val="28"/>
        </w:rPr>
      </w:pPr>
      <w:bookmarkStart w:id="3" w:name="_Toc494124438"/>
      <w:r w:rsidRPr="0073264F">
        <w:rPr>
          <w:color w:val="auto"/>
          <w:szCs w:val="28"/>
        </w:rPr>
        <w:t xml:space="preserve">3. Roles and </w:t>
      </w:r>
      <w:r>
        <w:rPr>
          <w:color w:val="auto"/>
          <w:szCs w:val="28"/>
        </w:rPr>
        <w:t>R</w:t>
      </w:r>
      <w:r w:rsidRPr="0073264F">
        <w:rPr>
          <w:color w:val="auto"/>
          <w:szCs w:val="28"/>
        </w:rPr>
        <w:t>esponsibilities</w:t>
      </w:r>
      <w:bookmarkEnd w:id="3"/>
    </w:p>
    <w:p w14:paraId="21AF317E" w14:textId="77777777" w:rsidR="0073264F" w:rsidRDefault="0073264F" w:rsidP="0073264F">
      <w:pPr>
        <w:shd w:val="clear" w:color="auto" w:fill="FFFFFF"/>
        <w:spacing w:line="360" w:lineRule="auto"/>
        <w:jc w:val="both"/>
        <w:rPr>
          <w:rFonts w:ascii="Arial" w:hAnsi="Arial" w:cs="Arial"/>
          <w:b/>
          <w:sz w:val="22"/>
          <w:szCs w:val="22"/>
        </w:rPr>
      </w:pPr>
    </w:p>
    <w:p w14:paraId="2D9DB2BF" w14:textId="094B1D49" w:rsidR="0073264F" w:rsidRPr="0073264F" w:rsidRDefault="0073264F" w:rsidP="0073264F">
      <w:pPr>
        <w:shd w:val="clear" w:color="auto" w:fill="FFFFFF"/>
        <w:spacing w:line="360" w:lineRule="auto"/>
        <w:jc w:val="both"/>
        <w:rPr>
          <w:rFonts w:ascii="Arial" w:hAnsi="Arial" w:cs="Arial"/>
          <w:b/>
          <w:sz w:val="22"/>
          <w:szCs w:val="22"/>
        </w:rPr>
      </w:pPr>
      <w:r w:rsidRPr="0073264F">
        <w:rPr>
          <w:rFonts w:ascii="Arial" w:hAnsi="Arial" w:cs="Arial"/>
          <w:b/>
          <w:sz w:val="22"/>
          <w:szCs w:val="22"/>
        </w:rPr>
        <w:t>3.1 The governing board</w:t>
      </w:r>
    </w:p>
    <w:p w14:paraId="15DF1A89"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The governing board has ultimate responsibility to make arrangements to support pupils with medical conditions. The governing board will ensure that sufficient staff have received suitable training and are competent before they are responsible for supporting children with medical conditions. </w:t>
      </w:r>
    </w:p>
    <w:p w14:paraId="0258F588" w14:textId="77777777" w:rsidR="0073264F" w:rsidRDefault="0073264F" w:rsidP="0073264F">
      <w:pPr>
        <w:shd w:val="clear" w:color="auto" w:fill="FFFFFF"/>
        <w:spacing w:line="360" w:lineRule="auto"/>
        <w:jc w:val="both"/>
        <w:rPr>
          <w:rFonts w:ascii="Arial" w:hAnsi="Arial" w:cs="Arial"/>
          <w:b/>
          <w:sz w:val="22"/>
          <w:szCs w:val="22"/>
        </w:rPr>
      </w:pPr>
    </w:p>
    <w:p w14:paraId="2B09C8BF" w14:textId="590A7C8C"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b/>
          <w:sz w:val="22"/>
          <w:szCs w:val="22"/>
        </w:rPr>
        <w:t>3.2 The headteacher</w:t>
      </w:r>
      <w:r w:rsidRPr="0073264F">
        <w:rPr>
          <w:rFonts w:ascii="Arial" w:hAnsi="Arial" w:cs="Arial"/>
          <w:color w:val="C45911"/>
          <w:sz w:val="22"/>
          <w:szCs w:val="22"/>
        </w:rPr>
        <w:t xml:space="preserve"> </w:t>
      </w:r>
    </w:p>
    <w:p w14:paraId="31670C19" w14:textId="77777777" w:rsidR="0073264F" w:rsidRPr="0073264F" w:rsidRDefault="0073264F" w:rsidP="0073264F">
      <w:pPr>
        <w:shd w:val="clear" w:color="auto" w:fill="FFFFFF"/>
        <w:tabs>
          <w:tab w:val="left" w:pos="3555"/>
        </w:tabs>
        <w:spacing w:line="360" w:lineRule="auto"/>
        <w:jc w:val="both"/>
        <w:rPr>
          <w:rFonts w:ascii="Arial" w:hAnsi="Arial" w:cs="Arial"/>
          <w:sz w:val="22"/>
          <w:szCs w:val="22"/>
        </w:rPr>
      </w:pPr>
      <w:r w:rsidRPr="0073264F">
        <w:rPr>
          <w:rFonts w:ascii="Arial" w:hAnsi="Arial" w:cs="Arial"/>
          <w:sz w:val="22"/>
          <w:szCs w:val="22"/>
        </w:rPr>
        <w:t>The headteacher</w:t>
      </w:r>
      <w:r w:rsidRPr="0073264F">
        <w:rPr>
          <w:rFonts w:ascii="Arial" w:hAnsi="Arial" w:cs="Arial"/>
          <w:color w:val="C45911"/>
          <w:sz w:val="22"/>
          <w:szCs w:val="22"/>
        </w:rPr>
        <w:t xml:space="preserve"> </w:t>
      </w:r>
      <w:r w:rsidRPr="0073264F">
        <w:rPr>
          <w:rFonts w:ascii="Arial" w:hAnsi="Arial" w:cs="Arial"/>
          <w:sz w:val="22"/>
          <w:szCs w:val="22"/>
        </w:rPr>
        <w:t>will:</w:t>
      </w:r>
      <w:r w:rsidRPr="0073264F">
        <w:rPr>
          <w:rFonts w:ascii="Arial" w:hAnsi="Arial" w:cs="Arial"/>
          <w:sz w:val="22"/>
          <w:szCs w:val="22"/>
        </w:rPr>
        <w:tab/>
      </w:r>
    </w:p>
    <w:p w14:paraId="5947E436" w14:textId="77777777" w:rsidR="0073264F" w:rsidRPr="0073264F" w:rsidRDefault="0073264F" w:rsidP="0073264F">
      <w:pPr>
        <w:pStyle w:val="4Bulletedcopyblue"/>
        <w:spacing w:after="0" w:line="360" w:lineRule="auto"/>
        <w:jc w:val="both"/>
        <w:rPr>
          <w:sz w:val="22"/>
          <w:szCs w:val="22"/>
        </w:rPr>
      </w:pPr>
      <w:r w:rsidRPr="0073264F">
        <w:rPr>
          <w:sz w:val="22"/>
          <w:szCs w:val="22"/>
        </w:rPr>
        <w:t>Make sure all staff are aware of this policy and understand their role in its implementation</w:t>
      </w:r>
    </w:p>
    <w:p w14:paraId="360AD03F" w14:textId="77777777" w:rsidR="0073264F" w:rsidRPr="0073264F" w:rsidRDefault="0073264F" w:rsidP="0073264F">
      <w:pPr>
        <w:pStyle w:val="4Bulletedcopyblue"/>
        <w:spacing w:after="0" w:line="360" w:lineRule="auto"/>
        <w:jc w:val="both"/>
        <w:rPr>
          <w:sz w:val="22"/>
          <w:szCs w:val="22"/>
        </w:rPr>
      </w:pPr>
      <w:r w:rsidRPr="0073264F">
        <w:rPr>
          <w:sz w:val="22"/>
          <w:szCs w:val="22"/>
        </w:rPr>
        <w:lastRenderedPageBreak/>
        <w:t xml:space="preserve">Ensure that there is a sufficient number of trained staff available to implement this policy and deliver against all individual healthcare plans (IHPs), including in contingency and emergency situations </w:t>
      </w:r>
    </w:p>
    <w:p w14:paraId="57E3D88D" w14:textId="77777777" w:rsidR="0073264F" w:rsidRPr="0073264F" w:rsidRDefault="0073264F" w:rsidP="0073264F">
      <w:pPr>
        <w:pStyle w:val="4Bulletedcopyblue"/>
        <w:spacing w:after="0" w:line="360" w:lineRule="auto"/>
        <w:jc w:val="both"/>
        <w:rPr>
          <w:sz w:val="22"/>
          <w:szCs w:val="22"/>
        </w:rPr>
      </w:pPr>
      <w:r w:rsidRPr="0073264F">
        <w:rPr>
          <w:sz w:val="22"/>
          <w:szCs w:val="22"/>
        </w:rPr>
        <w:t>Ensure that all staff who need to know are aware of a child’s condition</w:t>
      </w:r>
    </w:p>
    <w:p w14:paraId="5AF786FE"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Take overall responsibility for the development of IHPs </w:t>
      </w:r>
    </w:p>
    <w:p w14:paraId="65029C15"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Make sure that school staff are appropriately insured and aware that they are insured to support pupils in this way </w:t>
      </w:r>
    </w:p>
    <w:p w14:paraId="302ABB5B"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Contact the school nursing service in the case of any pupil who has a medical condition that may require support at school, but who has not yet been brought to the attention of the school nurse </w:t>
      </w:r>
    </w:p>
    <w:p w14:paraId="726250D9" w14:textId="77777777" w:rsidR="0073264F" w:rsidRPr="0073264F" w:rsidRDefault="0073264F" w:rsidP="0073264F">
      <w:pPr>
        <w:pStyle w:val="4Bulletedcopyblue"/>
        <w:spacing w:after="0" w:line="360" w:lineRule="auto"/>
        <w:jc w:val="both"/>
        <w:rPr>
          <w:sz w:val="22"/>
          <w:szCs w:val="22"/>
        </w:rPr>
      </w:pPr>
      <w:r w:rsidRPr="0073264F">
        <w:rPr>
          <w:sz w:val="22"/>
          <w:szCs w:val="22"/>
        </w:rPr>
        <w:t>Ensure that systems are in place for obtaining information about a child’s medical needs and that this information is kept up to date</w:t>
      </w:r>
    </w:p>
    <w:p w14:paraId="30851E06" w14:textId="77777777" w:rsidR="0073264F" w:rsidRDefault="0073264F" w:rsidP="0073264F">
      <w:pPr>
        <w:shd w:val="clear" w:color="auto" w:fill="FFFFFF"/>
        <w:spacing w:line="360" w:lineRule="auto"/>
        <w:jc w:val="both"/>
        <w:rPr>
          <w:rFonts w:ascii="Arial" w:hAnsi="Arial" w:cs="Arial"/>
          <w:b/>
          <w:sz w:val="22"/>
          <w:szCs w:val="22"/>
        </w:rPr>
      </w:pPr>
    </w:p>
    <w:p w14:paraId="40C476EA" w14:textId="29D020C0" w:rsidR="0073264F" w:rsidRPr="0073264F" w:rsidRDefault="0073264F" w:rsidP="0073264F">
      <w:pPr>
        <w:shd w:val="clear" w:color="auto" w:fill="FFFFFF"/>
        <w:spacing w:line="360" w:lineRule="auto"/>
        <w:jc w:val="both"/>
        <w:rPr>
          <w:rFonts w:ascii="Arial" w:hAnsi="Arial" w:cs="Arial"/>
          <w:b/>
          <w:sz w:val="22"/>
          <w:szCs w:val="22"/>
        </w:rPr>
      </w:pPr>
      <w:r w:rsidRPr="0073264F">
        <w:rPr>
          <w:rFonts w:ascii="Arial" w:hAnsi="Arial" w:cs="Arial"/>
          <w:b/>
          <w:sz w:val="22"/>
          <w:szCs w:val="22"/>
        </w:rPr>
        <w:t>3.3 Staff</w:t>
      </w:r>
    </w:p>
    <w:p w14:paraId="4C12C001"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Supporting pupils with medical conditions during school hours is not the sole responsibility of one person. Any member of staff may be asked to provide support to pupils with medical conditions, although they will not be required to do so. This includes the administration of medicines. </w:t>
      </w:r>
    </w:p>
    <w:p w14:paraId="3B481EB7" w14:textId="77777777" w:rsidR="0073264F" w:rsidRDefault="0073264F" w:rsidP="0073264F">
      <w:pPr>
        <w:shd w:val="clear" w:color="auto" w:fill="FFFFFF"/>
        <w:spacing w:line="360" w:lineRule="auto"/>
        <w:jc w:val="both"/>
        <w:rPr>
          <w:rFonts w:ascii="Arial" w:hAnsi="Arial" w:cs="Arial"/>
          <w:sz w:val="22"/>
          <w:szCs w:val="22"/>
        </w:rPr>
      </w:pPr>
    </w:p>
    <w:p w14:paraId="065CCDC5" w14:textId="7DDDA6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Those staff who take on the responsibility to support pupils with medical conditions will receive sufficient and suitable training, and will achieve the necessary level of competency before doing so. </w:t>
      </w:r>
    </w:p>
    <w:p w14:paraId="1B1E42EB" w14:textId="77777777" w:rsidR="0073264F" w:rsidRDefault="0073264F" w:rsidP="0073264F">
      <w:pPr>
        <w:shd w:val="clear" w:color="auto" w:fill="FFFFFF"/>
        <w:spacing w:line="360" w:lineRule="auto"/>
        <w:jc w:val="both"/>
        <w:rPr>
          <w:rFonts w:ascii="Arial" w:hAnsi="Arial" w:cs="Arial"/>
          <w:sz w:val="22"/>
          <w:szCs w:val="22"/>
        </w:rPr>
      </w:pPr>
    </w:p>
    <w:p w14:paraId="314EA528" w14:textId="58CF1324"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Teachers will take into account the needs of pupils with medical conditions that they teach. All staff will know what to do and respond accordingly when they become aware that a pupil with a medical condition needs help. </w:t>
      </w:r>
    </w:p>
    <w:p w14:paraId="7845E512" w14:textId="77777777" w:rsidR="0073264F" w:rsidRDefault="0073264F" w:rsidP="0073264F">
      <w:pPr>
        <w:shd w:val="clear" w:color="auto" w:fill="FFFFFF"/>
        <w:spacing w:line="360" w:lineRule="auto"/>
        <w:jc w:val="both"/>
        <w:rPr>
          <w:rFonts w:ascii="Arial" w:hAnsi="Arial" w:cs="Arial"/>
          <w:b/>
          <w:sz w:val="22"/>
          <w:szCs w:val="22"/>
        </w:rPr>
      </w:pPr>
    </w:p>
    <w:p w14:paraId="3122B7EA" w14:textId="72F9E7FE" w:rsidR="0073264F" w:rsidRPr="0073264F" w:rsidRDefault="0073264F" w:rsidP="0073264F">
      <w:pPr>
        <w:shd w:val="clear" w:color="auto" w:fill="FFFFFF"/>
        <w:spacing w:line="360" w:lineRule="auto"/>
        <w:jc w:val="both"/>
        <w:rPr>
          <w:rFonts w:ascii="Arial" w:hAnsi="Arial" w:cs="Arial"/>
          <w:b/>
          <w:sz w:val="22"/>
          <w:szCs w:val="22"/>
        </w:rPr>
      </w:pPr>
      <w:r w:rsidRPr="0073264F">
        <w:rPr>
          <w:rFonts w:ascii="Arial" w:hAnsi="Arial" w:cs="Arial"/>
          <w:b/>
          <w:sz w:val="22"/>
          <w:szCs w:val="22"/>
        </w:rPr>
        <w:t>3.4 Parents</w:t>
      </w:r>
    </w:p>
    <w:p w14:paraId="1BF65152"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Parents will:</w:t>
      </w:r>
    </w:p>
    <w:p w14:paraId="539A6AF0" w14:textId="77777777" w:rsidR="0073264F" w:rsidRPr="0073264F" w:rsidRDefault="0073264F" w:rsidP="0073264F">
      <w:pPr>
        <w:pStyle w:val="4Bulletedcopyblue"/>
        <w:spacing w:after="0" w:line="360" w:lineRule="auto"/>
        <w:jc w:val="both"/>
        <w:rPr>
          <w:sz w:val="22"/>
          <w:szCs w:val="22"/>
        </w:rPr>
      </w:pPr>
      <w:r w:rsidRPr="0073264F">
        <w:rPr>
          <w:sz w:val="22"/>
          <w:szCs w:val="22"/>
        </w:rPr>
        <w:t>Provide the school with sufficient and up-to-date information about their child’s medical needs</w:t>
      </w:r>
    </w:p>
    <w:p w14:paraId="66056336"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Be involved in the development and review of their child’s IHP and may be involved in its drafting </w:t>
      </w:r>
    </w:p>
    <w:p w14:paraId="77BBE947"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Carry out any action they have agreed to as part of the implementation of the IHP, e.g. provide medicines and equipment, and ensure they or another nominated adult are contactable at all times </w:t>
      </w:r>
    </w:p>
    <w:p w14:paraId="7EF140C0" w14:textId="77777777" w:rsidR="0073264F" w:rsidRPr="0073264F" w:rsidRDefault="0073264F" w:rsidP="0073264F">
      <w:pPr>
        <w:pStyle w:val="4Bulletedcopyblue"/>
        <w:numPr>
          <w:ilvl w:val="0"/>
          <w:numId w:val="0"/>
        </w:numPr>
        <w:spacing w:after="0" w:line="360" w:lineRule="auto"/>
        <w:ind w:left="340"/>
        <w:jc w:val="both"/>
        <w:rPr>
          <w:sz w:val="22"/>
          <w:szCs w:val="22"/>
        </w:rPr>
      </w:pPr>
    </w:p>
    <w:p w14:paraId="2538646E" w14:textId="77777777" w:rsidR="0073264F" w:rsidRDefault="0073264F" w:rsidP="0073264F">
      <w:pPr>
        <w:shd w:val="clear" w:color="auto" w:fill="FFFFFF"/>
        <w:spacing w:line="360" w:lineRule="auto"/>
        <w:jc w:val="both"/>
        <w:rPr>
          <w:rFonts w:ascii="Arial" w:hAnsi="Arial" w:cs="Arial"/>
          <w:b/>
          <w:sz w:val="22"/>
          <w:szCs w:val="22"/>
        </w:rPr>
      </w:pPr>
    </w:p>
    <w:p w14:paraId="084DFE9D" w14:textId="2C71CFAA" w:rsidR="0073264F" w:rsidRPr="0073264F" w:rsidRDefault="0073264F" w:rsidP="0073264F">
      <w:pPr>
        <w:shd w:val="clear" w:color="auto" w:fill="FFFFFF"/>
        <w:spacing w:line="360" w:lineRule="auto"/>
        <w:jc w:val="both"/>
        <w:rPr>
          <w:rFonts w:ascii="Arial" w:hAnsi="Arial" w:cs="Arial"/>
          <w:b/>
          <w:sz w:val="22"/>
          <w:szCs w:val="22"/>
        </w:rPr>
      </w:pPr>
      <w:r w:rsidRPr="0073264F">
        <w:rPr>
          <w:rFonts w:ascii="Arial" w:hAnsi="Arial" w:cs="Arial"/>
          <w:b/>
          <w:sz w:val="22"/>
          <w:szCs w:val="22"/>
        </w:rPr>
        <w:t>3.5 Pupils</w:t>
      </w:r>
    </w:p>
    <w:p w14:paraId="332D8010"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Pupils with medical conditions will often be best placed to provide information about how their condition affects them. Pupils should be fully involved in discussions about their medical support needs and contribute as much as possible to the development of their IHPs. They are also expected to comply with their IHPs.  </w:t>
      </w:r>
    </w:p>
    <w:p w14:paraId="464F91DC" w14:textId="77777777" w:rsidR="0073264F" w:rsidRDefault="0073264F" w:rsidP="0073264F">
      <w:pPr>
        <w:shd w:val="clear" w:color="auto" w:fill="FFFFFF"/>
        <w:spacing w:line="360" w:lineRule="auto"/>
        <w:jc w:val="both"/>
        <w:rPr>
          <w:rFonts w:ascii="Arial" w:hAnsi="Arial" w:cs="Arial"/>
          <w:b/>
          <w:sz w:val="22"/>
          <w:szCs w:val="22"/>
        </w:rPr>
      </w:pPr>
    </w:p>
    <w:p w14:paraId="7396B409" w14:textId="7F71A839" w:rsidR="0073264F" w:rsidRPr="0073264F" w:rsidRDefault="0073264F" w:rsidP="0073264F">
      <w:pPr>
        <w:shd w:val="clear" w:color="auto" w:fill="FFFFFF"/>
        <w:spacing w:line="360" w:lineRule="auto"/>
        <w:jc w:val="both"/>
        <w:rPr>
          <w:rFonts w:ascii="Arial" w:hAnsi="Arial" w:cs="Arial"/>
          <w:b/>
          <w:sz w:val="22"/>
          <w:szCs w:val="22"/>
        </w:rPr>
      </w:pPr>
      <w:r w:rsidRPr="0073264F">
        <w:rPr>
          <w:rFonts w:ascii="Arial" w:hAnsi="Arial" w:cs="Arial"/>
          <w:b/>
          <w:sz w:val="22"/>
          <w:szCs w:val="22"/>
        </w:rPr>
        <w:t xml:space="preserve">3.6 School nurses and other healthcare professionals </w:t>
      </w:r>
    </w:p>
    <w:p w14:paraId="7785AF62"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Our school nursing service will notify the school when a pupil has been identified as having a medical condition that will require support in school. This will be before the pupil starts school, wherever possible. They may also support staff to implement a child’s IHP. </w:t>
      </w:r>
    </w:p>
    <w:p w14:paraId="6FC24A27" w14:textId="77777777" w:rsidR="00831D0D" w:rsidRDefault="00831D0D" w:rsidP="0073264F">
      <w:pPr>
        <w:shd w:val="clear" w:color="auto" w:fill="FFFFFF"/>
        <w:spacing w:line="360" w:lineRule="auto"/>
        <w:jc w:val="both"/>
        <w:rPr>
          <w:rFonts w:ascii="Arial" w:hAnsi="Arial" w:cs="Arial"/>
          <w:sz w:val="22"/>
          <w:szCs w:val="22"/>
        </w:rPr>
      </w:pPr>
    </w:p>
    <w:p w14:paraId="5EA63504" w14:textId="2B156B4E"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Healthcare professionals, such as GPs and paediatricians, will liaise with the school’s nurses and notify them of any pupils identified as having a medical condition. They may also provide advice on developing IHPs.</w:t>
      </w:r>
    </w:p>
    <w:p w14:paraId="294CC261" w14:textId="77777777" w:rsidR="0073264F" w:rsidRPr="0073264F" w:rsidRDefault="0073264F" w:rsidP="0073264F">
      <w:pPr>
        <w:shd w:val="clear" w:color="auto" w:fill="FFFFFF"/>
        <w:spacing w:line="360" w:lineRule="auto"/>
        <w:jc w:val="both"/>
        <w:rPr>
          <w:rFonts w:ascii="Arial" w:hAnsi="Arial" w:cs="Arial"/>
          <w:sz w:val="22"/>
          <w:szCs w:val="22"/>
        </w:rPr>
      </w:pPr>
    </w:p>
    <w:p w14:paraId="00C9DA9C" w14:textId="54E46ACF" w:rsidR="0073264F" w:rsidRPr="0073264F" w:rsidRDefault="0073264F" w:rsidP="0073264F">
      <w:pPr>
        <w:pStyle w:val="Heading1"/>
        <w:spacing w:before="0" w:after="0" w:line="360" w:lineRule="auto"/>
        <w:jc w:val="both"/>
        <w:rPr>
          <w:color w:val="auto"/>
          <w:szCs w:val="28"/>
        </w:rPr>
      </w:pPr>
      <w:bookmarkStart w:id="4" w:name="_Toc494124439"/>
      <w:r w:rsidRPr="0073264F">
        <w:rPr>
          <w:rFonts w:eastAsia="MS Mincho"/>
          <w:bCs/>
          <w:color w:val="auto"/>
          <w:szCs w:val="28"/>
        </w:rPr>
        <w:t>4</w:t>
      </w:r>
      <w:r w:rsidRPr="0073264F">
        <w:rPr>
          <w:rFonts w:eastAsia="MS Mincho"/>
          <w:b w:val="0"/>
          <w:bCs/>
          <w:color w:val="auto"/>
          <w:szCs w:val="28"/>
        </w:rPr>
        <w:t xml:space="preserve">. </w:t>
      </w:r>
      <w:r w:rsidRPr="0073264F">
        <w:rPr>
          <w:color w:val="auto"/>
          <w:szCs w:val="28"/>
        </w:rPr>
        <w:t xml:space="preserve">Equal </w:t>
      </w:r>
      <w:r>
        <w:rPr>
          <w:color w:val="auto"/>
          <w:szCs w:val="28"/>
        </w:rPr>
        <w:t>O</w:t>
      </w:r>
      <w:r w:rsidRPr="0073264F">
        <w:rPr>
          <w:color w:val="auto"/>
          <w:szCs w:val="28"/>
        </w:rPr>
        <w:t>pportunities</w:t>
      </w:r>
      <w:bookmarkEnd w:id="4"/>
    </w:p>
    <w:p w14:paraId="5AD43E34" w14:textId="77777777"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 xml:space="preserve">Our school is clear about the need to actively support pupils with medical conditions to participate in school trips and visits, or in sporting activities, and not prevent them from doing so. </w:t>
      </w:r>
    </w:p>
    <w:p w14:paraId="4765E52B" w14:textId="77777777" w:rsidR="00831D0D" w:rsidRDefault="00831D0D" w:rsidP="0073264F">
      <w:pPr>
        <w:spacing w:line="360" w:lineRule="auto"/>
        <w:jc w:val="both"/>
        <w:rPr>
          <w:rFonts w:ascii="Arial" w:hAnsi="Arial" w:cs="Arial"/>
          <w:sz w:val="22"/>
          <w:szCs w:val="22"/>
        </w:rPr>
      </w:pPr>
    </w:p>
    <w:p w14:paraId="1B633F30" w14:textId="052A6B60"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 xml:space="preserve">The school will consider what reasonable adjustments need to be made to enable these pupils to participate fully and safely on school trips, visits and sporting activities. </w:t>
      </w:r>
    </w:p>
    <w:p w14:paraId="62EEFB45" w14:textId="77777777" w:rsidR="00831D0D" w:rsidRDefault="00831D0D" w:rsidP="0073264F">
      <w:pPr>
        <w:spacing w:line="360" w:lineRule="auto"/>
        <w:jc w:val="both"/>
        <w:rPr>
          <w:rFonts w:ascii="Arial" w:hAnsi="Arial" w:cs="Arial"/>
          <w:sz w:val="22"/>
          <w:szCs w:val="22"/>
        </w:rPr>
      </w:pPr>
    </w:p>
    <w:p w14:paraId="497BE1C3" w14:textId="0AE088DB"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Risk assessments will be carried out so that planning arrangements take account of any steps needed to ensure that pupils with medical conditions are included. In doing so, pupils, their parents and any relevant healthcare professionals will be consulted.</w:t>
      </w:r>
    </w:p>
    <w:p w14:paraId="3090E110" w14:textId="77777777" w:rsidR="0073264F" w:rsidRPr="0073264F" w:rsidRDefault="0073264F" w:rsidP="0073264F">
      <w:pPr>
        <w:spacing w:line="360" w:lineRule="auto"/>
        <w:jc w:val="both"/>
        <w:rPr>
          <w:rFonts w:ascii="Arial" w:hAnsi="Arial" w:cs="Arial"/>
          <w:sz w:val="22"/>
          <w:szCs w:val="22"/>
        </w:rPr>
      </w:pPr>
    </w:p>
    <w:p w14:paraId="4116F9E1" w14:textId="6041089E" w:rsidR="0073264F" w:rsidRPr="0073264F" w:rsidRDefault="0073264F" w:rsidP="0073264F">
      <w:pPr>
        <w:pStyle w:val="Heading1"/>
        <w:spacing w:before="0" w:after="0" w:line="360" w:lineRule="auto"/>
        <w:jc w:val="both"/>
        <w:rPr>
          <w:color w:val="auto"/>
          <w:szCs w:val="28"/>
        </w:rPr>
      </w:pPr>
      <w:bookmarkStart w:id="5" w:name="_Toc494124440"/>
      <w:r w:rsidRPr="0073264F">
        <w:rPr>
          <w:color w:val="auto"/>
          <w:szCs w:val="28"/>
        </w:rPr>
        <w:t xml:space="preserve">5. Being </w:t>
      </w:r>
      <w:r>
        <w:rPr>
          <w:color w:val="auto"/>
          <w:szCs w:val="28"/>
        </w:rPr>
        <w:t>N</w:t>
      </w:r>
      <w:r w:rsidRPr="0073264F">
        <w:rPr>
          <w:color w:val="auto"/>
          <w:szCs w:val="28"/>
        </w:rPr>
        <w:t xml:space="preserve">otified </w:t>
      </w:r>
      <w:r w:rsidR="00420406">
        <w:rPr>
          <w:color w:val="auto"/>
          <w:szCs w:val="28"/>
        </w:rPr>
        <w:t>t</w:t>
      </w:r>
      <w:r w:rsidRPr="0073264F">
        <w:rPr>
          <w:color w:val="auto"/>
          <w:szCs w:val="28"/>
        </w:rPr>
        <w:t xml:space="preserve">hat a </w:t>
      </w:r>
      <w:r>
        <w:rPr>
          <w:color w:val="auto"/>
          <w:szCs w:val="28"/>
        </w:rPr>
        <w:t>C</w:t>
      </w:r>
      <w:r w:rsidRPr="0073264F">
        <w:rPr>
          <w:color w:val="auto"/>
          <w:szCs w:val="28"/>
        </w:rPr>
        <w:t xml:space="preserve">hild </w:t>
      </w:r>
      <w:r>
        <w:rPr>
          <w:color w:val="auto"/>
          <w:szCs w:val="28"/>
        </w:rPr>
        <w:t>H</w:t>
      </w:r>
      <w:r w:rsidRPr="0073264F">
        <w:rPr>
          <w:color w:val="auto"/>
          <w:szCs w:val="28"/>
        </w:rPr>
        <w:t xml:space="preserve">as a </w:t>
      </w:r>
      <w:r>
        <w:rPr>
          <w:color w:val="auto"/>
          <w:szCs w:val="28"/>
        </w:rPr>
        <w:t>M</w:t>
      </w:r>
      <w:r w:rsidRPr="0073264F">
        <w:rPr>
          <w:color w:val="auto"/>
          <w:szCs w:val="28"/>
        </w:rPr>
        <w:t xml:space="preserve">edical </w:t>
      </w:r>
      <w:r>
        <w:rPr>
          <w:color w:val="auto"/>
          <w:szCs w:val="28"/>
        </w:rPr>
        <w:t>C</w:t>
      </w:r>
      <w:r w:rsidRPr="0073264F">
        <w:rPr>
          <w:color w:val="auto"/>
          <w:szCs w:val="28"/>
        </w:rPr>
        <w:t>ondition</w:t>
      </w:r>
      <w:bookmarkEnd w:id="5"/>
    </w:p>
    <w:p w14:paraId="297D0920"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When the school is notified that a pupil has a medical condition, the process outlined below will be followed to decide whether the pupil requires an IHP.  </w:t>
      </w:r>
    </w:p>
    <w:p w14:paraId="7D218B0E" w14:textId="77777777" w:rsidR="00831D0D" w:rsidRDefault="00831D0D" w:rsidP="0073264F">
      <w:pPr>
        <w:shd w:val="clear" w:color="auto" w:fill="FFFFFF"/>
        <w:spacing w:line="360" w:lineRule="auto"/>
        <w:jc w:val="both"/>
        <w:rPr>
          <w:rFonts w:ascii="Arial" w:hAnsi="Arial" w:cs="Arial"/>
          <w:sz w:val="22"/>
          <w:szCs w:val="22"/>
        </w:rPr>
      </w:pPr>
    </w:p>
    <w:p w14:paraId="3CD3E90A" w14:textId="521EA80B"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The school will make every effort to ensure that arrangements are put into place within 2 weeks, or by the beginning of the relevant term for pupils who are new to our school. </w:t>
      </w:r>
    </w:p>
    <w:p w14:paraId="28A00B5C"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See Appendix 1.</w:t>
      </w:r>
    </w:p>
    <w:p w14:paraId="1EE0A363" w14:textId="77777777" w:rsidR="0073264F" w:rsidRPr="0073264F" w:rsidRDefault="0073264F" w:rsidP="0073264F">
      <w:pPr>
        <w:shd w:val="clear" w:color="auto" w:fill="FFFFFF"/>
        <w:spacing w:line="360" w:lineRule="auto"/>
        <w:jc w:val="both"/>
        <w:rPr>
          <w:rFonts w:ascii="Arial" w:hAnsi="Arial" w:cs="Arial"/>
          <w:sz w:val="22"/>
          <w:szCs w:val="22"/>
        </w:rPr>
      </w:pPr>
    </w:p>
    <w:p w14:paraId="2AE8D413" w14:textId="3FC22CFC" w:rsidR="0073264F" w:rsidRPr="0073264F" w:rsidRDefault="0073264F" w:rsidP="0073264F">
      <w:pPr>
        <w:pStyle w:val="Heading1"/>
        <w:spacing w:before="0" w:after="0" w:line="360" w:lineRule="auto"/>
        <w:jc w:val="both"/>
        <w:rPr>
          <w:color w:val="auto"/>
          <w:szCs w:val="28"/>
        </w:rPr>
      </w:pPr>
      <w:bookmarkStart w:id="6" w:name="_Toc494124441"/>
      <w:r w:rsidRPr="0073264F">
        <w:rPr>
          <w:color w:val="auto"/>
          <w:szCs w:val="28"/>
        </w:rPr>
        <w:lastRenderedPageBreak/>
        <w:t>6. Individual Healthcare Plans</w:t>
      </w:r>
      <w:bookmarkEnd w:id="6"/>
    </w:p>
    <w:p w14:paraId="411C9ED7" w14:textId="77777777"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The headteacher has overall responsibility for the development of IHPs for pupils with medical conditions. This has been delegated to the Miss J Lewis.</w:t>
      </w:r>
    </w:p>
    <w:p w14:paraId="020671F4" w14:textId="77777777"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Plans will be reviewed at least annually, or earlier if there is evidence that the pupil’s needs have changed.</w:t>
      </w:r>
    </w:p>
    <w:p w14:paraId="6FF7B276" w14:textId="77777777" w:rsidR="0073264F" w:rsidRDefault="0073264F" w:rsidP="0073264F">
      <w:pPr>
        <w:spacing w:line="360" w:lineRule="auto"/>
        <w:jc w:val="both"/>
        <w:rPr>
          <w:rFonts w:ascii="Arial" w:hAnsi="Arial" w:cs="Arial"/>
          <w:sz w:val="22"/>
          <w:szCs w:val="22"/>
        </w:rPr>
      </w:pPr>
    </w:p>
    <w:p w14:paraId="4C4E5AEE" w14:textId="5FE1AEB1"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Plans will be developed with the pupil’s best interests in mind and will set out:</w:t>
      </w:r>
    </w:p>
    <w:p w14:paraId="75034CA1" w14:textId="77777777" w:rsidR="0073264F" w:rsidRPr="0073264F" w:rsidRDefault="0073264F" w:rsidP="0073264F">
      <w:pPr>
        <w:pStyle w:val="4Bulletedcopyblue"/>
        <w:spacing w:after="0" w:line="360" w:lineRule="auto"/>
        <w:jc w:val="both"/>
        <w:rPr>
          <w:sz w:val="22"/>
          <w:szCs w:val="22"/>
        </w:rPr>
      </w:pPr>
      <w:r w:rsidRPr="0073264F">
        <w:rPr>
          <w:sz w:val="22"/>
          <w:szCs w:val="22"/>
        </w:rPr>
        <w:t>What needs to be done</w:t>
      </w:r>
    </w:p>
    <w:p w14:paraId="1A9FAA1C"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When </w:t>
      </w:r>
    </w:p>
    <w:p w14:paraId="7A4DC41E"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By whom </w:t>
      </w:r>
    </w:p>
    <w:p w14:paraId="15E65DD0" w14:textId="77777777" w:rsidR="0073264F" w:rsidRDefault="0073264F" w:rsidP="0073264F">
      <w:pPr>
        <w:spacing w:line="360" w:lineRule="auto"/>
        <w:jc w:val="both"/>
        <w:rPr>
          <w:rFonts w:ascii="Arial" w:hAnsi="Arial" w:cs="Arial"/>
          <w:sz w:val="22"/>
          <w:szCs w:val="22"/>
        </w:rPr>
      </w:pPr>
    </w:p>
    <w:p w14:paraId="1469ABD6" w14:textId="0C8643DE"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 xml:space="preserve">Not all pupils with a medical condition will require an IHP. It will be agreed with a healthcare professional and the parents when an IHP would be inappropriate or disproportionate. This will be based on evidence. If there is no consensus, the headteacher will make the final decision. </w:t>
      </w:r>
    </w:p>
    <w:p w14:paraId="26DC5F92" w14:textId="77777777" w:rsidR="0073264F" w:rsidRDefault="0073264F" w:rsidP="0073264F">
      <w:pPr>
        <w:spacing w:line="360" w:lineRule="auto"/>
        <w:jc w:val="both"/>
        <w:rPr>
          <w:rFonts w:ascii="Arial" w:hAnsi="Arial" w:cs="Arial"/>
          <w:sz w:val="22"/>
          <w:szCs w:val="22"/>
        </w:rPr>
      </w:pPr>
    </w:p>
    <w:p w14:paraId="34F1EAD0" w14:textId="41A9B6F3"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 xml:space="preserve">Plans will be drawn up in partnership with the school, parents and a relevant healthcare professional, such as the school nurse, specialist or paediatrician, who can best </w:t>
      </w:r>
      <w:proofErr w:type="spellStart"/>
      <w:r w:rsidRPr="0073264F">
        <w:rPr>
          <w:rFonts w:ascii="Arial" w:hAnsi="Arial" w:cs="Arial"/>
          <w:sz w:val="22"/>
          <w:szCs w:val="22"/>
        </w:rPr>
        <w:t>advise</w:t>
      </w:r>
      <w:proofErr w:type="spellEnd"/>
      <w:r w:rsidRPr="0073264F">
        <w:rPr>
          <w:rFonts w:ascii="Arial" w:hAnsi="Arial" w:cs="Arial"/>
          <w:sz w:val="22"/>
          <w:szCs w:val="22"/>
        </w:rPr>
        <w:t xml:space="preserve"> on the pupil’s specific needs. The pupil will be involved wherever appropriate. </w:t>
      </w:r>
    </w:p>
    <w:p w14:paraId="4720C084" w14:textId="77777777" w:rsidR="0073264F" w:rsidRDefault="0073264F" w:rsidP="0073264F">
      <w:pPr>
        <w:spacing w:line="360" w:lineRule="auto"/>
        <w:jc w:val="both"/>
        <w:rPr>
          <w:rFonts w:ascii="Arial" w:hAnsi="Arial" w:cs="Arial"/>
          <w:sz w:val="22"/>
          <w:szCs w:val="22"/>
        </w:rPr>
      </w:pPr>
    </w:p>
    <w:p w14:paraId="3FC9FEA3" w14:textId="1BB9EF5F"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 xml:space="preserve">IHPs will be linked to, or become part of, any education, health and care (EHC) plan. If a pupil has SEN but does not have an EHC plan, the SEN will be mentioned in the IHP. </w:t>
      </w:r>
    </w:p>
    <w:p w14:paraId="3255AC26" w14:textId="77777777" w:rsidR="0073264F" w:rsidRDefault="0073264F" w:rsidP="0073264F">
      <w:pPr>
        <w:spacing w:line="360" w:lineRule="auto"/>
        <w:jc w:val="both"/>
        <w:rPr>
          <w:rFonts w:ascii="Arial" w:hAnsi="Arial" w:cs="Arial"/>
          <w:sz w:val="22"/>
          <w:szCs w:val="22"/>
        </w:rPr>
      </w:pPr>
    </w:p>
    <w:p w14:paraId="433A7B39" w14:textId="6F4B2EF7"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The level of detail in the plan will depend on the complexity of the child’s condition and how much support is needed. The governing board and Miss J Lewis, will consider the following when deciding what information to record on IHPs:</w:t>
      </w:r>
    </w:p>
    <w:p w14:paraId="3596028A" w14:textId="77777777" w:rsidR="0073264F" w:rsidRPr="0073264F" w:rsidRDefault="0073264F" w:rsidP="0073264F">
      <w:pPr>
        <w:pStyle w:val="4Bulletedcopyblue"/>
        <w:spacing w:after="0" w:line="360" w:lineRule="auto"/>
        <w:jc w:val="both"/>
        <w:rPr>
          <w:sz w:val="22"/>
          <w:szCs w:val="22"/>
        </w:rPr>
      </w:pPr>
      <w:r w:rsidRPr="0073264F">
        <w:rPr>
          <w:sz w:val="22"/>
          <w:szCs w:val="22"/>
        </w:rPr>
        <w:t>The medical condition, its triggers, signs, symptoms and treatments</w:t>
      </w:r>
    </w:p>
    <w:p w14:paraId="56EC30E3" w14:textId="77777777" w:rsidR="0073264F" w:rsidRPr="0073264F" w:rsidRDefault="0073264F" w:rsidP="0073264F">
      <w:pPr>
        <w:pStyle w:val="4Bulletedcopyblue"/>
        <w:spacing w:after="0" w:line="360" w:lineRule="auto"/>
        <w:jc w:val="both"/>
        <w:rPr>
          <w:sz w:val="22"/>
          <w:szCs w:val="22"/>
        </w:rPr>
      </w:pPr>
      <w:r w:rsidRPr="0073264F">
        <w:rPr>
          <w:sz w:val="22"/>
          <w:szCs w:val="22"/>
        </w:rPr>
        <w:t>The pupil’s resulting needs, including medication (dose, side effects and storage) and other treatments, time, facilities, equipment, testing, access to food and drink where this is used to manage their condition, dietary requirements and environmental issues, e.g. crowded corridors, travel time between lessons</w:t>
      </w:r>
    </w:p>
    <w:p w14:paraId="3E1C5C9E" w14:textId="77777777" w:rsidR="0073264F" w:rsidRPr="0073264F" w:rsidRDefault="0073264F" w:rsidP="0073264F">
      <w:pPr>
        <w:pStyle w:val="4Bulletedcopyblue"/>
        <w:spacing w:after="0" w:line="360" w:lineRule="auto"/>
        <w:jc w:val="both"/>
        <w:rPr>
          <w:sz w:val="22"/>
          <w:szCs w:val="22"/>
        </w:rPr>
      </w:pPr>
      <w:r w:rsidRPr="0073264F">
        <w:rPr>
          <w:sz w:val="22"/>
          <w:szCs w:val="22"/>
        </w:rPr>
        <w:t>Specific support for the pupil’s educational, social and emotional needs. For example, how absences will be managed, requirements for extra time to complete exams, use of rest periods or additional support in catching up with lessons, counselling sessions</w:t>
      </w:r>
    </w:p>
    <w:p w14:paraId="6119DF4E" w14:textId="77777777" w:rsidR="0073264F" w:rsidRPr="0073264F" w:rsidRDefault="0073264F" w:rsidP="0073264F">
      <w:pPr>
        <w:pStyle w:val="4Bulletedcopyblue"/>
        <w:spacing w:after="0" w:line="360" w:lineRule="auto"/>
        <w:jc w:val="both"/>
        <w:rPr>
          <w:sz w:val="22"/>
          <w:szCs w:val="22"/>
        </w:rPr>
      </w:pPr>
      <w:r w:rsidRPr="0073264F">
        <w:rPr>
          <w:sz w:val="22"/>
          <w:szCs w:val="22"/>
        </w:rPr>
        <w:t>The level of support needed, including in emergencies. If a pupil is self-managing their medication, this will be clearly stated with appropriate arrangements for monitoring</w:t>
      </w:r>
    </w:p>
    <w:p w14:paraId="38989F3C" w14:textId="77777777" w:rsidR="0073264F" w:rsidRPr="0073264F" w:rsidRDefault="0073264F" w:rsidP="0073264F">
      <w:pPr>
        <w:pStyle w:val="4Bulletedcopyblue"/>
        <w:spacing w:after="0" w:line="360" w:lineRule="auto"/>
        <w:jc w:val="both"/>
        <w:rPr>
          <w:sz w:val="22"/>
          <w:szCs w:val="22"/>
        </w:rPr>
      </w:pPr>
      <w:r w:rsidRPr="0073264F">
        <w:rPr>
          <w:sz w:val="22"/>
          <w:szCs w:val="22"/>
        </w:rPr>
        <w:lastRenderedPageBreak/>
        <w:t>Who will provide this support, their training needs, expectations of their role and confirmation of proficiency to provide support for the pupil’s medical condition from a healthcare professional, and cover arrangements for when they are unavailable</w:t>
      </w:r>
    </w:p>
    <w:p w14:paraId="522189DA" w14:textId="77777777" w:rsidR="0073264F" w:rsidRPr="0073264F" w:rsidRDefault="0073264F" w:rsidP="0073264F">
      <w:pPr>
        <w:pStyle w:val="4Bulletedcopyblue"/>
        <w:spacing w:after="0" w:line="360" w:lineRule="auto"/>
        <w:jc w:val="both"/>
        <w:rPr>
          <w:sz w:val="22"/>
          <w:szCs w:val="22"/>
        </w:rPr>
      </w:pPr>
      <w:r w:rsidRPr="0073264F">
        <w:rPr>
          <w:sz w:val="22"/>
          <w:szCs w:val="22"/>
        </w:rPr>
        <w:t>Who in the school needs to be aware of the pupil’s condition and the support required</w:t>
      </w:r>
    </w:p>
    <w:p w14:paraId="6BB24DDA" w14:textId="77777777" w:rsidR="0073264F" w:rsidRPr="0073264F" w:rsidRDefault="0073264F" w:rsidP="0073264F">
      <w:pPr>
        <w:pStyle w:val="4Bulletedcopyblue"/>
        <w:spacing w:after="0" w:line="360" w:lineRule="auto"/>
        <w:jc w:val="both"/>
        <w:rPr>
          <w:sz w:val="22"/>
          <w:szCs w:val="22"/>
        </w:rPr>
      </w:pPr>
      <w:r w:rsidRPr="0073264F">
        <w:rPr>
          <w:sz w:val="22"/>
          <w:szCs w:val="22"/>
        </w:rPr>
        <w:t>Arrangements for written permission from parents and the headteacher for medication to be administered by a member of staff, or self-administered by the pupil during school hours</w:t>
      </w:r>
    </w:p>
    <w:p w14:paraId="3261A659" w14:textId="77777777" w:rsidR="0073264F" w:rsidRPr="0073264F" w:rsidRDefault="0073264F" w:rsidP="0073264F">
      <w:pPr>
        <w:pStyle w:val="4Bulletedcopyblue"/>
        <w:spacing w:after="0" w:line="360" w:lineRule="auto"/>
        <w:jc w:val="both"/>
        <w:rPr>
          <w:sz w:val="22"/>
          <w:szCs w:val="22"/>
        </w:rPr>
      </w:pPr>
      <w:r w:rsidRPr="0073264F">
        <w:rPr>
          <w:sz w:val="22"/>
          <w:szCs w:val="22"/>
        </w:rPr>
        <w:t>Separate arrangements or procedures required for school trips or other school activities outside of the normal school timetable that will ensure the pupil can participate, e.g. risk assessments</w:t>
      </w:r>
    </w:p>
    <w:p w14:paraId="67376B70" w14:textId="77777777" w:rsidR="0073264F" w:rsidRPr="0073264F" w:rsidRDefault="0073264F" w:rsidP="0073264F">
      <w:pPr>
        <w:pStyle w:val="4Bulletedcopyblue"/>
        <w:spacing w:after="0" w:line="360" w:lineRule="auto"/>
        <w:jc w:val="both"/>
        <w:rPr>
          <w:sz w:val="22"/>
          <w:szCs w:val="22"/>
        </w:rPr>
      </w:pPr>
      <w:r w:rsidRPr="0073264F">
        <w:rPr>
          <w:sz w:val="22"/>
          <w:szCs w:val="22"/>
        </w:rPr>
        <w:t>Where confidentiality issues are raised by the parent/pupil, the designated individuals to be entrusted with information about the pupil’s condition</w:t>
      </w:r>
    </w:p>
    <w:p w14:paraId="54218FFD" w14:textId="77777777" w:rsidR="0073264F" w:rsidRPr="0073264F" w:rsidRDefault="0073264F" w:rsidP="0073264F">
      <w:pPr>
        <w:pStyle w:val="4Bulletedcopyblue"/>
        <w:spacing w:after="0" w:line="360" w:lineRule="auto"/>
        <w:jc w:val="both"/>
        <w:rPr>
          <w:sz w:val="22"/>
          <w:szCs w:val="22"/>
        </w:rPr>
      </w:pPr>
      <w:r w:rsidRPr="0073264F">
        <w:rPr>
          <w:sz w:val="22"/>
          <w:szCs w:val="22"/>
        </w:rPr>
        <w:t>What to do in an emergency, including who to contact, and contingency arrangements</w:t>
      </w:r>
    </w:p>
    <w:p w14:paraId="269DB0C2" w14:textId="77777777" w:rsidR="0073264F" w:rsidRPr="0073264F" w:rsidRDefault="0073264F" w:rsidP="0073264F">
      <w:pPr>
        <w:pStyle w:val="4Bulletedcopyblue"/>
        <w:numPr>
          <w:ilvl w:val="0"/>
          <w:numId w:val="0"/>
        </w:numPr>
        <w:spacing w:after="0" w:line="360" w:lineRule="auto"/>
        <w:ind w:left="340"/>
        <w:jc w:val="both"/>
        <w:rPr>
          <w:sz w:val="22"/>
          <w:szCs w:val="22"/>
        </w:rPr>
      </w:pPr>
    </w:p>
    <w:p w14:paraId="0A92BFC6" w14:textId="1BEB8713" w:rsidR="0073264F" w:rsidRPr="0073264F" w:rsidRDefault="0073264F" w:rsidP="0073264F">
      <w:pPr>
        <w:pStyle w:val="Heading1"/>
        <w:spacing w:before="0" w:after="0" w:line="360" w:lineRule="auto"/>
        <w:jc w:val="both"/>
        <w:rPr>
          <w:color w:val="auto"/>
          <w:szCs w:val="28"/>
        </w:rPr>
      </w:pPr>
      <w:bookmarkStart w:id="7" w:name="_Toc494124442"/>
      <w:r w:rsidRPr="0073264F">
        <w:rPr>
          <w:color w:val="auto"/>
          <w:szCs w:val="28"/>
        </w:rPr>
        <w:t>7. Managing Medicines</w:t>
      </w:r>
      <w:bookmarkEnd w:id="7"/>
    </w:p>
    <w:p w14:paraId="3AD3B25F"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Prescription medicines will only be administered at school:</w:t>
      </w:r>
    </w:p>
    <w:p w14:paraId="666EBD20" w14:textId="77777777" w:rsidR="0073264F" w:rsidRPr="0073264F" w:rsidRDefault="0073264F" w:rsidP="0073264F">
      <w:pPr>
        <w:pStyle w:val="4Bulletedcopyblue"/>
        <w:spacing w:after="0" w:line="360" w:lineRule="auto"/>
        <w:jc w:val="both"/>
        <w:rPr>
          <w:sz w:val="22"/>
          <w:szCs w:val="22"/>
        </w:rPr>
      </w:pPr>
      <w:r w:rsidRPr="0073264F">
        <w:rPr>
          <w:sz w:val="22"/>
          <w:szCs w:val="22"/>
        </w:rPr>
        <w:t>When it would be detrimental to the pupil’s health or school attendance not to do so</w:t>
      </w:r>
      <w:r w:rsidRPr="0073264F">
        <w:rPr>
          <w:b/>
          <w:sz w:val="22"/>
          <w:szCs w:val="22"/>
        </w:rPr>
        <w:t xml:space="preserve"> and</w:t>
      </w:r>
      <w:r w:rsidRPr="0073264F">
        <w:rPr>
          <w:sz w:val="22"/>
          <w:szCs w:val="22"/>
        </w:rPr>
        <w:t xml:space="preserve"> </w:t>
      </w:r>
    </w:p>
    <w:p w14:paraId="415A73EE"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Where we have parents’ written consent </w:t>
      </w:r>
    </w:p>
    <w:p w14:paraId="461E3C3D" w14:textId="77777777" w:rsidR="0073264F" w:rsidRPr="0073264F" w:rsidRDefault="0073264F" w:rsidP="0073264F">
      <w:pPr>
        <w:shd w:val="clear" w:color="auto" w:fill="FFFFFF"/>
        <w:spacing w:line="360" w:lineRule="auto"/>
        <w:jc w:val="both"/>
        <w:rPr>
          <w:rFonts w:ascii="Arial" w:hAnsi="Arial" w:cs="Arial"/>
          <w:b/>
          <w:sz w:val="22"/>
          <w:szCs w:val="22"/>
        </w:rPr>
      </w:pPr>
      <w:r w:rsidRPr="0073264F">
        <w:rPr>
          <w:rFonts w:ascii="Arial" w:hAnsi="Arial" w:cs="Arial"/>
          <w:b/>
          <w:sz w:val="22"/>
          <w:szCs w:val="22"/>
        </w:rPr>
        <w:t xml:space="preserve">The only exception to this is where the medicine has been prescribed to the pupil without the knowledge of the parents. </w:t>
      </w:r>
    </w:p>
    <w:p w14:paraId="1331C821" w14:textId="77777777" w:rsidR="0073264F" w:rsidRDefault="0073264F" w:rsidP="0073264F">
      <w:pPr>
        <w:shd w:val="clear" w:color="auto" w:fill="FFFFFF"/>
        <w:spacing w:line="360" w:lineRule="auto"/>
        <w:jc w:val="both"/>
        <w:rPr>
          <w:rFonts w:ascii="Arial" w:hAnsi="Arial" w:cs="Arial"/>
          <w:sz w:val="22"/>
          <w:szCs w:val="22"/>
        </w:rPr>
      </w:pPr>
    </w:p>
    <w:p w14:paraId="10F9D4A4" w14:textId="4E8659D9"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Pupils under 16 will not be given medicine containing aspirin unless prescribed by a doctor. </w:t>
      </w:r>
    </w:p>
    <w:p w14:paraId="6F9384E7" w14:textId="77777777" w:rsidR="0073264F" w:rsidRDefault="0073264F" w:rsidP="0073264F">
      <w:pPr>
        <w:shd w:val="clear" w:color="auto" w:fill="FFFFFF"/>
        <w:spacing w:line="360" w:lineRule="auto"/>
        <w:jc w:val="both"/>
        <w:rPr>
          <w:rFonts w:ascii="Arial" w:hAnsi="Arial" w:cs="Arial"/>
          <w:sz w:val="22"/>
          <w:szCs w:val="22"/>
        </w:rPr>
      </w:pPr>
    </w:p>
    <w:p w14:paraId="5B5F614E" w14:textId="0903BDC3"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Anyone giving a pupil any medication (for example, for pain relief) will first check maximum dosages and when the previous dosage was taken. Parents will always be informed.  </w:t>
      </w:r>
    </w:p>
    <w:p w14:paraId="0C24007F" w14:textId="77777777" w:rsidR="0073264F" w:rsidRDefault="0073264F" w:rsidP="0073264F">
      <w:pPr>
        <w:shd w:val="clear" w:color="auto" w:fill="FFFFFF"/>
        <w:spacing w:line="360" w:lineRule="auto"/>
        <w:jc w:val="both"/>
        <w:rPr>
          <w:rFonts w:ascii="Arial" w:hAnsi="Arial" w:cs="Arial"/>
          <w:sz w:val="22"/>
          <w:szCs w:val="22"/>
        </w:rPr>
      </w:pPr>
    </w:p>
    <w:p w14:paraId="7524E358" w14:textId="095E926C"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The school will only accept prescribed medicines that are:</w:t>
      </w:r>
    </w:p>
    <w:p w14:paraId="2332AA65" w14:textId="77777777" w:rsidR="0073264F" w:rsidRPr="0073264F" w:rsidRDefault="0073264F" w:rsidP="0073264F">
      <w:pPr>
        <w:pStyle w:val="4Bulletedcopyblue"/>
        <w:spacing w:after="0" w:line="360" w:lineRule="auto"/>
        <w:jc w:val="both"/>
        <w:rPr>
          <w:sz w:val="22"/>
          <w:szCs w:val="22"/>
        </w:rPr>
      </w:pPr>
      <w:r w:rsidRPr="0073264F">
        <w:rPr>
          <w:sz w:val="22"/>
          <w:szCs w:val="22"/>
        </w:rPr>
        <w:t>In-date</w:t>
      </w:r>
    </w:p>
    <w:p w14:paraId="69BFAF3E" w14:textId="77777777" w:rsidR="0073264F" w:rsidRPr="0073264F" w:rsidRDefault="0073264F" w:rsidP="0073264F">
      <w:pPr>
        <w:pStyle w:val="4Bulletedcopyblue"/>
        <w:spacing w:after="0" w:line="360" w:lineRule="auto"/>
        <w:jc w:val="both"/>
        <w:rPr>
          <w:sz w:val="22"/>
          <w:szCs w:val="22"/>
        </w:rPr>
      </w:pPr>
      <w:r w:rsidRPr="0073264F">
        <w:rPr>
          <w:sz w:val="22"/>
          <w:szCs w:val="22"/>
        </w:rPr>
        <w:t>Labelled</w:t>
      </w:r>
    </w:p>
    <w:p w14:paraId="79B2D375" w14:textId="77777777" w:rsidR="0073264F" w:rsidRPr="0073264F" w:rsidRDefault="0073264F" w:rsidP="0073264F">
      <w:pPr>
        <w:pStyle w:val="4Bulletedcopyblue"/>
        <w:spacing w:after="0" w:line="360" w:lineRule="auto"/>
        <w:jc w:val="both"/>
        <w:rPr>
          <w:sz w:val="22"/>
          <w:szCs w:val="22"/>
        </w:rPr>
      </w:pPr>
      <w:r w:rsidRPr="0073264F">
        <w:rPr>
          <w:sz w:val="22"/>
          <w:szCs w:val="22"/>
        </w:rPr>
        <w:t>Provided in the original container, as dispensed by the pharmacist, and include instructions for administration, dosage and storage</w:t>
      </w:r>
    </w:p>
    <w:p w14:paraId="4632F8E8" w14:textId="77777777" w:rsidR="0073264F" w:rsidRDefault="0073264F" w:rsidP="0073264F">
      <w:pPr>
        <w:shd w:val="clear" w:color="auto" w:fill="FFFFFF"/>
        <w:spacing w:line="360" w:lineRule="auto"/>
        <w:jc w:val="both"/>
        <w:rPr>
          <w:rFonts w:ascii="Arial" w:hAnsi="Arial" w:cs="Arial"/>
          <w:sz w:val="22"/>
          <w:szCs w:val="22"/>
        </w:rPr>
      </w:pPr>
    </w:p>
    <w:p w14:paraId="5C672BF5" w14:textId="5C33B1A5"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The school will accept insulin that is inside an insulin pen or pump rather than its original container, but it must be in date. </w:t>
      </w:r>
    </w:p>
    <w:p w14:paraId="5583E2B3" w14:textId="77777777" w:rsidR="0073264F" w:rsidRDefault="0073264F" w:rsidP="0073264F">
      <w:pPr>
        <w:shd w:val="clear" w:color="auto" w:fill="FFFFFF"/>
        <w:spacing w:line="360" w:lineRule="auto"/>
        <w:jc w:val="both"/>
        <w:rPr>
          <w:rFonts w:ascii="Arial" w:hAnsi="Arial" w:cs="Arial"/>
          <w:sz w:val="22"/>
          <w:szCs w:val="22"/>
        </w:rPr>
      </w:pPr>
    </w:p>
    <w:p w14:paraId="7D0E4AF7" w14:textId="2C83C0B0"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All medicines will be stored safely. Pupils will be informed about where their medicines are at all times and be able to access them immediately. Medicines and devices such as asthma </w:t>
      </w:r>
      <w:r w:rsidRPr="0073264F">
        <w:rPr>
          <w:rFonts w:ascii="Arial" w:hAnsi="Arial" w:cs="Arial"/>
          <w:sz w:val="22"/>
          <w:szCs w:val="22"/>
        </w:rPr>
        <w:lastRenderedPageBreak/>
        <w:t xml:space="preserve">inhalers, blood glucose testing meters and adrenaline pens will always be readily available to pupils and not locked away. </w:t>
      </w:r>
    </w:p>
    <w:p w14:paraId="7B9D2ECB" w14:textId="77777777" w:rsidR="0073264F" w:rsidRDefault="0073264F" w:rsidP="0073264F">
      <w:pPr>
        <w:shd w:val="clear" w:color="auto" w:fill="FFFFFF"/>
        <w:spacing w:line="360" w:lineRule="auto"/>
        <w:jc w:val="both"/>
        <w:rPr>
          <w:rFonts w:ascii="Arial" w:hAnsi="Arial" w:cs="Arial"/>
          <w:sz w:val="22"/>
          <w:szCs w:val="22"/>
        </w:rPr>
      </w:pPr>
    </w:p>
    <w:p w14:paraId="285ED454" w14:textId="3F9CC0CC"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Medicines will be returned to parents to arrange for safe disposal when no longer required. </w:t>
      </w:r>
    </w:p>
    <w:p w14:paraId="0632400F" w14:textId="77777777" w:rsidR="00420406" w:rsidRDefault="00420406" w:rsidP="0073264F">
      <w:pPr>
        <w:shd w:val="clear" w:color="auto" w:fill="FFFFFF"/>
        <w:spacing w:line="360" w:lineRule="auto"/>
        <w:jc w:val="both"/>
        <w:rPr>
          <w:rFonts w:ascii="Arial" w:hAnsi="Arial" w:cs="Arial"/>
          <w:b/>
          <w:sz w:val="22"/>
          <w:szCs w:val="22"/>
        </w:rPr>
      </w:pPr>
    </w:p>
    <w:p w14:paraId="590451E3" w14:textId="0E8E5A7E" w:rsidR="0073264F" w:rsidRPr="0073264F" w:rsidRDefault="0073264F" w:rsidP="0073264F">
      <w:pPr>
        <w:shd w:val="clear" w:color="auto" w:fill="FFFFFF"/>
        <w:spacing w:line="360" w:lineRule="auto"/>
        <w:jc w:val="both"/>
        <w:rPr>
          <w:rFonts w:ascii="Arial" w:hAnsi="Arial" w:cs="Arial"/>
          <w:b/>
          <w:sz w:val="22"/>
          <w:szCs w:val="22"/>
        </w:rPr>
      </w:pPr>
      <w:r w:rsidRPr="0073264F">
        <w:rPr>
          <w:rFonts w:ascii="Arial" w:hAnsi="Arial" w:cs="Arial"/>
          <w:b/>
          <w:sz w:val="22"/>
          <w:szCs w:val="22"/>
        </w:rPr>
        <w:t xml:space="preserve">7.1 Controlled drugs </w:t>
      </w:r>
    </w:p>
    <w:p w14:paraId="15C65439" w14:textId="77777777" w:rsidR="0073264F" w:rsidRPr="0073264F" w:rsidRDefault="00874CE9" w:rsidP="0073264F">
      <w:pPr>
        <w:shd w:val="clear" w:color="auto" w:fill="FFFFFF"/>
        <w:spacing w:line="360" w:lineRule="auto"/>
        <w:jc w:val="both"/>
        <w:rPr>
          <w:rFonts w:ascii="Arial" w:hAnsi="Arial" w:cs="Arial"/>
          <w:sz w:val="22"/>
          <w:szCs w:val="22"/>
        </w:rPr>
      </w:pPr>
      <w:hyperlink r:id="rId12" w:history="1">
        <w:r w:rsidR="0073264F" w:rsidRPr="0073264F">
          <w:rPr>
            <w:rStyle w:val="Hyperlink"/>
            <w:rFonts w:ascii="Arial" w:hAnsi="Arial" w:cs="Arial"/>
            <w:sz w:val="22"/>
            <w:szCs w:val="22"/>
          </w:rPr>
          <w:t>Controlled drugs</w:t>
        </w:r>
      </w:hyperlink>
      <w:r w:rsidR="0073264F" w:rsidRPr="0073264F">
        <w:rPr>
          <w:rFonts w:ascii="Arial" w:hAnsi="Arial" w:cs="Arial"/>
          <w:sz w:val="22"/>
          <w:szCs w:val="22"/>
        </w:rPr>
        <w:t xml:space="preserve"> are prescription medicines that are controlled under the </w:t>
      </w:r>
      <w:hyperlink r:id="rId13" w:history="1">
        <w:r w:rsidR="0073264F" w:rsidRPr="0073264F">
          <w:rPr>
            <w:rStyle w:val="Hyperlink"/>
            <w:rFonts w:ascii="Arial" w:hAnsi="Arial" w:cs="Arial"/>
            <w:sz w:val="22"/>
            <w:szCs w:val="22"/>
          </w:rPr>
          <w:t>Misuse of Drugs Regulations 2001</w:t>
        </w:r>
      </w:hyperlink>
      <w:r w:rsidR="0073264F" w:rsidRPr="0073264F">
        <w:rPr>
          <w:rFonts w:ascii="Arial" w:hAnsi="Arial" w:cs="Arial"/>
          <w:sz w:val="22"/>
          <w:szCs w:val="22"/>
        </w:rPr>
        <w:t xml:space="preserve"> and subsequent amendments, such as morphine or methadone. </w:t>
      </w:r>
    </w:p>
    <w:p w14:paraId="0413ED1C" w14:textId="77777777" w:rsidR="0073264F" w:rsidRDefault="0073264F" w:rsidP="0073264F">
      <w:pPr>
        <w:shd w:val="clear" w:color="auto" w:fill="FFFFFF"/>
        <w:spacing w:line="360" w:lineRule="auto"/>
        <w:jc w:val="both"/>
        <w:rPr>
          <w:rFonts w:ascii="Arial" w:hAnsi="Arial" w:cs="Arial"/>
          <w:sz w:val="22"/>
          <w:szCs w:val="22"/>
        </w:rPr>
      </w:pPr>
    </w:p>
    <w:p w14:paraId="7499D19D" w14:textId="2531D70E"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A pupil who has been prescribed a controlled drug may have it in their possession if they are competent to do so, but they must not pass it to another pupil to use. All other controlled drugs are kept in a secure cupboard in the school office and only named staff have access.</w:t>
      </w:r>
    </w:p>
    <w:p w14:paraId="303548D9" w14:textId="77777777" w:rsidR="0073264F" w:rsidRDefault="0073264F" w:rsidP="0073264F">
      <w:pPr>
        <w:shd w:val="clear" w:color="auto" w:fill="FFFFFF"/>
        <w:spacing w:line="360" w:lineRule="auto"/>
        <w:jc w:val="both"/>
        <w:rPr>
          <w:rFonts w:ascii="Arial" w:hAnsi="Arial" w:cs="Arial"/>
          <w:sz w:val="22"/>
          <w:szCs w:val="22"/>
        </w:rPr>
      </w:pPr>
    </w:p>
    <w:p w14:paraId="4C0B7C1B" w14:textId="0B7C076B"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Controlled drugs will be easily accessible in an emergency and a record of any doses used and the amount held will be kept. </w:t>
      </w:r>
    </w:p>
    <w:p w14:paraId="556F2D83" w14:textId="77777777" w:rsidR="0073264F" w:rsidRDefault="0073264F" w:rsidP="0073264F">
      <w:pPr>
        <w:shd w:val="clear" w:color="auto" w:fill="FFFFFF"/>
        <w:spacing w:line="360" w:lineRule="auto"/>
        <w:jc w:val="both"/>
        <w:rPr>
          <w:rFonts w:ascii="Arial" w:hAnsi="Arial" w:cs="Arial"/>
          <w:b/>
          <w:sz w:val="22"/>
          <w:szCs w:val="22"/>
        </w:rPr>
      </w:pPr>
    </w:p>
    <w:p w14:paraId="6FA4EC40" w14:textId="58191609" w:rsidR="0073264F" w:rsidRPr="0073264F" w:rsidRDefault="0073264F" w:rsidP="0073264F">
      <w:pPr>
        <w:shd w:val="clear" w:color="auto" w:fill="FFFFFF"/>
        <w:spacing w:line="360" w:lineRule="auto"/>
        <w:jc w:val="both"/>
        <w:rPr>
          <w:rFonts w:ascii="Arial" w:hAnsi="Arial" w:cs="Arial"/>
          <w:b/>
          <w:sz w:val="22"/>
          <w:szCs w:val="22"/>
        </w:rPr>
      </w:pPr>
      <w:r w:rsidRPr="0073264F">
        <w:rPr>
          <w:rFonts w:ascii="Arial" w:hAnsi="Arial" w:cs="Arial"/>
          <w:b/>
          <w:sz w:val="22"/>
          <w:szCs w:val="22"/>
        </w:rPr>
        <w:t>7.2 Pupils managing their own needs</w:t>
      </w:r>
    </w:p>
    <w:p w14:paraId="2508484A"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Pupils who are competent will be encouraged to take responsibility for managing their own medicines and procedures. This will be discussed with parents and it will be reflected in their IHPs. </w:t>
      </w:r>
    </w:p>
    <w:p w14:paraId="1B3D8C92" w14:textId="77777777" w:rsidR="0073264F" w:rsidRDefault="0073264F" w:rsidP="0073264F">
      <w:pPr>
        <w:shd w:val="clear" w:color="auto" w:fill="FFFFFF"/>
        <w:spacing w:line="360" w:lineRule="auto"/>
        <w:jc w:val="both"/>
        <w:rPr>
          <w:rFonts w:ascii="Arial" w:hAnsi="Arial" w:cs="Arial"/>
          <w:sz w:val="22"/>
          <w:szCs w:val="22"/>
        </w:rPr>
      </w:pPr>
    </w:p>
    <w:p w14:paraId="49CA0E3B" w14:textId="0738706C"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Pupils will be allowed to carry their own medicines and relevant devices wherever possible. Staff will not force a pupil to take a medicine or carry out a necessary procedure if they refuse, but will follow the procedure agreed in the IHP and inform parents so that an alternative option can be considered, if necessary.</w:t>
      </w:r>
    </w:p>
    <w:p w14:paraId="5FB930BC" w14:textId="77777777" w:rsidR="0073264F" w:rsidRDefault="0073264F" w:rsidP="0073264F">
      <w:pPr>
        <w:shd w:val="clear" w:color="auto" w:fill="FFFFFF"/>
        <w:spacing w:line="360" w:lineRule="auto"/>
        <w:jc w:val="both"/>
        <w:rPr>
          <w:rFonts w:ascii="Arial" w:hAnsi="Arial" w:cs="Arial"/>
          <w:b/>
          <w:sz w:val="22"/>
          <w:szCs w:val="22"/>
        </w:rPr>
      </w:pPr>
    </w:p>
    <w:p w14:paraId="6790D4FB" w14:textId="23466C65" w:rsidR="0073264F" w:rsidRPr="0073264F" w:rsidRDefault="0073264F" w:rsidP="0073264F">
      <w:pPr>
        <w:shd w:val="clear" w:color="auto" w:fill="FFFFFF"/>
        <w:spacing w:line="360" w:lineRule="auto"/>
        <w:jc w:val="both"/>
        <w:rPr>
          <w:rFonts w:ascii="Arial" w:hAnsi="Arial" w:cs="Arial"/>
          <w:b/>
          <w:sz w:val="22"/>
          <w:szCs w:val="22"/>
        </w:rPr>
      </w:pPr>
      <w:r w:rsidRPr="0073264F">
        <w:rPr>
          <w:rFonts w:ascii="Arial" w:hAnsi="Arial" w:cs="Arial"/>
          <w:b/>
          <w:sz w:val="22"/>
          <w:szCs w:val="22"/>
        </w:rPr>
        <w:t>7.3 Unacceptable practice</w:t>
      </w:r>
    </w:p>
    <w:p w14:paraId="3A47A270"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School staff should use their discretion and judge each case individually with reference to the pupil’s IHP, but it is generally not acceptable to:</w:t>
      </w:r>
    </w:p>
    <w:p w14:paraId="692F62D3" w14:textId="77777777" w:rsidR="0073264F" w:rsidRPr="0073264F" w:rsidRDefault="0073264F" w:rsidP="0073264F">
      <w:pPr>
        <w:pStyle w:val="4Bulletedcopyblue"/>
        <w:spacing w:after="0" w:line="360" w:lineRule="auto"/>
        <w:jc w:val="both"/>
        <w:rPr>
          <w:b/>
          <w:sz w:val="22"/>
          <w:szCs w:val="22"/>
        </w:rPr>
      </w:pPr>
      <w:r w:rsidRPr="0073264F">
        <w:rPr>
          <w:sz w:val="22"/>
          <w:szCs w:val="22"/>
        </w:rPr>
        <w:t>Prevent pupils from easily accessing their inhalers and medication, and administering their medication when and where necessary</w:t>
      </w:r>
    </w:p>
    <w:p w14:paraId="59EF2513" w14:textId="77777777" w:rsidR="0073264F" w:rsidRPr="0073264F" w:rsidRDefault="0073264F" w:rsidP="0073264F">
      <w:pPr>
        <w:pStyle w:val="4Bulletedcopyblue"/>
        <w:spacing w:after="0" w:line="360" w:lineRule="auto"/>
        <w:jc w:val="both"/>
        <w:rPr>
          <w:b/>
          <w:sz w:val="22"/>
          <w:szCs w:val="22"/>
        </w:rPr>
      </w:pPr>
      <w:r w:rsidRPr="0073264F">
        <w:rPr>
          <w:sz w:val="22"/>
          <w:szCs w:val="22"/>
        </w:rPr>
        <w:t>Assume that every pupil with the same condition requires the same treatment</w:t>
      </w:r>
    </w:p>
    <w:p w14:paraId="466E1D5F" w14:textId="77777777" w:rsidR="0073264F" w:rsidRPr="0073264F" w:rsidRDefault="0073264F" w:rsidP="0073264F">
      <w:pPr>
        <w:pStyle w:val="4Bulletedcopyblue"/>
        <w:spacing w:after="0" w:line="360" w:lineRule="auto"/>
        <w:jc w:val="both"/>
        <w:rPr>
          <w:b/>
          <w:sz w:val="22"/>
          <w:szCs w:val="22"/>
        </w:rPr>
      </w:pPr>
      <w:r w:rsidRPr="0073264F">
        <w:rPr>
          <w:sz w:val="22"/>
          <w:szCs w:val="22"/>
        </w:rPr>
        <w:t>Ignore the views of the pupil or their parents</w:t>
      </w:r>
    </w:p>
    <w:p w14:paraId="0969ACB1" w14:textId="77777777" w:rsidR="0073264F" w:rsidRPr="0073264F" w:rsidRDefault="0073264F" w:rsidP="0073264F">
      <w:pPr>
        <w:pStyle w:val="4Bulletedcopyblue"/>
        <w:spacing w:after="0" w:line="360" w:lineRule="auto"/>
        <w:jc w:val="both"/>
        <w:rPr>
          <w:b/>
          <w:sz w:val="22"/>
          <w:szCs w:val="22"/>
        </w:rPr>
      </w:pPr>
      <w:r w:rsidRPr="0073264F">
        <w:rPr>
          <w:sz w:val="22"/>
          <w:szCs w:val="22"/>
        </w:rPr>
        <w:t>Ignore medical evidence or opinion (although this may be challenged)</w:t>
      </w:r>
    </w:p>
    <w:p w14:paraId="3612BA59" w14:textId="77777777" w:rsidR="0073264F" w:rsidRPr="0073264F" w:rsidRDefault="0073264F" w:rsidP="0073264F">
      <w:pPr>
        <w:pStyle w:val="4Bulletedcopyblue"/>
        <w:spacing w:after="0" w:line="360" w:lineRule="auto"/>
        <w:jc w:val="both"/>
        <w:rPr>
          <w:b/>
          <w:sz w:val="22"/>
          <w:szCs w:val="22"/>
        </w:rPr>
      </w:pPr>
      <w:r w:rsidRPr="0073264F">
        <w:rPr>
          <w:sz w:val="22"/>
          <w:szCs w:val="22"/>
        </w:rPr>
        <w:t>Send children with medical conditions home frequently for reasons associated with their medical condition or prevent them from staying for normal school activities, including lunch, unless this is specified in their IHPs</w:t>
      </w:r>
    </w:p>
    <w:p w14:paraId="0783BD14" w14:textId="77777777" w:rsidR="0073264F" w:rsidRPr="0073264F" w:rsidRDefault="0073264F" w:rsidP="0073264F">
      <w:pPr>
        <w:pStyle w:val="4Bulletedcopyblue"/>
        <w:spacing w:after="0" w:line="360" w:lineRule="auto"/>
        <w:jc w:val="both"/>
        <w:rPr>
          <w:b/>
          <w:sz w:val="22"/>
          <w:szCs w:val="22"/>
        </w:rPr>
      </w:pPr>
      <w:r w:rsidRPr="0073264F">
        <w:rPr>
          <w:sz w:val="22"/>
          <w:szCs w:val="22"/>
        </w:rPr>
        <w:lastRenderedPageBreak/>
        <w:t>If the pupil becomes ill, send them to the school office or medical room unaccompanied or with someone unsuitable</w:t>
      </w:r>
    </w:p>
    <w:p w14:paraId="63F96C73" w14:textId="77777777" w:rsidR="0073264F" w:rsidRPr="0073264F" w:rsidRDefault="0073264F" w:rsidP="0073264F">
      <w:pPr>
        <w:pStyle w:val="4Bulletedcopyblue"/>
        <w:spacing w:after="0" w:line="360" w:lineRule="auto"/>
        <w:jc w:val="both"/>
        <w:rPr>
          <w:b/>
          <w:sz w:val="22"/>
          <w:szCs w:val="22"/>
        </w:rPr>
      </w:pPr>
      <w:proofErr w:type="spellStart"/>
      <w:r w:rsidRPr="0073264F">
        <w:rPr>
          <w:sz w:val="22"/>
          <w:szCs w:val="22"/>
        </w:rPr>
        <w:t>Penalise</w:t>
      </w:r>
      <w:proofErr w:type="spellEnd"/>
      <w:r w:rsidRPr="0073264F">
        <w:rPr>
          <w:sz w:val="22"/>
          <w:szCs w:val="22"/>
        </w:rPr>
        <w:t xml:space="preserve"> pupils for their attendance record if their absences are related to their medical condition, e.g. hospital appointments</w:t>
      </w:r>
    </w:p>
    <w:p w14:paraId="72C25CDA" w14:textId="77777777" w:rsidR="0073264F" w:rsidRPr="0073264F" w:rsidRDefault="0073264F" w:rsidP="0073264F">
      <w:pPr>
        <w:pStyle w:val="4Bulletedcopyblue"/>
        <w:spacing w:after="0" w:line="360" w:lineRule="auto"/>
        <w:jc w:val="both"/>
        <w:rPr>
          <w:b/>
          <w:sz w:val="22"/>
          <w:szCs w:val="22"/>
        </w:rPr>
      </w:pPr>
      <w:r w:rsidRPr="0073264F">
        <w:rPr>
          <w:sz w:val="22"/>
          <w:szCs w:val="22"/>
        </w:rPr>
        <w:t>Prevent pupils from drinking, eating or taking toilet or other breaks whenever they need to in order to manage their medical condition effectively</w:t>
      </w:r>
    </w:p>
    <w:p w14:paraId="257118AC" w14:textId="77777777" w:rsidR="0073264F" w:rsidRPr="0073264F" w:rsidRDefault="0073264F" w:rsidP="0073264F">
      <w:pPr>
        <w:pStyle w:val="4Bulletedcopyblue"/>
        <w:spacing w:after="0" w:line="360" w:lineRule="auto"/>
        <w:jc w:val="both"/>
        <w:rPr>
          <w:b/>
          <w:sz w:val="22"/>
          <w:szCs w:val="22"/>
        </w:rPr>
      </w:pPr>
      <w:r w:rsidRPr="0073264F">
        <w:rPr>
          <w:sz w:val="22"/>
          <w:szCs w:val="22"/>
        </w:rPr>
        <w:t>Require parents, or otherwise make them feel obliged, to attend school to administer medication or provide medical support to their pupil, including with toileting issues. No parent should have to give up working because the school is failing to support their child’s medical needs</w:t>
      </w:r>
    </w:p>
    <w:p w14:paraId="7ECC5386" w14:textId="77777777" w:rsidR="0073264F" w:rsidRPr="0073264F" w:rsidRDefault="0073264F" w:rsidP="0073264F">
      <w:pPr>
        <w:pStyle w:val="4Bulletedcopyblue"/>
        <w:spacing w:after="0" w:line="360" w:lineRule="auto"/>
        <w:jc w:val="both"/>
        <w:rPr>
          <w:b/>
          <w:sz w:val="22"/>
          <w:szCs w:val="22"/>
        </w:rPr>
      </w:pPr>
      <w:r w:rsidRPr="0073264F">
        <w:rPr>
          <w:sz w:val="22"/>
          <w:szCs w:val="22"/>
        </w:rPr>
        <w:t xml:space="preserve">Prevent pupils from participating, or create unnecessary barriers to pupils participating in any aspect of school life, including school trips, e.g. by requiring parents to accompany their child </w:t>
      </w:r>
    </w:p>
    <w:p w14:paraId="7FAD4219" w14:textId="77777777" w:rsidR="0073264F" w:rsidRPr="0073264F" w:rsidRDefault="0073264F" w:rsidP="0073264F">
      <w:pPr>
        <w:pStyle w:val="4Bulletedcopyblue"/>
        <w:spacing w:after="0" w:line="360" w:lineRule="auto"/>
        <w:jc w:val="both"/>
        <w:rPr>
          <w:b/>
          <w:sz w:val="22"/>
          <w:szCs w:val="22"/>
        </w:rPr>
      </w:pPr>
      <w:r w:rsidRPr="0073264F">
        <w:rPr>
          <w:sz w:val="22"/>
          <w:szCs w:val="22"/>
        </w:rPr>
        <w:t xml:space="preserve">Administer, or ask pupils to administer, medicine in school toilets </w:t>
      </w:r>
    </w:p>
    <w:p w14:paraId="34CDB431" w14:textId="77777777" w:rsidR="0073264F" w:rsidRPr="00831D0D" w:rsidRDefault="0073264F" w:rsidP="0073264F">
      <w:pPr>
        <w:pStyle w:val="4Bulletedcopyblue"/>
        <w:numPr>
          <w:ilvl w:val="0"/>
          <w:numId w:val="0"/>
        </w:numPr>
        <w:spacing w:after="0" w:line="360" w:lineRule="auto"/>
        <w:ind w:left="340"/>
        <w:jc w:val="both"/>
        <w:rPr>
          <w:b/>
          <w:sz w:val="28"/>
          <w:szCs w:val="28"/>
        </w:rPr>
      </w:pPr>
    </w:p>
    <w:p w14:paraId="5286800F" w14:textId="01D04356" w:rsidR="0073264F" w:rsidRPr="00831D0D" w:rsidRDefault="0073264F" w:rsidP="0073264F">
      <w:pPr>
        <w:pStyle w:val="Heading1"/>
        <w:spacing w:before="0" w:after="0" w:line="360" w:lineRule="auto"/>
        <w:jc w:val="both"/>
        <w:rPr>
          <w:color w:val="auto"/>
          <w:szCs w:val="28"/>
        </w:rPr>
      </w:pPr>
      <w:bookmarkStart w:id="8" w:name="_Toc494124443"/>
      <w:r w:rsidRPr="00831D0D">
        <w:rPr>
          <w:color w:val="auto"/>
          <w:szCs w:val="28"/>
        </w:rPr>
        <w:t xml:space="preserve">8. Emergency </w:t>
      </w:r>
      <w:r w:rsidR="00831D0D" w:rsidRPr="00831D0D">
        <w:rPr>
          <w:color w:val="auto"/>
          <w:szCs w:val="28"/>
        </w:rPr>
        <w:t>P</w:t>
      </w:r>
      <w:r w:rsidRPr="00831D0D">
        <w:rPr>
          <w:color w:val="auto"/>
          <w:szCs w:val="28"/>
        </w:rPr>
        <w:t>rocedures</w:t>
      </w:r>
      <w:bookmarkEnd w:id="8"/>
    </w:p>
    <w:p w14:paraId="0CEBAB80"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Staff will follow the school’s normal emergency procedures (for example, calling 999). All pupils’ IHPs will clearly set out what constitutes an emergency and will explain what to do. </w:t>
      </w:r>
    </w:p>
    <w:p w14:paraId="2D10C666" w14:textId="77777777" w:rsidR="00831D0D" w:rsidRDefault="00831D0D" w:rsidP="0073264F">
      <w:pPr>
        <w:shd w:val="clear" w:color="auto" w:fill="FFFFFF"/>
        <w:spacing w:line="360" w:lineRule="auto"/>
        <w:jc w:val="both"/>
        <w:rPr>
          <w:rFonts w:ascii="Arial" w:hAnsi="Arial" w:cs="Arial"/>
          <w:sz w:val="22"/>
          <w:szCs w:val="22"/>
        </w:rPr>
      </w:pPr>
    </w:p>
    <w:p w14:paraId="481EFE21" w14:textId="1BD09C81"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If a pupil needs to be taken to hospital, staff will stay with the pupil until the parent arrives, or accompany the pupil to hospital by ambulance. </w:t>
      </w:r>
    </w:p>
    <w:p w14:paraId="68080D68" w14:textId="77777777" w:rsidR="0073264F" w:rsidRPr="0073264F" w:rsidRDefault="0073264F" w:rsidP="0073264F">
      <w:pPr>
        <w:shd w:val="clear" w:color="auto" w:fill="FFFFFF"/>
        <w:spacing w:line="360" w:lineRule="auto"/>
        <w:jc w:val="both"/>
        <w:rPr>
          <w:rFonts w:ascii="Arial" w:hAnsi="Arial" w:cs="Arial"/>
          <w:sz w:val="22"/>
          <w:szCs w:val="22"/>
        </w:rPr>
      </w:pPr>
    </w:p>
    <w:p w14:paraId="17F72B52" w14:textId="77777777" w:rsidR="0073264F" w:rsidRPr="00831D0D" w:rsidRDefault="0073264F" w:rsidP="0073264F">
      <w:pPr>
        <w:pStyle w:val="Heading1"/>
        <w:spacing w:before="0" w:after="0" w:line="360" w:lineRule="auto"/>
        <w:jc w:val="both"/>
        <w:rPr>
          <w:color w:val="auto"/>
          <w:szCs w:val="28"/>
        </w:rPr>
      </w:pPr>
      <w:bookmarkStart w:id="9" w:name="_Toc494124444"/>
      <w:r w:rsidRPr="00831D0D">
        <w:rPr>
          <w:color w:val="auto"/>
          <w:szCs w:val="28"/>
        </w:rPr>
        <w:t>9. Training</w:t>
      </w:r>
      <w:bookmarkEnd w:id="9"/>
    </w:p>
    <w:p w14:paraId="0045A8C8" w14:textId="77777777"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 xml:space="preserve">Staff who are responsible for supporting pupils with medical needs will receive suitable and sufficient training to do so. </w:t>
      </w:r>
    </w:p>
    <w:p w14:paraId="2172EA39" w14:textId="77777777" w:rsidR="00831D0D" w:rsidRDefault="00831D0D" w:rsidP="0073264F">
      <w:pPr>
        <w:spacing w:line="360" w:lineRule="auto"/>
        <w:jc w:val="both"/>
        <w:rPr>
          <w:rFonts w:ascii="Arial" w:hAnsi="Arial" w:cs="Arial"/>
          <w:sz w:val="22"/>
          <w:szCs w:val="22"/>
        </w:rPr>
      </w:pPr>
    </w:p>
    <w:p w14:paraId="0B68B8C8" w14:textId="70D11DD8"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 xml:space="preserve">The training will be identified during the development or review of IHPs. Staff who provide support to pupils with medical conditions will be included in meetings where this is discussed. </w:t>
      </w:r>
    </w:p>
    <w:p w14:paraId="48C75F13" w14:textId="77777777" w:rsidR="00831D0D" w:rsidRDefault="00831D0D" w:rsidP="0073264F">
      <w:pPr>
        <w:spacing w:line="360" w:lineRule="auto"/>
        <w:jc w:val="both"/>
        <w:rPr>
          <w:rFonts w:ascii="Arial" w:hAnsi="Arial" w:cs="Arial"/>
          <w:sz w:val="22"/>
          <w:szCs w:val="22"/>
        </w:rPr>
      </w:pPr>
    </w:p>
    <w:p w14:paraId="4B858602" w14:textId="50903ED5"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 xml:space="preserve">The relevant healthcare professionals will lead on identifying the type and level of training required and will agree this with Miss J Lewis. Training will be kept up to date. </w:t>
      </w:r>
    </w:p>
    <w:p w14:paraId="7A8290DD" w14:textId="77777777" w:rsidR="00831D0D" w:rsidRDefault="00831D0D" w:rsidP="0073264F">
      <w:pPr>
        <w:spacing w:line="360" w:lineRule="auto"/>
        <w:jc w:val="both"/>
        <w:rPr>
          <w:rFonts w:ascii="Arial" w:hAnsi="Arial" w:cs="Arial"/>
          <w:sz w:val="22"/>
          <w:szCs w:val="22"/>
        </w:rPr>
      </w:pPr>
    </w:p>
    <w:p w14:paraId="5C72C92A" w14:textId="239732BF"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Training will:</w:t>
      </w:r>
    </w:p>
    <w:p w14:paraId="3A9C47FE" w14:textId="77777777" w:rsidR="0073264F" w:rsidRPr="0073264F" w:rsidRDefault="0073264F" w:rsidP="0073264F">
      <w:pPr>
        <w:pStyle w:val="4Bulletedcopyblue"/>
        <w:spacing w:after="0" w:line="360" w:lineRule="auto"/>
        <w:jc w:val="both"/>
        <w:rPr>
          <w:sz w:val="22"/>
          <w:szCs w:val="22"/>
        </w:rPr>
      </w:pPr>
      <w:r w:rsidRPr="0073264F">
        <w:rPr>
          <w:sz w:val="22"/>
          <w:szCs w:val="22"/>
        </w:rPr>
        <w:t>Be sufficient to ensure that staff are competent and have confidence in their ability to support the pupils</w:t>
      </w:r>
    </w:p>
    <w:p w14:paraId="1882BF28" w14:textId="77777777" w:rsidR="0073264F" w:rsidRPr="0073264F" w:rsidRDefault="0073264F" w:rsidP="0073264F">
      <w:pPr>
        <w:pStyle w:val="4Bulletedcopyblue"/>
        <w:spacing w:after="0" w:line="360" w:lineRule="auto"/>
        <w:jc w:val="both"/>
        <w:rPr>
          <w:sz w:val="22"/>
          <w:szCs w:val="22"/>
        </w:rPr>
      </w:pPr>
      <w:r w:rsidRPr="0073264F">
        <w:rPr>
          <w:sz w:val="22"/>
          <w:szCs w:val="22"/>
        </w:rPr>
        <w:t>Fulfil the requirements in the IHPs</w:t>
      </w:r>
    </w:p>
    <w:p w14:paraId="6AEC19E0" w14:textId="77777777" w:rsidR="0073264F" w:rsidRPr="0073264F" w:rsidRDefault="0073264F" w:rsidP="0073264F">
      <w:pPr>
        <w:pStyle w:val="4Bulletedcopyblue"/>
        <w:spacing w:after="0" w:line="360" w:lineRule="auto"/>
        <w:jc w:val="both"/>
        <w:rPr>
          <w:sz w:val="22"/>
          <w:szCs w:val="22"/>
        </w:rPr>
      </w:pPr>
      <w:r w:rsidRPr="0073264F">
        <w:rPr>
          <w:sz w:val="22"/>
          <w:szCs w:val="22"/>
        </w:rPr>
        <w:lastRenderedPageBreak/>
        <w:t xml:space="preserve">Help staff to have an understanding of the specific medical conditions they are being asked to deal with, their implications and preventative measures </w:t>
      </w:r>
    </w:p>
    <w:p w14:paraId="59CB3046" w14:textId="77777777" w:rsidR="00831D0D" w:rsidRDefault="00831D0D" w:rsidP="0073264F">
      <w:pPr>
        <w:shd w:val="clear" w:color="auto" w:fill="FFFFFF"/>
        <w:spacing w:line="360" w:lineRule="auto"/>
        <w:jc w:val="both"/>
        <w:rPr>
          <w:rFonts w:ascii="Arial" w:hAnsi="Arial" w:cs="Arial"/>
          <w:sz w:val="22"/>
          <w:szCs w:val="22"/>
        </w:rPr>
      </w:pPr>
    </w:p>
    <w:p w14:paraId="7EA996FD" w14:textId="7DFC796C"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Healthcare professionals will provide confirmation of the proficiency of staff in a medical procedure, or in providing medication. </w:t>
      </w:r>
    </w:p>
    <w:p w14:paraId="3F431368" w14:textId="77777777" w:rsidR="00831D0D" w:rsidRDefault="00831D0D" w:rsidP="0073264F">
      <w:pPr>
        <w:shd w:val="clear" w:color="auto" w:fill="FFFFFF"/>
        <w:spacing w:line="360" w:lineRule="auto"/>
        <w:jc w:val="both"/>
        <w:rPr>
          <w:rFonts w:ascii="Arial" w:hAnsi="Arial" w:cs="Arial"/>
          <w:sz w:val="22"/>
          <w:szCs w:val="22"/>
        </w:rPr>
      </w:pPr>
    </w:p>
    <w:p w14:paraId="4B126869" w14:textId="6307DA00"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 xml:space="preserve">All staff will receive training so that they are aware of this policy and understand their role in implementing it, for example, with preventative and emergency measures so they can recognise and act quickly when a problem occurs. This will be provided for new staff during their induction. </w:t>
      </w:r>
    </w:p>
    <w:p w14:paraId="1C3C71C4" w14:textId="77777777" w:rsidR="0073264F" w:rsidRPr="0073264F" w:rsidRDefault="0073264F" w:rsidP="0073264F">
      <w:pPr>
        <w:shd w:val="clear" w:color="auto" w:fill="FFFFFF"/>
        <w:spacing w:line="360" w:lineRule="auto"/>
        <w:jc w:val="both"/>
        <w:rPr>
          <w:rFonts w:ascii="Arial" w:hAnsi="Arial" w:cs="Arial"/>
          <w:sz w:val="22"/>
          <w:szCs w:val="22"/>
        </w:rPr>
      </w:pPr>
    </w:p>
    <w:p w14:paraId="55E53C13" w14:textId="4A4B8F37" w:rsidR="0073264F" w:rsidRPr="00831D0D" w:rsidRDefault="0073264F" w:rsidP="0073264F">
      <w:pPr>
        <w:pStyle w:val="Heading1"/>
        <w:spacing w:before="0" w:after="0" w:line="360" w:lineRule="auto"/>
        <w:jc w:val="both"/>
        <w:rPr>
          <w:color w:val="auto"/>
          <w:szCs w:val="28"/>
        </w:rPr>
      </w:pPr>
      <w:bookmarkStart w:id="10" w:name="_Toc494124445"/>
      <w:r w:rsidRPr="00831D0D">
        <w:rPr>
          <w:color w:val="auto"/>
          <w:szCs w:val="28"/>
        </w:rPr>
        <w:t xml:space="preserve">10. Record </w:t>
      </w:r>
      <w:r w:rsidR="00831D0D">
        <w:rPr>
          <w:color w:val="auto"/>
          <w:szCs w:val="28"/>
        </w:rPr>
        <w:t>K</w:t>
      </w:r>
      <w:r w:rsidRPr="00831D0D">
        <w:rPr>
          <w:color w:val="auto"/>
          <w:szCs w:val="28"/>
        </w:rPr>
        <w:t>eeping</w:t>
      </w:r>
      <w:bookmarkEnd w:id="10"/>
    </w:p>
    <w:p w14:paraId="563E96DE" w14:textId="77777777" w:rsidR="0073264F" w:rsidRPr="0073264F" w:rsidRDefault="0073264F" w:rsidP="0073264F">
      <w:pPr>
        <w:shd w:val="clear" w:color="auto" w:fill="FFFFFF"/>
        <w:spacing w:line="360" w:lineRule="auto"/>
        <w:jc w:val="both"/>
        <w:rPr>
          <w:rFonts w:ascii="Arial" w:eastAsia="Times New Roman" w:hAnsi="Arial" w:cs="Arial"/>
          <w:sz w:val="22"/>
          <w:szCs w:val="22"/>
          <w:lang w:eastAsia="en-GB"/>
        </w:rPr>
      </w:pPr>
      <w:r w:rsidRPr="0073264F">
        <w:rPr>
          <w:rFonts w:ascii="Arial" w:eastAsia="Times New Roman" w:hAnsi="Arial" w:cs="Arial"/>
          <w:sz w:val="22"/>
          <w:szCs w:val="22"/>
          <w:lang w:eastAsia="en-GB"/>
        </w:rPr>
        <w:t xml:space="preserve">The governing board will ensure that written records are kept of all medicine administered to pupils for as long as these pupils are at the school. Parents will be informed if their pupil has been unwell at school. </w:t>
      </w:r>
    </w:p>
    <w:p w14:paraId="63A9FA80" w14:textId="77777777" w:rsidR="00831D0D" w:rsidRDefault="00831D0D" w:rsidP="0073264F">
      <w:pPr>
        <w:shd w:val="clear" w:color="auto" w:fill="FFFFFF"/>
        <w:spacing w:line="360" w:lineRule="auto"/>
        <w:jc w:val="both"/>
        <w:rPr>
          <w:rFonts w:ascii="Arial" w:eastAsia="Times New Roman" w:hAnsi="Arial" w:cs="Arial"/>
          <w:sz w:val="22"/>
          <w:szCs w:val="22"/>
          <w:lang w:eastAsia="en-GB"/>
        </w:rPr>
      </w:pPr>
    </w:p>
    <w:p w14:paraId="3A2EA70E" w14:textId="4FC214EF" w:rsidR="0073264F" w:rsidRPr="0073264F" w:rsidRDefault="0073264F" w:rsidP="0073264F">
      <w:pPr>
        <w:shd w:val="clear" w:color="auto" w:fill="FFFFFF"/>
        <w:spacing w:line="360" w:lineRule="auto"/>
        <w:jc w:val="both"/>
        <w:rPr>
          <w:rFonts w:ascii="Arial" w:eastAsia="Times New Roman" w:hAnsi="Arial" w:cs="Arial"/>
          <w:sz w:val="22"/>
          <w:szCs w:val="22"/>
          <w:lang w:eastAsia="en-GB"/>
        </w:rPr>
      </w:pPr>
      <w:r w:rsidRPr="0073264F">
        <w:rPr>
          <w:rFonts w:ascii="Arial" w:eastAsia="Times New Roman" w:hAnsi="Arial" w:cs="Arial"/>
          <w:sz w:val="22"/>
          <w:szCs w:val="22"/>
          <w:lang w:eastAsia="en-GB"/>
        </w:rPr>
        <w:t>IHPs are kept in a readily accessible place which all staff are aware of.</w:t>
      </w:r>
    </w:p>
    <w:p w14:paraId="2ACB86D9" w14:textId="77777777" w:rsidR="0073264F" w:rsidRPr="0073264F" w:rsidRDefault="0073264F" w:rsidP="0073264F">
      <w:pPr>
        <w:shd w:val="clear" w:color="auto" w:fill="FFFFFF"/>
        <w:spacing w:line="360" w:lineRule="auto"/>
        <w:jc w:val="both"/>
        <w:rPr>
          <w:rFonts w:ascii="Arial" w:eastAsia="Times New Roman" w:hAnsi="Arial" w:cs="Arial"/>
          <w:sz w:val="22"/>
          <w:szCs w:val="22"/>
          <w:lang w:eastAsia="en-GB"/>
        </w:rPr>
      </w:pPr>
    </w:p>
    <w:p w14:paraId="5D01069A" w14:textId="7DBFCD12" w:rsidR="0073264F" w:rsidRPr="00831D0D" w:rsidRDefault="0073264F" w:rsidP="0073264F">
      <w:pPr>
        <w:pStyle w:val="Heading1"/>
        <w:spacing w:before="0" w:after="0" w:line="360" w:lineRule="auto"/>
        <w:jc w:val="both"/>
        <w:rPr>
          <w:color w:val="auto"/>
          <w:szCs w:val="28"/>
        </w:rPr>
      </w:pPr>
      <w:bookmarkStart w:id="11" w:name="_Toc494124446"/>
      <w:r w:rsidRPr="00831D0D">
        <w:rPr>
          <w:color w:val="auto"/>
          <w:szCs w:val="28"/>
        </w:rPr>
        <w:t xml:space="preserve">11. Liability and </w:t>
      </w:r>
      <w:r w:rsidR="00831D0D" w:rsidRPr="00831D0D">
        <w:rPr>
          <w:color w:val="auto"/>
          <w:szCs w:val="28"/>
        </w:rPr>
        <w:t>I</w:t>
      </w:r>
      <w:r w:rsidRPr="00831D0D">
        <w:rPr>
          <w:color w:val="auto"/>
          <w:szCs w:val="28"/>
        </w:rPr>
        <w:t>ndemnity</w:t>
      </w:r>
      <w:bookmarkEnd w:id="11"/>
    </w:p>
    <w:p w14:paraId="0B671EA3" w14:textId="77777777"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 xml:space="preserve">The governing board will ensure that the appropriate level of insurance is in place and appropriately reflects the school’s level of risk.  </w:t>
      </w:r>
    </w:p>
    <w:p w14:paraId="6CDE47D1" w14:textId="77777777" w:rsidR="00831D0D" w:rsidRDefault="00831D0D" w:rsidP="0073264F">
      <w:pPr>
        <w:spacing w:line="360" w:lineRule="auto"/>
        <w:jc w:val="both"/>
        <w:rPr>
          <w:rFonts w:ascii="Arial" w:hAnsi="Arial" w:cs="Arial"/>
          <w:sz w:val="22"/>
          <w:szCs w:val="22"/>
        </w:rPr>
      </w:pPr>
    </w:p>
    <w:p w14:paraId="0E0EFAC8" w14:textId="11FE8919" w:rsidR="0073264F" w:rsidRPr="0073264F" w:rsidRDefault="0073264F" w:rsidP="0073264F">
      <w:pPr>
        <w:spacing w:line="360" w:lineRule="auto"/>
        <w:jc w:val="both"/>
        <w:rPr>
          <w:rFonts w:ascii="Arial" w:hAnsi="Arial" w:cs="Arial"/>
          <w:color w:val="F15F22"/>
          <w:sz w:val="22"/>
          <w:szCs w:val="22"/>
        </w:rPr>
      </w:pPr>
      <w:r w:rsidRPr="0073264F">
        <w:rPr>
          <w:rFonts w:ascii="Arial" w:hAnsi="Arial" w:cs="Arial"/>
          <w:sz w:val="22"/>
          <w:szCs w:val="22"/>
        </w:rPr>
        <w:t>The details of the school’s insurance policy are:</w:t>
      </w:r>
      <w:r w:rsidRPr="0073264F">
        <w:rPr>
          <w:rFonts w:ascii="Arial" w:hAnsi="Arial" w:cs="Arial"/>
          <w:color w:val="F15F22"/>
          <w:sz w:val="22"/>
          <w:szCs w:val="22"/>
        </w:rPr>
        <w:t xml:space="preserve"> </w:t>
      </w:r>
    </w:p>
    <w:p w14:paraId="6FB77A88" w14:textId="77777777" w:rsidR="0073264F" w:rsidRPr="0073264F" w:rsidRDefault="0073264F" w:rsidP="0073264F">
      <w:pPr>
        <w:pStyle w:val="Caption1"/>
        <w:spacing w:before="0" w:after="0" w:line="360" w:lineRule="auto"/>
        <w:jc w:val="both"/>
        <w:rPr>
          <w:rFonts w:cs="Arial"/>
          <w:i w:val="0"/>
          <w:color w:val="auto"/>
          <w:sz w:val="22"/>
          <w:szCs w:val="22"/>
        </w:rPr>
      </w:pPr>
      <w:r w:rsidRPr="0073264F">
        <w:rPr>
          <w:rFonts w:cs="Arial"/>
          <w:i w:val="0"/>
          <w:color w:val="auto"/>
          <w:sz w:val="22"/>
          <w:szCs w:val="22"/>
        </w:rPr>
        <w:t>MCC Public Liability Insurance Policy which is part of the school`s main insurance SLA</w:t>
      </w:r>
    </w:p>
    <w:p w14:paraId="17B38181" w14:textId="77777777" w:rsidR="00831D0D" w:rsidRPr="00831D0D" w:rsidRDefault="00831D0D" w:rsidP="0073264F">
      <w:pPr>
        <w:pStyle w:val="Heading1"/>
        <w:spacing w:before="0" w:after="0" w:line="360" w:lineRule="auto"/>
        <w:jc w:val="both"/>
        <w:rPr>
          <w:color w:val="auto"/>
          <w:szCs w:val="28"/>
        </w:rPr>
      </w:pPr>
      <w:bookmarkStart w:id="12" w:name="_Toc494124447"/>
    </w:p>
    <w:p w14:paraId="6CE4B63B" w14:textId="2675FE8F" w:rsidR="0073264F" w:rsidRPr="00831D0D" w:rsidRDefault="0073264F" w:rsidP="0073264F">
      <w:pPr>
        <w:pStyle w:val="Heading1"/>
        <w:spacing w:before="0" w:after="0" w:line="360" w:lineRule="auto"/>
        <w:jc w:val="both"/>
        <w:rPr>
          <w:color w:val="auto"/>
          <w:szCs w:val="28"/>
        </w:rPr>
      </w:pPr>
      <w:r w:rsidRPr="00831D0D">
        <w:rPr>
          <w:color w:val="auto"/>
          <w:szCs w:val="28"/>
        </w:rPr>
        <w:t>12. Complaints</w:t>
      </w:r>
      <w:bookmarkEnd w:id="12"/>
    </w:p>
    <w:p w14:paraId="1D2FD4F8" w14:textId="77777777" w:rsidR="0073264F" w:rsidRPr="0073264F" w:rsidRDefault="0073264F" w:rsidP="0073264F">
      <w:pPr>
        <w:shd w:val="clear" w:color="auto" w:fill="FFFFFF"/>
        <w:spacing w:line="360" w:lineRule="auto"/>
        <w:jc w:val="both"/>
        <w:rPr>
          <w:rFonts w:ascii="Arial" w:hAnsi="Arial" w:cs="Arial"/>
          <w:sz w:val="22"/>
          <w:szCs w:val="22"/>
        </w:rPr>
      </w:pPr>
      <w:r w:rsidRPr="0073264F">
        <w:rPr>
          <w:rFonts w:ascii="Arial" w:hAnsi="Arial" w:cs="Arial"/>
          <w:sz w:val="22"/>
          <w:szCs w:val="22"/>
        </w:rPr>
        <w:t>Parents with a complaint about their child’s medical condition should discuss these directly with Miss J Lewis</w:t>
      </w:r>
      <w:r w:rsidRPr="0073264F">
        <w:rPr>
          <w:rFonts w:ascii="Arial" w:hAnsi="Arial" w:cs="Arial"/>
          <w:color w:val="C45911"/>
          <w:sz w:val="22"/>
          <w:szCs w:val="22"/>
        </w:rPr>
        <w:t xml:space="preserve"> </w:t>
      </w:r>
      <w:r w:rsidRPr="0073264F">
        <w:rPr>
          <w:rFonts w:ascii="Arial" w:hAnsi="Arial" w:cs="Arial"/>
          <w:sz w:val="22"/>
          <w:szCs w:val="22"/>
        </w:rPr>
        <w:t xml:space="preserve">in the first instance. If the Miss J Lewis cannot resolve the matter, they will direct parents to the school’s complaints procedure. </w:t>
      </w:r>
    </w:p>
    <w:p w14:paraId="4F09F859" w14:textId="77777777" w:rsidR="0073264F" w:rsidRPr="0073264F" w:rsidRDefault="0073264F" w:rsidP="0073264F">
      <w:pPr>
        <w:shd w:val="clear" w:color="auto" w:fill="FFFFFF"/>
        <w:spacing w:line="360" w:lineRule="auto"/>
        <w:jc w:val="both"/>
        <w:rPr>
          <w:rFonts w:ascii="Arial" w:hAnsi="Arial" w:cs="Arial"/>
          <w:sz w:val="22"/>
          <w:szCs w:val="22"/>
        </w:rPr>
      </w:pPr>
    </w:p>
    <w:p w14:paraId="4C894865" w14:textId="7B53097D" w:rsidR="0073264F" w:rsidRPr="00831D0D" w:rsidRDefault="0073264F" w:rsidP="0073264F">
      <w:pPr>
        <w:pStyle w:val="Heading1"/>
        <w:spacing w:before="0" w:after="0" w:line="360" w:lineRule="auto"/>
        <w:jc w:val="both"/>
        <w:rPr>
          <w:color w:val="auto"/>
          <w:szCs w:val="28"/>
        </w:rPr>
      </w:pPr>
      <w:bookmarkStart w:id="13" w:name="_Toc494124448"/>
      <w:r w:rsidRPr="00831D0D">
        <w:rPr>
          <w:color w:val="auto"/>
          <w:szCs w:val="28"/>
        </w:rPr>
        <w:t xml:space="preserve">13. Monitoring </w:t>
      </w:r>
      <w:r w:rsidR="00831D0D" w:rsidRPr="00831D0D">
        <w:rPr>
          <w:color w:val="auto"/>
          <w:szCs w:val="28"/>
        </w:rPr>
        <w:t>A</w:t>
      </w:r>
      <w:r w:rsidRPr="00831D0D">
        <w:rPr>
          <w:color w:val="auto"/>
          <w:szCs w:val="28"/>
        </w:rPr>
        <w:t>rrangements</w:t>
      </w:r>
      <w:bookmarkEnd w:id="13"/>
    </w:p>
    <w:p w14:paraId="49AB3145" w14:textId="77777777"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This policy will be reviewed and approved by the governing board</w:t>
      </w:r>
      <w:r w:rsidRPr="0073264F">
        <w:rPr>
          <w:rFonts w:ascii="Arial" w:hAnsi="Arial" w:cs="Arial"/>
          <w:color w:val="ED7D31"/>
          <w:sz w:val="22"/>
          <w:szCs w:val="22"/>
        </w:rPr>
        <w:t xml:space="preserve"> </w:t>
      </w:r>
      <w:r w:rsidRPr="0073264F">
        <w:rPr>
          <w:rFonts w:ascii="Arial" w:hAnsi="Arial" w:cs="Arial"/>
          <w:sz w:val="22"/>
          <w:szCs w:val="22"/>
        </w:rPr>
        <w:t xml:space="preserve">every 2 years. </w:t>
      </w:r>
    </w:p>
    <w:p w14:paraId="478DF118" w14:textId="77777777" w:rsidR="0073264F" w:rsidRPr="0073264F" w:rsidRDefault="0073264F" w:rsidP="0073264F">
      <w:pPr>
        <w:spacing w:line="360" w:lineRule="auto"/>
        <w:jc w:val="both"/>
        <w:rPr>
          <w:rFonts w:ascii="Arial" w:hAnsi="Arial" w:cs="Arial"/>
          <w:sz w:val="22"/>
          <w:szCs w:val="22"/>
        </w:rPr>
      </w:pPr>
    </w:p>
    <w:p w14:paraId="2B66F512" w14:textId="56D0B10F" w:rsidR="0073264F" w:rsidRPr="00831D0D" w:rsidRDefault="0073264F" w:rsidP="0073264F">
      <w:pPr>
        <w:pStyle w:val="Heading1"/>
        <w:spacing w:before="0" w:after="0" w:line="360" w:lineRule="auto"/>
        <w:jc w:val="both"/>
        <w:rPr>
          <w:color w:val="auto"/>
          <w:szCs w:val="28"/>
        </w:rPr>
      </w:pPr>
      <w:bookmarkStart w:id="14" w:name="_Toc494124449"/>
      <w:r w:rsidRPr="00831D0D">
        <w:rPr>
          <w:color w:val="auto"/>
          <w:szCs w:val="28"/>
        </w:rPr>
        <w:t xml:space="preserve">14. Links to </w:t>
      </w:r>
      <w:r w:rsidR="00831D0D" w:rsidRPr="00831D0D">
        <w:rPr>
          <w:color w:val="auto"/>
          <w:szCs w:val="28"/>
        </w:rPr>
        <w:t>O</w:t>
      </w:r>
      <w:r w:rsidRPr="00831D0D">
        <w:rPr>
          <w:color w:val="auto"/>
          <w:szCs w:val="28"/>
        </w:rPr>
        <w:t xml:space="preserve">ther </w:t>
      </w:r>
      <w:r w:rsidR="00831D0D" w:rsidRPr="00831D0D">
        <w:rPr>
          <w:color w:val="auto"/>
          <w:szCs w:val="28"/>
        </w:rPr>
        <w:t>P</w:t>
      </w:r>
      <w:r w:rsidRPr="00831D0D">
        <w:rPr>
          <w:color w:val="auto"/>
          <w:szCs w:val="28"/>
        </w:rPr>
        <w:t>olicies</w:t>
      </w:r>
      <w:bookmarkEnd w:id="14"/>
    </w:p>
    <w:p w14:paraId="27D474BA" w14:textId="77777777" w:rsidR="0073264F" w:rsidRPr="0073264F" w:rsidRDefault="0073264F" w:rsidP="0073264F">
      <w:pPr>
        <w:spacing w:line="360" w:lineRule="auto"/>
        <w:jc w:val="both"/>
        <w:rPr>
          <w:rFonts w:ascii="Arial" w:hAnsi="Arial" w:cs="Arial"/>
          <w:sz w:val="22"/>
          <w:szCs w:val="22"/>
        </w:rPr>
      </w:pPr>
      <w:r w:rsidRPr="0073264F">
        <w:rPr>
          <w:rFonts w:ascii="Arial" w:hAnsi="Arial" w:cs="Arial"/>
          <w:sz w:val="22"/>
          <w:szCs w:val="22"/>
        </w:rPr>
        <w:t>This policy links to the following policies:</w:t>
      </w:r>
    </w:p>
    <w:p w14:paraId="1C8EDE76" w14:textId="77777777" w:rsidR="0073264F" w:rsidRPr="0073264F" w:rsidRDefault="0073264F" w:rsidP="0073264F">
      <w:pPr>
        <w:pStyle w:val="4Bulletedcopyblue"/>
        <w:spacing w:after="0" w:line="360" w:lineRule="auto"/>
        <w:jc w:val="both"/>
        <w:rPr>
          <w:sz w:val="22"/>
          <w:szCs w:val="22"/>
        </w:rPr>
      </w:pPr>
      <w:r w:rsidRPr="0073264F">
        <w:rPr>
          <w:sz w:val="22"/>
          <w:szCs w:val="22"/>
        </w:rPr>
        <w:lastRenderedPageBreak/>
        <w:t>Accessibility plan</w:t>
      </w:r>
    </w:p>
    <w:p w14:paraId="2FF91502" w14:textId="77777777" w:rsidR="0073264F" w:rsidRPr="0073264F" w:rsidRDefault="0073264F" w:rsidP="0073264F">
      <w:pPr>
        <w:pStyle w:val="4Bulletedcopyblue"/>
        <w:spacing w:after="0" w:line="360" w:lineRule="auto"/>
        <w:jc w:val="both"/>
        <w:rPr>
          <w:sz w:val="22"/>
          <w:szCs w:val="22"/>
        </w:rPr>
      </w:pPr>
      <w:r w:rsidRPr="0073264F">
        <w:rPr>
          <w:sz w:val="22"/>
          <w:szCs w:val="22"/>
        </w:rPr>
        <w:t xml:space="preserve">Complaints </w:t>
      </w:r>
    </w:p>
    <w:p w14:paraId="01A7B3CA" w14:textId="77777777" w:rsidR="0073264F" w:rsidRPr="0073264F" w:rsidRDefault="0073264F" w:rsidP="0073264F">
      <w:pPr>
        <w:pStyle w:val="4Bulletedcopyblue"/>
        <w:spacing w:after="0" w:line="360" w:lineRule="auto"/>
        <w:jc w:val="both"/>
        <w:rPr>
          <w:sz w:val="22"/>
          <w:szCs w:val="22"/>
        </w:rPr>
      </w:pPr>
      <w:r w:rsidRPr="0073264F">
        <w:rPr>
          <w:sz w:val="22"/>
          <w:szCs w:val="22"/>
        </w:rPr>
        <w:t>Equality information and objectives</w:t>
      </w:r>
    </w:p>
    <w:p w14:paraId="19A8F97E" w14:textId="77777777" w:rsidR="0073264F" w:rsidRPr="0073264F" w:rsidRDefault="0073264F" w:rsidP="0073264F">
      <w:pPr>
        <w:pStyle w:val="4Bulletedcopyblue"/>
        <w:spacing w:after="0" w:line="360" w:lineRule="auto"/>
        <w:jc w:val="both"/>
        <w:rPr>
          <w:sz w:val="22"/>
          <w:szCs w:val="22"/>
        </w:rPr>
      </w:pPr>
      <w:r w:rsidRPr="0073264F">
        <w:rPr>
          <w:sz w:val="22"/>
          <w:szCs w:val="22"/>
        </w:rPr>
        <w:t>First aid</w:t>
      </w:r>
    </w:p>
    <w:p w14:paraId="02781797" w14:textId="77777777" w:rsidR="0073264F" w:rsidRPr="0073264F" w:rsidRDefault="0073264F" w:rsidP="0073264F">
      <w:pPr>
        <w:pStyle w:val="4Bulletedcopyblue"/>
        <w:spacing w:after="0" w:line="360" w:lineRule="auto"/>
        <w:jc w:val="both"/>
        <w:rPr>
          <w:sz w:val="22"/>
          <w:szCs w:val="22"/>
        </w:rPr>
      </w:pPr>
      <w:r w:rsidRPr="0073264F">
        <w:rPr>
          <w:sz w:val="22"/>
          <w:szCs w:val="22"/>
        </w:rPr>
        <w:t>Health and safety</w:t>
      </w:r>
    </w:p>
    <w:p w14:paraId="542DBF67" w14:textId="77777777" w:rsidR="0073264F" w:rsidRPr="0073264F" w:rsidRDefault="0073264F" w:rsidP="0073264F">
      <w:pPr>
        <w:pStyle w:val="4Bulletedcopyblue"/>
        <w:spacing w:after="0" w:line="360" w:lineRule="auto"/>
        <w:jc w:val="both"/>
        <w:rPr>
          <w:sz w:val="22"/>
          <w:szCs w:val="22"/>
        </w:rPr>
      </w:pPr>
      <w:r w:rsidRPr="0073264F">
        <w:rPr>
          <w:sz w:val="22"/>
          <w:szCs w:val="22"/>
        </w:rPr>
        <w:t>Safeguarding</w:t>
      </w:r>
    </w:p>
    <w:p w14:paraId="2538AD58" w14:textId="00FBE057" w:rsidR="00831D0D" w:rsidRDefault="0073264F" w:rsidP="00831D0D">
      <w:pPr>
        <w:pStyle w:val="4Bulletedcopyblue"/>
        <w:spacing w:after="0" w:line="360" w:lineRule="auto"/>
        <w:jc w:val="both"/>
        <w:rPr>
          <w:sz w:val="22"/>
          <w:szCs w:val="22"/>
        </w:rPr>
      </w:pPr>
      <w:r w:rsidRPr="0073264F">
        <w:rPr>
          <w:sz w:val="22"/>
          <w:szCs w:val="22"/>
        </w:rPr>
        <w:t>Special educational needs information report and policy</w:t>
      </w:r>
    </w:p>
    <w:p w14:paraId="59DA07F3" w14:textId="1C6FE4C6" w:rsidR="00831D0D" w:rsidRDefault="00831D0D">
      <w:pPr>
        <w:rPr>
          <w:rFonts w:ascii="Arial" w:eastAsia="MS Mincho" w:hAnsi="Arial" w:cs="Arial"/>
          <w:sz w:val="22"/>
          <w:szCs w:val="22"/>
          <w:lang w:val="en-US"/>
        </w:rPr>
      </w:pPr>
      <w:r>
        <w:rPr>
          <w:sz w:val="22"/>
          <w:szCs w:val="22"/>
        </w:rPr>
        <w:br w:type="page"/>
      </w:r>
    </w:p>
    <w:p w14:paraId="31FD4C44" w14:textId="77777777" w:rsidR="0073264F" w:rsidRPr="003839BF" w:rsidRDefault="0073264F" w:rsidP="0073264F">
      <w:pPr>
        <w:pStyle w:val="Heading3"/>
      </w:pPr>
      <w:r w:rsidRPr="003839BF">
        <w:lastRenderedPageBreak/>
        <w:t>Appendix 1: Being notified a child has a medical condition</w:t>
      </w:r>
    </w:p>
    <w:p w14:paraId="5D63A1F8" w14:textId="77777777" w:rsidR="0073264F" w:rsidRDefault="0073264F" w:rsidP="0073264F">
      <w:pPr>
        <w:pStyle w:val="Heading3"/>
      </w:pPr>
      <w:r>
        <w:rPr>
          <w:b w:val="0"/>
          <w:noProof/>
        </w:rPr>
        <w:drawing>
          <wp:inline distT="0" distB="0" distL="0" distR="0" wp14:anchorId="3E0A2645" wp14:editId="266AF34A">
            <wp:extent cx="6116320" cy="6106160"/>
            <wp:effectExtent l="0" t="0" r="5080" b="0"/>
            <wp:docPr id="196" name="Picture 1" descr="Medic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condi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6106160"/>
                    </a:xfrm>
                    <a:prstGeom prst="rect">
                      <a:avLst/>
                    </a:prstGeom>
                    <a:noFill/>
                    <a:ln>
                      <a:noFill/>
                    </a:ln>
                  </pic:spPr>
                </pic:pic>
              </a:graphicData>
            </a:graphic>
          </wp:inline>
        </w:drawing>
      </w:r>
    </w:p>
    <w:p w14:paraId="52499C0E" w14:textId="77777777" w:rsidR="0073264F" w:rsidRDefault="0073264F" w:rsidP="0073264F">
      <w:pPr>
        <w:pStyle w:val="Heading1"/>
      </w:pPr>
    </w:p>
    <w:p w14:paraId="6CF4B3AD" w14:textId="77777777" w:rsidR="0073264F" w:rsidRPr="009556FE" w:rsidRDefault="0073264F" w:rsidP="0073264F">
      <w:pPr>
        <w:pStyle w:val="ListParagraph"/>
        <w:rPr>
          <w:rFonts w:ascii="Arial" w:hAnsi="Arial" w:cs="Arial"/>
          <w:sz w:val="28"/>
          <w:szCs w:val="28"/>
        </w:rPr>
      </w:pPr>
    </w:p>
    <w:p w14:paraId="029DF7F3" w14:textId="77777777" w:rsidR="0073264F" w:rsidRPr="009556FE" w:rsidRDefault="0073264F" w:rsidP="0073264F">
      <w:pPr>
        <w:pStyle w:val="ListParagraph"/>
        <w:rPr>
          <w:rFonts w:ascii="Arial" w:hAnsi="Arial" w:cs="Arial"/>
          <w:sz w:val="28"/>
          <w:szCs w:val="28"/>
        </w:rPr>
      </w:pPr>
    </w:p>
    <w:p w14:paraId="013DE1C0" w14:textId="77777777" w:rsidR="0073264F" w:rsidRDefault="0073264F" w:rsidP="0073264F">
      <w:pPr>
        <w:rPr>
          <w:rFonts w:ascii="Arial" w:hAnsi="Arial" w:cs="Arial"/>
          <w:b/>
          <w:sz w:val="28"/>
          <w:szCs w:val="28"/>
        </w:rPr>
      </w:pPr>
    </w:p>
    <w:p w14:paraId="33B92BD6" w14:textId="61D37B4B" w:rsidR="00AE3DC6" w:rsidRDefault="00AE3DC6" w:rsidP="004F639F">
      <w:pPr>
        <w:rPr>
          <w:rFonts w:ascii="Arial" w:hAnsi="Arial" w:cs="Arial"/>
          <w:sz w:val="28"/>
          <w:szCs w:val="28"/>
        </w:rPr>
      </w:pPr>
    </w:p>
    <w:sectPr w:rsidR="00AE3DC6" w:rsidSect="00FF2F92">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F8124" w14:textId="77777777" w:rsidR="006C1B05" w:rsidRDefault="006C1B05" w:rsidP="004F639F">
      <w:r>
        <w:separator/>
      </w:r>
    </w:p>
  </w:endnote>
  <w:endnote w:type="continuationSeparator" w:id="0">
    <w:p w14:paraId="124DD1E5" w14:textId="77777777" w:rsidR="006C1B05" w:rsidRDefault="006C1B05"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14:paraId="2832D334" w14:textId="003CDF30"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442FA" w14:textId="77777777" w:rsidR="006C1B05" w:rsidRDefault="006C1B05" w:rsidP="004F639F">
      <w:r>
        <w:separator/>
      </w:r>
    </w:p>
  </w:footnote>
  <w:footnote w:type="continuationSeparator" w:id="0">
    <w:p w14:paraId="792EEC1B" w14:textId="77777777" w:rsidR="006C1B05" w:rsidRDefault="006C1B05"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4F639F" w:rsidRDefault="00874CE9">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4F639F" w:rsidRDefault="00874CE9">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4F639F" w:rsidRDefault="00874CE9">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pt;height:330pt" o:bullet="t">
        <v:imagedata r:id="rId1" o:title="TK_LOGO_POINTER_RGB_bullet_blue"/>
      </v:shape>
    </w:pict>
  </w:numPicBullet>
  <w:abstractNum w:abstractNumId="0" w15:restartNumberingAfterBreak="0">
    <w:nsid w:val="060C2CD3"/>
    <w:multiLevelType w:val="hybridMultilevel"/>
    <w:tmpl w:val="DDB89B58"/>
    <w:lvl w:ilvl="0" w:tplc="53CE6186">
      <w:start w:val="1"/>
      <w:numFmt w:val="decimal"/>
      <w:lvlText w:val="%1."/>
      <w:lvlJc w:val="left"/>
      <w:pPr>
        <w:ind w:left="720" w:hanging="360"/>
      </w:pPr>
      <w:rPr>
        <w:rFonts w:ascii="Arial" w:eastAsia="Times New Roman"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906BFB"/>
    <w:multiLevelType w:val="hybridMultilevel"/>
    <w:tmpl w:val="6FE06DAA"/>
    <w:lvl w:ilvl="0" w:tplc="08090017">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BBB32A2"/>
    <w:multiLevelType w:val="hybridMultilevel"/>
    <w:tmpl w:val="4064B940"/>
    <w:lvl w:ilvl="0" w:tplc="D6C4BC78">
      <w:numFmt w:val="bullet"/>
      <w:lvlText w:val="•"/>
      <w:lvlJc w:val="left"/>
      <w:pPr>
        <w:ind w:left="720"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44566E"/>
    <w:multiLevelType w:val="hybridMultilevel"/>
    <w:tmpl w:val="03066508"/>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E116BA"/>
    <w:multiLevelType w:val="hybridMultilevel"/>
    <w:tmpl w:val="6BEE1390"/>
    <w:lvl w:ilvl="0" w:tplc="D6C4BC78">
      <w:numFmt w:val="bullet"/>
      <w:lvlText w:val="•"/>
      <w:lvlJc w:val="left"/>
      <w:pPr>
        <w:ind w:left="1080" w:hanging="72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4903FE"/>
    <w:multiLevelType w:val="hybridMultilevel"/>
    <w:tmpl w:val="19786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933943"/>
    <w:multiLevelType w:val="hybridMultilevel"/>
    <w:tmpl w:val="4808DB8E"/>
    <w:lvl w:ilvl="0" w:tplc="B4E0861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CF71FF"/>
    <w:multiLevelType w:val="hybridMultilevel"/>
    <w:tmpl w:val="2854852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B02DFF"/>
    <w:multiLevelType w:val="hybridMultilevel"/>
    <w:tmpl w:val="A0766D16"/>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7E0F65FC"/>
    <w:multiLevelType w:val="hybridMultilevel"/>
    <w:tmpl w:val="732CCC4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1"/>
  </w:num>
  <w:num w:numId="5">
    <w:abstractNumId w:val="6"/>
  </w:num>
  <w:num w:numId="6">
    <w:abstractNumId w:val="10"/>
  </w:num>
  <w:num w:numId="7">
    <w:abstractNumId w:val="7"/>
  </w:num>
  <w:num w:numId="8">
    <w:abstractNumId w:val="2"/>
  </w:num>
  <w:num w:numId="9">
    <w:abstractNumId w:val="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4165A"/>
    <w:rsid w:val="00052602"/>
    <w:rsid w:val="000F3B1C"/>
    <w:rsid w:val="00102BC3"/>
    <w:rsid w:val="00186F3B"/>
    <w:rsid w:val="00250AD2"/>
    <w:rsid w:val="002C5D62"/>
    <w:rsid w:val="003047C7"/>
    <w:rsid w:val="003707E2"/>
    <w:rsid w:val="003B50B6"/>
    <w:rsid w:val="003F67E2"/>
    <w:rsid w:val="00420406"/>
    <w:rsid w:val="0049462B"/>
    <w:rsid w:val="004E141F"/>
    <w:rsid w:val="004F639F"/>
    <w:rsid w:val="005F3637"/>
    <w:rsid w:val="006843D9"/>
    <w:rsid w:val="006B7437"/>
    <w:rsid w:val="006C1B05"/>
    <w:rsid w:val="006D2417"/>
    <w:rsid w:val="0073264F"/>
    <w:rsid w:val="00771811"/>
    <w:rsid w:val="00787248"/>
    <w:rsid w:val="007B6A3E"/>
    <w:rsid w:val="00831D0D"/>
    <w:rsid w:val="00874CE9"/>
    <w:rsid w:val="00967A40"/>
    <w:rsid w:val="00A5129A"/>
    <w:rsid w:val="00AE3DC6"/>
    <w:rsid w:val="00B9374A"/>
    <w:rsid w:val="00C42C67"/>
    <w:rsid w:val="00CA5D78"/>
    <w:rsid w:val="00E054A2"/>
    <w:rsid w:val="00F231B9"/>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73264F"/>
    <w:pPr>
      <w:spacing w:before="120" w:after="120"/>
      <w:outlineLvl w:val="0"/>
    </w:pPr>
    <w:rPr>
      <w:rFonts w:ascii="Arial" w:eastAsia="Calibri" w:hAnsi="Arial" w:cs="Arial"/>
      <w:b/>
      <w:color w:val="FF1F64"/>
      <w:sz w:val="28"/>
      <w:szCs w:val="36"/>
    </w:rPr>
  </w:style>
  <w:style w:type="paragraph" w:styleId="Heading3">
    <w:name w:val="heading 3"/>
    <w:basedOn w:val="Normal"/>
    <w:next w:val="Normal"/>
    <w:link w:val="Heading3Char"/>
    <w:uiPriority w:val="9"/>
    <w:qFormat/>
    <w:rsid w:val="0073264F"/>
    <w:pPr>
      <w:keepNext/>
      <w:keepLines/>
      <w:spacing w:before="120" w:after="120" w:line="259" w:lineRule="auto"/>
      <w:outlineLvl w:val="2"/>
    </w:pPr>
    <w:rPr>
      <w:rFonts w:ascii="Arial" w:eastAsia="MS Gothic" w:hAnsi="Arial" w:cs="Arial"/>
      <w:b/>
      <w:bCs/>
      <w:color w:val="7F7F7F"/>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table" w:customStyle="1" w:styleId="TableGrid1">
    <w:name w:val="Table Grid1"/>
    <w:basedOn w:val="TableNormal"/>
    <w:next w:val="TableGrid"/>
    <w:rsid w:val="002C5D6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D62"/>
    <w:pPr>
      <w:ind w:left="720"/>
      <w:contextualSpacing/>
    </w:pPr>
  </w:style>
  <w:style w:type="character" w:customStyle="1" w:styleId="Heading1Char">
    <w:name w:val="Heading 1 Char"/>
    <w:basedOn w:val="DefaultParagraphFont"/>
    <w:link w:val="Heading1"/>
    <w:uiPriority w:val="8"/>
    <w:rsid w:val="0073264F"/>
    <w:rPr>
      <w:rFonts w:ascii="Arial" w:eastAsia="Calibri" w:hAnsi="Arial" w:cs="Arial"/>
      <w:b/>
      <w:color w:val="FF1F64"/>
      <w:sz w:val="28"/>
      <w:szCs w:val="36"/>
    </w:rPr>
  </w:style>
  <w:style w:type="character" w:customStyle="1" w:styleId="Heading3Char">
    <w:name w:val="Heading 3 Char"/>
    <w:basedOn w:val="DefaultParagraphFont"/>
    <w:link w:val="Heading3"/>
    <w:uiPriority w:val="9"/>
    <w:rsid w:val="0073264F"/>
    <w:rPr>
      <w:rFonts w:ascii="Arial" w:eastAsia="MS Gothic" w:hAnsi="Arial" w:cs="Arial"/>
      <w:b/>
      <w:bCs/>
      <w:color w:val="7F7F7F"/>
      <w:szCs w:val="32"/>
      <w:lang w:val="en-US"/>
    </w:rPr>
  </w:style>
  <w:style w:type="character" w:styleId="Hyperlink">
    <w:name w:val="Hyperlink"/>
    <w:uiPriority w:val="99"/>
    <w:semiHidden/>
    <w:unhideWhenUsed/>
    <w:rsid w:val="0073264F"/>
    <w:rPr>
      <w:color w:val="0563C1" w:themeColor="hyperlink"/>
      <w:u w:val="single"/>
    </w:rPr>
  </w:style>
  <w:style w:type="paragraph" w:customStyle="1" w:styleId="4Bulletedcopyblue">
    <w:name w:val="4 Bulleted copy blue"/>
    <w:basedOn w:val="Normal"/>
    <w:qFormat/>
    <w:rsid w:val="0073264F"/>
    <w:pPr>
      <w:numPr>
        <w:numId w:val="11"/>
      </w:numPr>
      <w:spacing w:after="120"/>
    </w:pPr>
    <w:rPr>
      <w:rFonts w:ascii="Arial" w:eastAsia="MS Mincho" w:hAnsi="Arial" w:cs="Arial"/>
      <w:sz w:val="20"/>
      <w:szCs w:val="20"/>
      <w:lang w:val="en-US"/>
    </w:rPr>
  </w:style>
  <w:style w:type="paragraph" w:customStyle="1" w:styleId="Caption1">
    <w:name w:val="Caption 1"/>
    <w:basedOn w:val="Normal"/>
    <w:qFormat/>
    <w:rsid w:val="0073264F"/>
    <w:pPr>
      <w:spacing w:before="120" w:after="120"/>
    </w:pPr>
    <w:rPr>
      <w:rFonts w:ascii="Arial" w:eastAsia="MS Mincho" w:hAnsi="Arial" w:cs="Times New Roman"/>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egislation.gov.uk/uksi/2001/3998/schedule/1/mad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hs.uk/chq/Pages/1391.aspx?CategoryID=7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upporting-pupils-at-school-with-medical-conditions--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legislation.gov.uk/ukpga/2014/6/part/5/crossheading/pupils-with-medical-condi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E00CA-30FD-4F8F-A458-7DE5C2D1E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2484</Words>
  <Characters>14161</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W Heap</cp:lastModifiedBy>
  <cp:revision>2</cp:revision>
  <cp:lastPrinted>2021-12-16T09:36:00Z</cp:lastPrinted>
  <dcterms:created xsi:type="dcterms:W3CDTF">2023-03-17T12:09:00Z</dcterms:created>
  <dcterms:modified xsi:type="dcterms:W3CDTF">2023-03-17T12:09:00Z</dcterms:modified>
</cp:coreProperties>
</file>