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EC0CF" w14:textId="647C13D0" w:rsidR="003707E2" w:rsidRPr="004F639F" w:rsidRDefault="004F639F" w:rsidP="004F639F">
      <w:pPr>
        <w:rPr>
          <w:rFonts w:ascii="Arial" w:hAnsi="Arial" w:cs="Arial"/>
          <w:noProof/>
          <w:sz w:val="28"/>
          <w:szCs w:val="28"/>
        </w:rPr>
      </w:pPr>
      <w:r w:rsidRPr="004F639F">
        <w:rPr>
          <w:rFonts w:ascii="Arial" w:hAnsi="Arial" w:cs="Arial"/>
          <w:noProof/>
          <w:lang w:eastAsia="en-GB"/>
        </w:rPr>
        <w:drawing>
          <wp:anchor distT="0" distB="0" distL="114300" distR="114300" simplePos="0" relativeHeight="251661312" behindDoc="1" locked="1" layoutInCell="0" allowOverlap="1" wp14:anchorId="200036D1" wp14:editId="54D5F8F6">
            <wp:simplePos x="0" y="0"/>
            <wp:positionH relativeFrom="margin">
              <wp:align>center</wp:align>
            </wp:positionH>
            <wp:positionV relativeFrom="margin">
              <wp:align>center</wp:align>
            </wp:positionV>
            <wp:extent cx="7558405" cy="10691495"/>
            <wp:effectExtent l="0" t="0" r="0" b="1905"/>
            <wp:wrapNone/>
            <wp:docPr id="52"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WordPictureWatermark174603204"/>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768" cy="10691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39F">
        <w:rPr>
          <w:rFonts w:ascii="Arial" w:hAnsi="Arial" w:cs="Arial"/>
          <w:noProof/>
          <w:sz w:val="28"/>
          <w:szCs w:val="28"/>
        </w:rPr>
        <w:softHyphen/>
      </w:r>
    </w:p>
    <w:p w14:paraId="071100C9" w14:textId="174B8AEA" w:rsidR="004F639F" w:rsidRPr="004F639F" w:rsidRDefault="004F639F" w:rsidP="004F639F">
      <w:pPr>
        <w:rPr>
          <w:rFonts w:ascii="Arial" w:hAnsi="Arial" w:cs="Arial"/>
          <w:noProof/>
          <w:sz w:val="28"/>
          <w:szCs w:val="28"/>
        </w:rPr>
      </w:pPr>
    </w:p>
    <w:p w14:paraId="481CF851" w14:textId="1A6F15F1" w:rsidR="004F639F" w:rsidRPr="004F639F" w:rsidRDefault="004F639F" w:rsidP="004F639F">
      <w:pPr>
        <w:rPr>
          <w:rFonts w:ascii="Arial" w:hAnsi="Arial" w:cs="Arial"/>
          <w:noProof/>
          <w:sz w:val="28"/>
          <w:szCs w:val="28"/>
        </w:rPr>
      </w:pPr>
    </w:p>
    <w:p w14:paraId="32A98236" w14:textId="2BF52C48" w:rsidR="004F639F" w:rsidRPr="004F639F" w:rsidRDefault="004F639F" w:rsidP="004F639F">
      <w:pPr>
        <w:rPr>
          <w:rFonts w:ascii="Arial" w:hAnsi="Arial" w:cs="Arial"/>
          <w:noProof/>
          <w:sz w:val="28"/>
          <w:szCs w:val="28"/>
        </w:rPr>
      </w:pPr>
    </w:p>
    <w:p w14:paraId="77B097C0" w14:textId="4CBA9989" w:rsidR="004F639F" w:rsidRPr="004F639F" w:rsidRDefault="004F639F" w:rsidP="004F639F">
      <w:pPr>
        <w:rPr>
          <w:rFonts w:ascii="Arial" w:hAnsi="Arial" w:cs="Arial"/>
          <w:noProof/>
          <w:sz w:val="28"/>
          <w:szCs w:val="28"/>
        </w:rPr>
      </w:pPr>
    </w:p>
    <w:p w14:paraId="2DA0EF1E" w14:textId="12021D48" w:rsidR="004F639F" w:rsidRPr="004F639F" w:rsidRDefault="004F639F" w:rsidP="004F639F">
      <w:pPr>
        <w:rPr>
          <w:rFonts w:ascii="Arial" w:hAnsi="Arial" w:cs="Arial"/>
          <w:noProof/>
          <w:sz w:val="28"/>
          <w:szCs w:val="28"/>
        </w:rPr>
      </w:pPr>
    </w:p>
    <w:p w14:paraId="7629FC4A" w14:textId="43C0985F" w:rsidR="004F639F" w:rsidRPr="004F639F" w:rsidRDefault="004F639F" w:rsidP="004F639F">
      <w:pPr>
        <w:rPr>
          <w:rFonts w:ascii="Arial" w:hAnsi="Arial" w:cs="Arial"/>
          <w:noProof/>
          <w:sz w:val="28"/>
          <w:szCs w:val="28"/>
        </w:rPr>
      </w:pPr>
    </w:p>
    <w:p w14:paraId="4EA24728" w14:textId="4290B0C8" w:rsidR="004F639F" w:rsidRPr="004F639F" w:rsidRDefault="004F639F" w:rsidP="004F639F">
      <w:pPr>
        <w:rPr>
          <w:rFonts w:ascii="Arial" w:hAnsi="Arial" w:cs="Arial"/>
          <w:noProof/>
          <w:sz w:val="28"/>
          <w:szCs w:val="28"/>
        </w:rPr>
      </w:pPr>
    </w:p>
    <w:p w14:paraId="43DACE09" w14:textId="3C1EFFE5" w:rsidR="004F639F" w:rsidRPr="004F639F" w:rsidRDefault="004F639F" w:rsidP="004F639F">
      <w:pPr>
        <w:rPr>
          <w:rFonts w:ascii="Arial" w:hAnsi="Arial" w:cs="Arial"/>
          <w:noProof/>
          <w:sz w:val="28"/>
          <w:szCs w:val="28"/>
        </w:rPr>
      </w:pPr>
    </w:p>
    <w:p w14:paraId="0C4BB8C1" w14:textId="4FFB7F4E" w:rsidR="004F639F" w:rsidRPr="004F639F" w:rsidRDefault="004F639F" w:rsidP="004F639F">
      <w:pPr>
        <w:rPr>
          <w:rFonts w:ascii="Arial" w:hAnsi="Arial" w:cs="Arial"/>
          <w:noProof/>
          <w:sz w:val="28"/>
          <w:szCs w:val="28"/>
        </w:rPr>
      </w:pPr>
    </w:p>
    <w:p w14:paraId="7E4FC034" w14:textId="548D882B" w:rsidR="004F639F" w:rsidRPr="004F639F" w:rsidRDefault="004F639F" w:rsidP="004F639F">
      <w:pPr>
        <w:rPr>
          <w:rFonts w:ascii="Arial" w:hAnsi="Arial" w:cs="Arial"/>
          <w:noProof/>
          <w:sz w:val="28"/>
          <w:szCs w:val="28"/>
        </w:rPr>
      </w:pPr>
    </w:p>
    <w:p w14:paraId="54ADCE6F" w14:textId="2AD558FC" w:rsidR="004F639F" w:rsidRPr="004F639F" w:rsidRDefault="004F639F" w:rsidP="004F639F">
      <w:pPr>
        <w:rPr>
          <w:rFonts w:ascii="Arial" w:hAnsi="Arial" w:cs="Arial"/>
          <w:noProof/>
          <w:sz w:val="28"/>
          <w:szCs w:val="28"/>
        </w:rPr>
      </w:pPr>
    </w:p>
    <w:p w14:paraId="55C37B29" w14:textId="4758B5E7" w:rsidR="004F639F" w:rsidRPr="004F639F" w:rsidRDefault="004F639F" w:rsidP="004F639F">
      <w:pPr>
        <w:rPr>
          <w:rFonts w:ascii="Arial" w:hAnsi="Arial" w:cs="Arial"/>
          <w:noProof/>
          <w:sz w:val="28"/>
          <w:szCs w:val="28"/>
        </w:rPr>
      </w:pPr>
    </w:p>
    <w:p w14:paraId="314728E0" w14:textId="11F7D792" w:rsidR="004F639F" w:rsidRPr="004F639F" w:rsidRDefault="004F639F" w:rsidP="004F639F">
      <w:pPr>
        <w:rPr>
          <w:rFonts w:ascii="Arial" w:hAnsi="Arial" w:cs="Arial"/>
          <w:noProof/>
          <w:sz w:val="28"/>
          <w:szCs w:val="28"/>
        </w:rPr>
      </w:pPr>
    </w:p>
    <w:p w14:paraId="6C15A65F" w14:textId="159C7C68" w:rsidR="004F639F" w:rsidRPr="004F639F" w:rsidRDefault="004F639F" w:rsidP="004F639F">
      <w:pPr>
        <w:rPr>
          <w:rFonts w:ascii="Arial" w:hAnsi="Arial" w:cs="Arial"/>
          <w:noProof/>
          <w:sz w:val="28"/>
          <w:szCs w:val="28"/>
        </w:rPr>
      </w:pPr>
    </w:p>
    <w:p w14:paraId="2F5D58DB" w14:textId="2B269071" w:rsidR="004F639F" w:rsidRPr="004F639F" w:rsidRDefault="004F639F" w:rsidP="004F639F">
      <w:pPr>
        <w:rPr>
          <w:rFonts w:ascii="Arial" w:hAnsi="Arial" w:cs="Arial"/>
          <w:noProof/>
          <w:sz w:val="28"/>
          <w:szCs w:val="28"/>
        </w:rPr>
      </w:pPr>
    </w:p>
    <w:p w14:paraId="01801273" w14:textId="29507FA0" w:rsidR="004F639F" w:rsidRPr="004F639F" w:rsidRDefault="004F639F" w:rsidP="004F639F">
      <w:pPr>
        <w:rPr>
          <w:rFonts w:ascii="Arial" w:hAnsi="Arial" w:cs="Arial"/>
          <w:noProof/>
          <w:sz w:val="28"/>
          <w:szCs w:val="28"/>
        </w:rPr>
      </w:pPr>
    </w:p>
    <w:p w14:paraId="103CD94C" w14:textId="53D0BDDA" w:rsidR="004F639F" w:rsidRPr="004F639F" w:rsidRDefault="004F639F" w:rsidP="004F639F">
      <w:pPr>
        <w:rPr>
          <w:rFonts w:ascii="Arial" w:hAnsi="Arial" w:cs="Arial"/>
          <w:noProof/>
          <w:sz w:val="28"/>
          <w:szCs w:val="28"/>
        </w:rPr>
      </w:pPr>
      <w:r w:rsidRPr="004F639F">
        <w:rPr>
          <w:rFonts w:ascii="Arial" w:hAnsi="Arial" w:cs="Arial"/>
          <w:noProof/>
          <w:sz w:val="28"/>
          <w:szCs w:val="28"/>
          <w:lang w:eastAsia="en-GB"/>
        </w:rPr>
        <mc:AlternateContent>
          <mc:Choice Requires="wps">
            <w:drawing>
              <wp:anchor distT="0" distB="0" distL="114300" distR="114300" simplePos="0" relativeHeight="251662336" behindDoc="0" locked="0" layoutInCell="1" allowOverlap="1" wp14:anchorId="29F8E536" wp14:editId="2C0786D2">
                <wp:simplePos x="0" y="0"/>
                <wp:positionH relativeFrom="column">
                  <wp:posOffset>-139700</wp:posOffset>
                </wp:positionH>
                <wp:positionV relativeFrom="paragraph">
                  <wp:posOffset>107315</wp:posOffset>
                </wp:positionV>
                <wp:extent cx="5956300" cy="939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19F1E2BC" w14:textId="215282CE" w:rsidR="004F639F" w:rsidRPr="0049462B" w:rsidRDefault="008000F8" w:rsidP="008000F8">
                            <w:pPr>
                              <w:jc w:val="center"/>
                              <w:rPr>
                                <w:rFonts w:ascii="Arial" w:hAnsi="Arial" w:cs="Arial"/>
                                <w:b/>
                                <w:bCs/>
                                <w:color w:val="0070C0"/>
                                <w:sz w:val="80"/>
                                <w:szCs w:val="80"/>
                              </w:rPr>
                            </w:pPr>
                            <w:r>
                              <w:rPr>
                                <w:rFonts w:ascii="Arial" w:hAnsi="Arial" w:cs="Arial"/>
                                <w:b/>
                                <w:bCs/>
                                <w:color w:val="0070C0"/>
                                <w:sz w:val="80"/>
                                <w:szCs w:val="80"/>
                              </w:rPr>
                              <w:t>Anti-Bullying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29F8E536" id="_x0000_t202" coordsize="21600,21600" o:spt="202" path="m,l,21600r21600,l21600,xe">
                <v:stroke joinstyle="miter"/>
                <v:path gradientshapeok="t" o:connecttype="rect"/>
              </v:shapetype>
              <v:shape id="Text Box 58" o:spid="_x0000_s1026" type="#_x0000_t202" style="position:absolute;margin-left:-11pt;margin-top:8.45pt;width:469pt;height:7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" filled="f" stroked="f" strokeweight=".5pt">
                <v:textbox>
                  <w:txbxContent>
                    <w:p w14:paraId="19F1E2BC" w14:textId="215282CE" w:rsidR="004F639F" w:rsidRPr="0049462B" w:rsidRDefault="008000F8" w:rsidP="008000F8">
                      <w:pPr>
                        <w:jc w:val="center"/>
                        <w:rPr>
                          <w:rFonts w:ascii="Arial" w:hAnsi="Arial" w:cs="Arial"/>
                          <w:b/>
                          <w:bCs/>
                          <w:color w:val="0070C0"/>
                          <w:sz w:val="80"/>
                          <w:szCs w:val="80"/>
                        </w:rPr>
                      </w:pPr>
                      <w:r>
                        <w:rPr>
                          <w:rFonts w:ascii="Arial" w:hAnsi="Arial" w:cs="Arial"/>
                          <w:b/>
                          <w:bCs/>
                          <w:color w:val="0070C0"/>
                          <w:sz w:val="80"/>
                          <w:szCs w:val="80"/>
                        </w:rPr>
                        <w:t>Anti-Bullying Policy</w:t>
                      </w:r>
                    </w:p>
                  </w:txbxContent>
                </v:textbox>
              </v:shape>
            </w:pict>
          </mc:Fallback>
        </mc:AlternateContent>
      </w:r>
    </w:p>
    <w:p w14:paraId="1A1D3F42" w14:textId="01DB7654" w:rsidR="004F639F" w:rsidRPr="004F639F" w:rsidRDefault="004F639F" w:rsidP="004F639F">
      <w:pPr>
        <w:rPr>
          <w:rFonts w:ascii="Arial" w:hAnsi="Arial" w:cs="Arial"/>
          <w:noProof/>
          <w:sz w:val="28"/>
          <w:szCs w:val="28"/>
        </w:rPr>
      </w:pPr>
    </w:p>
    <w:p w14:paraId="654C405A" w14:textId="1ADB9E4E" w:rsidR="004F639F" w:rsidRPr="004F639F" w:rsidRDefault="004F639F" w:rsidP="004F639F">
      <w:pPr>
        <w:rPr>
          <w:rFonts w:ascii="Arial" w:hAnsi="Arial" w:cs="Arial"/>
          <w:noProof/>
          <w:sz w:val="28"/>
          <w:szCs w:val="28"/>
        </w:rPr>
      </w:pPr>
    </w:p>
    <w:p w14:paraId="71FF0725" w14:textId="240025D4" w:rsidR="004F639F" w:rsidRPr="004F639F" w:rsidRDefault="004F639F" w:rsidP="004F639F">
      <w:pPr>
        <w:rPr>
          <w:rFonts w:ascii="Arial" w:hAnsi="Arial" w:cs="Arial"/>
          <w:noProof/>
          <w:sz w:val="28"/>
          <w:szCs w:val="28"/>
        </w:rPr>
      </w:pPr>
    </w:p>
    <w:p w14:paraId="30C6ADE7" w14:textId="458D5CEB" w:rsidR="004F639F" w:rsidRPr="004F639F" w:rsidRDefault="004F639F" w:rsidP="004F639F">
      <w:pPr>
        <w:rPr>
          <w:rFonts w:ascii="Arial" w:hAnsi="Arial" w:cs="Arial"/>
          <w:noProof/>
          <w:sz w:val="28"/>
          <w:szCs w:val="28"/>
        </w:rPr>
      </w:pPr>
    </w:p>
    <w:p w14:paraId="0F7645F1" w14:textId="066E7C53" w:rsidR="004F639F" w:rsidRPr="004F639F" w:rsidRDefault="004F639F" w:rsidP="004F639F">
      <w:pPr>
        <w:rPr>
          <w:rFonts w:ascii="Arial" w:hAnsi="Arial" w:cs="Arial"/>
          <w:noProof/>
          <w:sz w:val="28"/>
          <w:szCs w:val="28"/>
        </w:rPr>
      </w:pPr>
    </w:p>
    <w:p w14:paraId="2C99C153" w14:textId="5E6AEF8F" w:rsidR="004F639F" w:rsidRPr="004F639F" w:rsidRDefault="004F639F" w:rsidP="004F639F">
      <w:pPr>
        <w:rPr>
          <w:rFonts w:ascii="Arial" w:hAnsi="Arial" w:cs="Arial"/>
          <w:noProof/>
          <w:sz w:val="28"/>
          <w:szCs w:val="28"/>
        </w:rPr>
      </w:pPr>
    </w:p>
    <w:p w14:paraId="3B4891A1" w14:textId="3B9AC9A9" w:rsidR="004F639F" w:rsidRPr="004F639F" w:rsidRDefault="004F639F" w:rsidP="004F639F">
      <w:pPr>
        <w:rPr>
          <w:rFonts w:ascii="Arial" w:hAnsi="Arial" w:cs="Arial"/>
          <w:noProof/>
          <w:sz w:val="28"/>
          <w:szCs w:val="28"/>
        </w:rPr>
      </w:pPr>
    </w:p>
    <w:p w14:paraId="3F219BED" w14:textId="1C4E95F6" w:rsidR="004F639F" w:rsidRPr="004F639F" w:rsidRDefault="004F639F" w:rsidP="004F639F">
      <w:pPr>
        <w:rPr>
          <w:rFonts w:ascii="Arial" w:hAnsi="Arial" w:cs="Arial"/>
          <w:noProof/>
          <w:sz w:val="28"/>
          <w:szCs w:val="28"/>
        </w:rPr>
      </w:pPr>
    </w:p>
    <w:p w14:paraId="2E62705F" w14:textId="6912ADC6" w:rsidR="004F639F" w:rsidRPr="004F639F" w:rsidRDefault="004F639F" w:rsidP="004F639F">
      <w:pPr>
        <w:rPr>
          <w:rFonts w:ascii="Arial" w:hAnsi="Arial" w:cs="Arial"/>
          <w:noProof/>
          <w:sz w:val="28"/>
          <w:szCs w:val="28"/>
        </w:rPr>
      </w:pPr>
    </w:p>
    <w:p w14:paraId="1E973A3E" w14:textId="53B93B32" w:rsidR="004F639F" w:rsidRPr="004F639F" w:rsidRDefault="004F639F" w:rsidP="004F639F">
      <w:pPr>
        <w:rPr>
          <w:rFonts w:ascii="Arial" w:hAnsi="Arial" w:cs="Arial"/>
          <w:noProof/>
          <w:sz w:val="28"/>
          <w:szCs w:val="28"/>
        </w:rPr>
      </w:pPr>
    </w:p>
    <w:p w14:paraId="2AEA0C85" w14:textId="01483018" w:rsidR="004F639F" w:rsidRPr="004F639F" w:rsidRDefault="004F639F" w:rsidP="004F639F">
      <w:pPr>
        <w:rPr>
          <w:rFonts w:ascii="Arial" w:hAnsi="Arial" w:cs="Arial"/>
          <w:noProof/>
          <w:sz w:val="28"/>
          <w:szCs w:val="28"/>
        </w:rPr>
      </w:pPr>
    </w:p>
    <w:p w14:paraId="435C4EF0" w14:textId="5ED05F7E" w:rsidR="004F639F" w:rsidRPr="004F639F" w:rsidRDefault="004F639F" w:rsidP="004F639F">
      <w:pPr>
        <w:rPr>
          <w:rFonts w:ascii="Arial" w:hAnsi="Arial" w:cs="Arial"/>
          <w:noProof/>
          <w:sz w:val="28"/>
          <w:szCs w:val="28"/>
        </w:rPr>
      </w:pPr>
    </w:p>
    <w:p w14:paraId="75550F6B" w14:textId="6F9DC917" w:rsidR="004F639F" w:rsidRPr="004F639F" w:rsidRDefault="004F639F" w:rsidP="004F639F">
      <w:pPr>
        <w:rPr>
          <w:rFonts w:ascii="Arial" w:hAnsi="Arial" w:cs="Arial"/>
          <w:noProof/>
          <w:sz w:val="28"/>
          <w:szCs w:val="28"/>
        </w:rPr>
      </w:pPr>
    </w:p>
    <w:p w14:paraId="61A26D14" w14:textId="7462A5DA" w:rsidR="004F639F" w:rsidRPr="004F639F" w:rsidRDefault="004F639F" w:rsidP="004F639F">
      <w:pPr>
        <w:rPr>
          <w:rFonts w:ascii="Arial" w:hAnsi="Arial" w:cs="Arial"/>
          <w:noProof/>
          <w:sz w:val="28"/>
          <w:szCs w:val="28"/>
        </w:rPr>
      </w:pPr>
    </w:p>
    <w:p w14:paraId="314E18DE" w14:textId="722AD9D7" w:rsidR="004F639F" w:rsidRPr="004F639F" w:rsidRDefault="004F639F" w:rsidP="004F639F">
      <w:pPr>
        <w:rPr>
          <w:rFonts w:ascii="Arial" w:hAnsi="Arial" w:cs="Arial"/>
          <w:noProof/>
          <w:sz w:val="28"/>
          <w:szCs w:val="28"/>
        </w:rPr>
      </w:pPr>
    </w:p>
    <w:p w14:paraId="187FF50B" w14:textId="5AFA01D3" w:rsidR="004F639F" w:rsidRPr="004F639F" w:rsidRDefault="004F639F" w:rsidP="004F639F">
      <w:pPr>
        <w:rPr>
          <w:rFonts w:ascii="Arial" w:hAnsi="Arial" w:cs="Arial"/>
          <w:noProof/>
          <w:sz w:val="28"/>
          <w:szCs w:val="28"/>
        </w:rPr>
      </w:pPr>
    </w:p>
    <w:p w14:paraId="1161F46F" w14:textId="4357E14F" w:rsidR="004F639F" w:rsidRPr="004F639F" w:rsidRDefault="004F639F" w:rsidP="004F639F">
      <w:pPr>
        <w:rPr>
          <w:rFonts w:ascii="Arial" w:hAnsi="Arial" w:cs="Arial"/>
          <w:noProof/>
          <w:sz w:val="28"/>
          <w:szCs w:val="28"/>
        </w:rPr>
      </w:pPr>
    </w:p>
    <w:p w14:paraId="50C912CD" w14:textId="35512D48" w:rsidR="004F639F" w:rsidRPr="004F639F" w:rsidRDefault="004F639F" w:rsidP="004F639F">
      <w:pPr>
        <w:rPr>
          <w:rFonts w:ascii="Arial" w:hAnsi="Arial" w:cs="Arial"/>
          <w:noProof/>
          <w:sz w:val="28"/>
          <w:szCs w:val="28"/>
        </w:rPr>
      </w:pPr>
    </w:p>
    <w:p w14:paraId="41996586" w14:textId="032306AF" w:rsidR="004F639F" w:rsidRPr="004F639F" w:rsidRDefault="004F639F" w:rsidP="004F639F">
      <w:pPr>
        <w:rPr>
          <w:rFonts w:ascii="Arial" w:hAnsi="Arial" w:cs="Arial"/>
          <w:noProof/>
          <w:sz w:val="28"/>
          <w:szCs w:val="28"/>
        </w:rPr>
      </w:pPr>
    </w:p>
    <w:p w14:paraId="778EAA6A" w14:textId="06948619" w:rsidR="004F639F" w:rsidRPr="004F639F" w:rsidRDefault="004F639F" w:rsidP="004F639F">
      <w:pPr>
        <w:rPr>
          <w:rFonts w:ascii="Arial" w:hAnsi="Arial" w:cs="Arial"/>
          <w:noProof/>
          <w:sz w:val="28"/>
          <w:szCs w:val="28"/>
        </w:rPr>
      </w:pPr>
    </w:p>
    <w:p w14:paraId="444AC7CC" w14:textId="71C41EA5" w:rsidR="004F639F" w:rsidRPr="004F639F" w:rsidRDefault="0049462B" w:rsidP="004F639F">
      <w:pPr>
        <w:rPr>
          <w:rFonts w:ascii="Arial" w:hAnsi="Arial" w:cs="Arial"/>
          <w:noProof/>
          <w:sz w:val="28"/>
          <w:szCs w:val="28"/>
        </w:rPr>
      </w:pPr>
      <w:r w:rsidRPr="004F639F">
        <w:rPr>
          <w:rFonts w:ascii="Arial" w:hAnsi="Arial" w:cs="Arial"/>
          <w:noProof/>
          <w:sz w:val="28"/>
          <w:szCs w:val="28"/>
          <w:lang w:eastAsia="en-GB"/>
        </w:rPr>
        <mc:AlternateContent>
          <mc:Choice Requires="wps">
            <w:drawing>
              <wp:anchor distT="0" distB="0" distL="114300" distR="114300" simplePos="0" relativeHeight="251666432" behindDoc="0" locked="0" layoutInCell="1" allowOverlap="1" wp14:anchorId="18432CD0" wp14:editId="6E999600">
                <wp:simplePos x="0" y="0"/>
                <wp:positionH relativeFrom="column">
                  <wp:posOffset>-114300</wp:posOffset>
                </wp:positionH>
                <wp:positionV relativeFrom="paragraph">
                  <wp:posOffset>195580</wp:posOffset>
                </wp:positionV>
                <wp:extent cx="5956300" cy="939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56300" cy="939800"/>
                        </a:xfrm>
                        <a:prstGeom prst="rect">
                          <a:avLst/>
                        </a:prstGeom>
                        <a:noFill/>
                        <a:ln w="6350">
                          <a:noFill/>
                        </a:ln>
                      </wps:spPr>
                      <wps:txbx>
                        <w:txbxContent>
                          <w:p w14:paraId="61075F5B" w14:textId="66E1B0A1" w:rsidR="0049462B" w:rsidRPr="0049462B" w:rsidRDefault="00A35CB2">
                            <w:pPr>
                              <w:rPr>
                                <w:rFonts w:ascii="Arial" w:hAnsi="Arial" w:cs="Arial"/>
                                <w:b/>
                                <w:bCs/>
                                <w:color w:val="70AD47" w:themeColor="accent6"/>
                                <w:sz w:val="44"/>
                                <w:szCs w:val="44"/>
                              </w:rPr>
                            </w:pPr>
                            <w:r>
                              <w:rPr>
                                <w:rFonts w:ascii="Arial" w:hAnsi="Arial" w:cs="Arial"/>
                                <w:b/>
                                <w:bCs/>
                                <w:color w:val="70AD47" w:themeColor="accent6"/>
                                <w:sz w:val="44"/>
                                <w:szCs w:val="44"/>
                              </w:rPr>
                              <w:t>March</w:t>
                            </w:r>
                            <w:r w:rsidR="003F5E9E">
                              <w:rPr>
                                <w:rFonts w:ascii="Arial" w:hAnsi="Arial" w:cs="Arial"/>
                                <w:b/>
                                <w:bCs/>
                                <w:color w:val="70AD47" w:themeColor="accent6"/>
                                <w:sz w:val="44"/>
                                <w:szCs w:val="44"/>
                              </w:rPr>
                              <w:t xml:space="preserve"> </w:t>
                            </w:r>
                            <w:r w:rsidR="003F5E9E">
                              <w:rPr>
                                <w:rFonts w:ascii="Arial" w:hAnsi="Arial" w:cs="Arial"/>
                                <w:b/>
                                <w:bCs/>
                                <w:color w:val="70AD47" w:themeColor="accent6"/>
                                <w:sz w:val="44"/>
                                <w:szCs w:val="44"/>
                              </w:rPr>
                              <w:t>202</w:t>
                            </w:r>
                            <w:r w:rsidR="003E157E">
                              <w:rPr>
                                <w:rFonts w:ascii="Arial" w:hAnsi="Arial" w:cs="Arial"/>
                                <w:b/>
                                <w:bCs/>
                                <w:color w:val="70AD47" w:themeColor="accent6"/>
                                <w:sz w:val="44"/>
                                <w:szCs w:val="44"/>
                              </w:rPr>
                              <w:t>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432CD0" id="_x0000_t202" coordsize="21600,21600" o:spt="202" path="m,l,21600r21600,l21600,xe">
                <v:stroke joinstyle="miter"/>
                <v:path gradientshapeok="t" o:connecttype="rect"/>
              </v:shapetype>
              <v:shape id="Text Box 4" o:spid="_x0000_s1027" type="#_x0000_t202" style="position:absolute;margin-left:-9pt;margin-top:15.4pt;width:469pt;height: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" filled="f" stroked="f" strokeweight=".5pt">
                <v:textbox>
                  <w:txbxContent>
                    <w:p w14:paraId="61075F5B" w14:textId="66E1B0A1" w:rsidR="0049462B" w:rsidRPr="0049462B" w:rsidRDefault="00A35CB2">
                      <w:pPr>
                        <w:rPr>
                          <w:rFonts w:ascii="Arial" w:hAnsi="Arial" w:cs="Arial"/>
                          <w:b/>
                          <w:bCs/>
                          <w:color w:val="70AD47" w:themeColor="accent6"/>
                          <w:sz w:val="44"/>
                          <w:szCs w:val="44"/>
                        </w:rPr>
                      </w:pPr>
                      <w:r>
                        <w:rPr>
                          <w:rFonts w:ascii="Arial" w:hAnsi="Arial" w:cs="Arial"/>
                          <w:b/>
                          <w:bCs/>
                          <w:color w:val="70AD47" w:themeColor="accent6"/>
                          <w:sz w:val="44"/>
                          <w:szCs w:val="44"/>
                        </w:rPr>
                        <w:t>March</w:t>
                      </w:r>
                      <w:r w:rsidR="003F5E9E">
                        <w:rPr>
                          <w:rFonts w:ascii="Arial" w:hAnsi="Arial" w:cs="Arial"/>
                          <w:b/>
                          <w:bCs/>
                          <w:color w:val="70AD47" w:themeColor="accent6"/>
                          <w:sz w:val="44"/>
                          <w:szCs w:val="44"/>
                        </w:rPr>
                        <w:t xml:space="preserve"> </w:t>
                      </w:r>
                      <w:r w:rsidR="003F5E9E">
                        <w:rPr>
                          <w:rFonts w:ascii="Arial" w:hAnsi="Arial" w:cs="Arial"/>
                          <w:b/>
                          <w:bCs/>
                          <w:color w:val="70AD47" w:themeColor="accent6"/>
                          <w:sz w:val="44"/>
                          <w:szCs w:val="44"/>
                        </w:rPr>
                        <w:t>202</w:t>
                      </w:r>
                      <w:r w:rsidR="003E157E">
                        <w:rPr>
                          <w:rFonts w:ascii="Arial" w:hAnsi="Arial" w:cs="Arial"/>
                          <w:b/>
                          <w:bCs/>
                          <w:color w:val="70AD47" w:themeColor="accent6"/>
                          <w:sz w:val="44"/>
                          <w:szCs w:val="44"/>
                        </w:rPr>
                        <w:t>3</w:t>
                      </w:r>
                      <w:bookmarkStart w:id="1" w:name="_GoBack"/>
                      <w:bookmarkEnd w:id="1"/>
                    </w:p>
                  </w:txbxContent>
                </v:textbox>
              </v:shape>
            </w:pict>
          </mc:Fallback>
        </mc:AlternateContent>
      </w:r>
    </w:p>
    <w:p w14:paraId="7E3A8911" w14:textId="1A8538F3" w:rsidR="004F639F" w:rsidRPr="004F639F" w:rsidRDefault="004F639F" w:rsidP="004F639F">
      <w:pPr>
        <w:rPr>
          <w:rFonts w:ascii="Arial" w:hAnsi="Arial" w:cs="Arial"/>
          <w:noProof/>
          <w:sz w:val="28"/>
          <w:szCs w:val="28"/>
        </w:rPr>
      </w:pPr>
    </w:p>
    <w:p w14:paraId="48396CD8" w14:textId="4C515807" w:rsidR="004F639F" w:rsidRPr="004F639F" w:rsidRDefault="004F639F" w:rsidP="004F639F">
      <w:pPr>
        <w:rPr>
          <w:rFonts w:ascii="Arial" w:hAnsi="Arial" w:cs="Arial"/>
          <w:sz w:val="28"/>
          <w:szCs w:val="28"/>
        </w:rPr>
      </w:pPr>
    </w:p>
    <w:p w14:paraId="67AAE81F" w14:textId="03650F5D" w:rsidR="004F639F" w:rsidRPr="004F639F" w:rsidRDefault="004F639F" w:rsidP="004F639F">
      <w:pPr>
        <w:rPr>
          <w:rFonts w:ascii="Arial" w:hAnsi="Arial" w:cs="Arial"/>
          <w:sz w:val="28"/>
          <w:szCs w:val="28"/>
        </w:rPr>
      </w:pPr>
    </w:p>
    <w:p w14:paraId="360B479B" w14:textId="43075920" w:rsidR="004F639F" w:rsidRPr="004F639F" w:rsidRDefault="004F639F" w:rsidP="004F639F">
      <w:pPr>
        <w:rPr>
          <w:rFonts w:ascii="Arial" w:hAnsi="Arial" w:cs="Arial"/>
          <w:sz w:val="28"/>
          <w:szCs w:val="28"/>
        </w:rPr>
      </w:pPr>
    </w:p>
    <w:p w14:paraId="4E6C7E7F" w14:textId="391222F7" w:rsidR="0049462B" w:rsidRDefault="00CA5D78" w:rsidP="004F639F">
      <w:pPr>
        <w:rPr>
          <w:rFonts w:ascii="Arial" w:hAnsi="Arial" w:cs="Arial"/>
          <w:sz w:val="28"/>
          <w:szCs w:val="28"/>
        </w:rPr>
      </w:pPr>
      <w:r w:rsidRPr="004F639F">
        <w:rPr>
          <w:rFonts w:ascii="Arial" w:hAnsi="Arial" w:cs="Arial"/>
          <w:noProof/>
          <w:lang w:eastAsia="en-GB"/>
        </w:rPr>
        <w:lastRenderedPageBreak/>
        <w:drawing>
          <wp:anchor distT="0" distB="0" distL="114300" distR="114300" simplePos="0" relativeHeight="251668480" behindDoc="1" locked="0" layoutInCell="0" allowOverlap="1" wp14:anchorId="3A88C999" wp14:editId="22D74F83">
            <wp:simplePos x="0" y="0"/>
            <wp:positionH relativeFrom="margin">
              <wp:posOffset>-914400</wp:posOffset>
            </wp:positionH>
            <wp:positionV relativeFrom="margin">
              <wp:posOffset>-914400</wp:posOffset>
            </wp:positionV>
            <wp:extent cx="7557770" cy="10690860"/>
            <wp:effectExtent l="0" t="0" r="0" b="2540"/>
            <wp:wrapNone/>
            <wp:docPr id="5" name="WordPictureWatermark174603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WordPictureWatermark174603204"/>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77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9D042" w14:textId="14AC6CE2" w:rsidR="0049462B" w:rsidRDefault="0049462B">
      <w:pPr>
        <w:rPr>
          <w:rFonts w:ascii="Arial" w:hAnsi="Arial" w:cs="Arial"/>
          <w:sz w:val="28"/>
          <w:szCs w:val="28"/>
        </w:rPr>
      </w:pPr>
      <w:r>
        <w:rPr>
          <w:rFonts w:ascii="Arial" w:hAnsi="Arial" w:cs="Arial"/>
          <w:sz w:val="28"/>
          <w:szCs w:val="28"/>
        </w:rPr>
        <w:br w:type="page"/>
      </w:r>
    </w:p>
    <w:p w14:paraId="0D3AA8AE" w14:textId="473C5385" w:rsidR="004F639F" w:rsidRPr="004F639F" w:rsidRDefault="004F639F" w:rsidP="004F639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gridCol w:w="4508"/>
      </w:tblGrid>
      <w:tr w:rsidR="00C42C67" w:rsidRPr="00C42C67" w14:paraId="5B3EBFAD" w14:textId="77777777" w:rsidTr="00C42C67">
        <w:tc>
          <w:tcPr>
            <w:tcW w:w="9016" w:type="dxa"/>
            <w:gridSpan w:val="2"/>
          </w:tcPr>
          <w:p w14:paraId="4471C27B" w14:textId="2A2798A2" w:rsidR="00C42C67" w:rsidRPr="00C42C67" w:rsidRDefault="00C42C67" w:rsidP="00C42C67">
            <w:pPr>
              <w:jc w:val="center"/>
              <w:rPr>
                <w:rFonts w:ascii="Arial" w:hAnsi="Arial" w:cs="Arial"/>
                <w:b/>
                <w:bCs/>
                <w:sz w:val="40"/>
                <w:szCs w:val="40"/>
              </w:rPr>
            </w:pPr>
            <w:r w:rsidRPr="00C42C67">
              <w:rPr>
                <w:rFonts w:ascii="Arial" w:hAnsi="Arial" w:cs="Arial"/>
                <w:b/>
                <w:bCs/>
                <w:sz w:val="40"/>
                <w:szCs w:val="40"/>
              </w:rPr>
              <w:t>Contents</w:t>
            </w:r>
          </w:p>
        </w:tc>
      </w:tr>
      <w:tr w:rsidR="00C42C67" w:rsidRPr="00C42C67" w14:paraId="457DD083" w14:textId="77777777" w:rsidTr="00C42C67">
        <w:tc>
          <w:tcPr>
            <w:tcW w:w="4508" w:type="dxa"/>
          </w:tcPr>
          <w:p w14:paraId="114C2545" w14:textId="7A13608C" w:rsidR="00C42C67" w:rsidRPr="008000F8" w:rsidRDefault="008000F8" w:rsidP="008000F8">
            <w:pPr>
              <w:spacing w:line="360" w:lineRule="auto"/>
              <w:rPr>
                <w:rFonts w:ascii="Arial" w:hAnsi="Arial" w:cs="Arial"/>
                <w:color w:val="0000FF"/>
                <w:sz w:val="22"/>
                <w:szCs w:val="22"/>
              </w:rPr>
            </w:pPr>
            <w:r w:rsidRPr="008000F8">
              <w:rPr>
                <w:rFonts w:ascii="Arial" w:hAnsi="Arial" w:cs="Arial"/>
                <w:sz w:val="22"/>
                <w:szCs w:val="22"/>
              </w:rPr>
              <w:t>Our Statement of Intent</w:t>
            </w:r>
            <w:r w:rsidRPr="008000F8">
              <w:rPr>
                <w:rFonts w:ascii="Arial" w:hAnsi="Arial" w:cs="Arial"/>
                <w:color w:val="0000FF"/>
                <w:sz w:val="22"/>
                <w:szCs w:val="22"/>
              </w:rPr>
              <w:t xml:space="preserve"> </w:t>
            </w:r>
          </w:p>
        </w:tc>
        <w:tc>
          <w:tcPr>
            <w:tcW w:w="4508" w:type="dxa"/>
          </w:tcPr>
          <w:p w14:paraId="313E7E3E" w14:textId="78EAF78D" w:rsidR="00C42C67" w:rsidRPr="008000F8" w:rsidRDefault="00C42C67" w:rsidP="008000F8">
            <w:pPr>
              <w:spacing w:line="360" w:lineRule="auto"/>
              <w:rPr>
                <w:rFonts w:ascii="Arial" w:hAnsi="Arial" w:cs="Arial"/>
                <w:sz w:val="22"/>
                <w:szCs w:val="22"/>
              </w:rPr>
            </w:pPr>
            <w:r w:rsidRPr="008000F8">
              <w:rPr>
                <w:rFonts w:ascii="Arial" w:hAnsi="Arial" w:cs="Arial"/>
                <w:sz w:val="22"/>
                <w:szCs w:val="22"/>
              </w:rPr>
              <w:t>Page</w:t>
            </w:r>
            <w:r w:rsidR="008040D9" w:rsidRPr="008000F8">
              <w:rPr>
                <w:rFonts w:ascii="Arial" w:hAnsi="Arial" w:cs="Arial"/>
                <w:sz w:val="22"/>
                <w:szCs w:val="22"/>
              </w:rPr>
              <w:t xml:space="preserve"> </w:t>
            </w:r>
            <w:r w:rsidR="008000F8">
              <w:rPr>
                <w:rFonts w:ascii="Arial" w:hAnsi="Arial" w:cs="Arial"/>
                <w:sz w:val="22"/>
                <w:szCs w:val="22"/>
              </w:rPr>
              <w:t>4</w:t>
            </w:r>
          </w:p>
        </w:tc>
      </w:tr>
      <w:tr w:rsidR="00C42C67" w:rsidRPr="00C42C67" w14:paraId="258A6177" w14:textId="77777777" w:rsidTr="00C42C67">
        <w:tc>
          <w:tcPr>
            <w:tcW w:w="4508" w:type="dxa"/>
          </w:tcPr>
          <w:p w14:paraId="06B51014" w14:textId="6878120F" w:rsidR="00C42C67" w:rsidRPr="008000F8" w:rsidRDefault="008000F8" w:rsidP="00C42C67">
            <w:pPr>
              <w:spacing w:line="360" w:lineRule="auto"/>
              <w:rPr>
                <w:rFonts w:ascii="Arial" w:hAnsi="Arial" w:cs="Arial"/>
                <w:sz w:val="22"/>
                <w:szCs w:val="22"/>
              </w:rPr>
            </w:pPr>
            <w:r>
              <w:rPr>
                <w:rFonts w:ascii="Arial" w:hAnsi="Arial" w:cs="Arial"/>
                <w:sz w:val="22"/>
                <w:szCs w:val="22"/>
              </w:rPr>
              <w:t>What is Bullying?</w:t>
            </w:r>
          </w:p>
        </w:tc>
        <w:tc>
          <w:tcPr>
            <w:tcW w:w="4508" w:type="dxa"/>
          </w:tcPr>
          <w:p w14:paraId="6B36849D" w14:textId="21F5FA50" w:rsidR="00C42C67" w:rsidRPr="008000F8" w:rsidRDefault="00C42C67" w:rsidP="008000F8">
            <w:pPr>
              <w:spacing w:line="360" w:lineRule="auto"/>
              <w:rPr>
                <w:rFonts w:ascii="Arial" w:hAnsi="Arial" w:cs="Arial"/>
                <w:sz w:val="22"/>
                <w:szCs w:val="22"/>
              </w:rPr>
            </w:pPr>
            <w:r w:rsidRPr="008000F8">
              <w:rPr>
                <w:rFonts w:ascii="Arial" w:hAnsi="Arial" w:cs="Arial"/>
                <w:sz w:val="22"/>
                <w:szCs w:val="22"/>
              </w:rPr>
              <w:t xml:space="preserve">Page </w:t>
            </w:r>
            <w:r w:rsidR="008000F8">
              <w:rPr>
                <w:rFonts w:ascii="Arial" w:hAnsi="Arial" w:cs="Arial"/>
                <w:sz w:val="22"/>
                <w:szCs w:val="22"/>
              </w:rPr>
              <w:t>4</w:t>
            </w:r>
          </w:p>
        </w:tc>
      </w:tr>
      <w:tr w:rsidR="00C42C67" w:rsidRPr="00C42C67" w14:paraId="312AEFEF" w14:textId="77777777" w:rsidTr="00C42C67">
        <w:tc>
          <w:tcPr>
            <w:tcW w:w="4508" w:type="dxa"/>
          </w:tcPr>
          <w:p w14:paraId="48C9D165" w14:textId="16AA20C8" w:rsidR="00C42C67" w:rsidRPr="008000F8" w:rsidRDefault="008000F8" w:rsidP="00C42C67">
            <w:pPr>
              <w:spacing w:line="360" w:lineRule="auto"/>
              <w:rPr>
                <w:rFonts w:ascii="Arial" w:hAnsi="Arial" w:cs="Arial"/>
                <w:sz w:val="22"/>
                <w:szCs w:val="22"/>
              </w:rPr>
            </w:pPr>
            <w:r>
              <w:rPr>
                <w:rFonts w:ascii="Arial" w:hAnsi="Arial" w:cs="Arial"/>
                <w:sz w:val="22"/>
                <w:szCs w:val="22"/>
              </w:rPr>
              <w:t xml:space="preserve">Several Times </w:t>
            </w:r>
            <w:proofErr w:type="gramStart"/>
            <w:r>
              <w:rPr>
                <w:rFonts w:ascii="Arial" w:hAnsi="Arial" w:cs="Arial"/>
                <w:sz w:val="22"/>
                <w:szCs w:val="22"/>
              </w:rPr>
              <w:t>On</w:t>
            </w:r>
            <w:proofErr w:type="gramEnd"/>
            <w:r>
              <w:rPr>
                <w:rFonts w:ascii="Arial" w:hAnsi="Arial" w:cs="Arial"/>
                <w:sz w:val="22"/>
                <w:szCs w:val="22"/>
              </w:rPr>
              <w:t xml:space="preserve"> Purpose</w:t>
            </w:r>
          </w:p>
        </w:tc>
        <w:tc>
          <w:tcPr>
            <w:tcW w:w="4508" w:type="dxa"/>
          </w:tcPr>
          <w:p w14:paraId="0172EE41" w14:textId="52417754" w:rsidR="00C42C67" w:rsidRPr="008000F8" w:rsidRDefault="00C42C67" w:rsidP="00C42C67">
            <w:pPr>
              <w:spacing w:line="360" w:lineRule="auto"/>
              <w:rPr>
                <w:rFonts w:ascii="Arial" w:hAnsi="Arial" w:cs="Arial"/>
                <w:sz w:val="22"/>
                <w:szCs w:val="22"/>
              </w:rPr>
            </w:pPr>
            <w:r w:rsidRPr="008000F8">
              <w:rPr>
                <w:rFonts w:ascii="Arial" w:hAnsi="Arial" w:cs="Arial"/>
                <w:sz w:val="22"/>
                <w:szCs w:val="22"/>
              </w:rPr>
              <w:t>Page</w:t>
            </w:r>
            <w:r w:rsidR="008000F8">
              <w:rPr>
                <w:rFonts w:ascii="Arial" w:hAnsi="Arial" w:cs="Arial"/>
                <w:sz w:val="22"/>
                <w:szCs w:val="22"/>
              </w:rPr>
              <w:t xml:space="preserve"> 4</w:t>
            </w:r>
          </w:p>
        </w:tc>
      </w:tr>
      <w:tr w:rsidR="00C42C67" w:rsidRPr="00C42C67" w14:paraId="6368EB29" w14:textId="77777777" w:rsidTr="00C42C67">
        <w:tc>
          <w:tcPr>
            <w:tcW w:w="4508" w:type="dxa"/>
          </w:tcPr>
          <w:p w14:paraId="57435FC4" w14:textId="4AF25A31" w:rsidR="00C42C67" w:rsidRPr="008000F8" w:rsidRDefault="008000F8" w:rsidP="008000F8">
            <w:pPr>
              <w:spacing w:line="360" w:lineRule="auto"/>
              <w:rPr>
                <w:rFonts w:ascii="Arial" w:hAnsi="Arial" w:cs="Arial"/>
                <w:sz w:val="22"/>
                <w:szCs w:val="22"/>
              </w:rPr>
            </w:pPr>
            <w:r w:rsidRPr="008000F8">
              <w:rPr>
                <w:rFonts w:ascii="Arial" w:hAnsi="Arial" w:cs="Arial"/>
                <w:sz w:val="22"/>
                <w:szCs w:val="22"/>
              </w:rPr>
              <w:t xml:space="preserve">Why is it Important to Respond to Bullying? </w:t>
            </w:r>
          </w:p>
        </w:tc>
        <w:tc>
          <w:tcPr>
            <w:tcW w:w="4508" w:type="dxa"/>
          </w:tcPr>
          <w:p w14:paraId="4EBDD388" w14:textId="7DA605F0" w:rsidR="00C42C67" w:rsidRPr="008000F8" w:rsidRDefault="00C42C67" w:rsidP="00C42C67">
            <w:pPr>
              <w:spacing w:line="360" w:lineRule="auto"/>
              <w:rPr>
                <w:rFonts w:ascii="Arial" w:hAnsi="Arial" w:cs="Arial"/>
                <w:sz w:val="22"/>
                <w:szCs w:val="22"/>
              </w:rPr>
            </w:pPr>
            <w:r w:rsidRPr="008000F8">
              <w:rPr>
                <w:rFonts w:ascii="Arial" w:hAnsi="Arial" w:cs="Arial"/>
                <w:sz w:val="22"/>
                <w:szCs w:val="22"/>
              </w:rPr>
              <w:t>Page</w:t>
            </w:r>
            <w:r w:rsidR="008000F8">
              <w:rPr>
                <w:rFonts w:ascii="Arial" w:hAnsi="Arial" w:cs="Arial"/>
                <w:sz w:val="22"/>
                <w:szCs w:val="22"/>
              </w:rPr>
              <w:t xml:space="preserve"> 5</w:t>
            </w:r>
          </w:p>
        </w:tc>
      </w:tr>
      <w:tr w:rsidR="00C42C67" w:rsidRPr="00C42C67" w14:paraId="2E6126F6" w14:textId="77777777" w:rsidTr="00C42C67">
        <w:tc>
          <w:tcPr>
            <w:tcW w:w="4508" w:type="dxa"/>
          </w:tcPr>
          <w:p w14:paraId="4B126D2B" w14:textId="696D63D5" w:rsidR="00C42C67" w:rsidRPr="008000F8" w:rsidRDefault="008000F8" w:rsidP="008000F8">
            <w:pPr>
              <w:spacing w:line="360" w:lineRule="auto"/>
              <w:rPr>
                <w:rFonts w:ascii="Arial" w:hAnsi="Arial" w:cs="Arial"/>
                <w:sz w:val="22"/>
                <w:szCs w:val="22"/>
              </w:rPr>
            </w:pPr>
            <w:r w:rsidRPr="008000F8">
              <w:rPr>
                <w:rFonts w:ascii="Arial" w:hAnsi="Arial" w:cs="Arial"/>
                <w:sz w:val="22"/>
                <w:szCs w:val="22"/>
              </w:rPr>
              <w:t xml:space="preserve">Signs and Symptoms </w:t>
            </w:r>
          </w:p>
        </w:tc>
        <w:tc>
          <w:tcPr>
            <w:tcW w:w="4508" w:type="dxa"/>
          </w:tcPr>
          <w:p w14:paraId="1CF2EC54" w14:textId="63751501" w:rsidR="00C42C67" w:rsidRPr="008000F8" w:rsidRDefault="00C42C67" w:rsidP="00C42C67">
            <w:pPr>
              <w:spacing w:line="360" w:lineRule="auto"/>
              <w:rPr>
                <w:rFonts w:ascii="Arial" w:hAnsi="Arial" w:cs="Arial"/>
                <w:sz w:val="22"/>
                <w:szCs w:val="22"/>
              </w:rPr>
            </w:pPr>
            <w:r w:rsidRPr="008000F8">
              <w:rPr>
                <w:rFonts w:ascii="Arial" w:hAnsi="Arial" w:cs="Arial"/>
                <w:sz w:val="22"/>
                <w:szCs w:val="22"/>
              </w:rPr>
              <w:t xml:space="preserve">Page </w:t>
            </w:r>
            <w:r w:rsidR="008000F8">
              <w:rPr>
                <w:rFonts w:ascii="Arial" w:hAnsi="Arial" w:cs="Arial"/>
                <w:sz w:val="22"/>
                <w:szCs w:val="22"/>
              </w:rPr>
              <w:t>5/6</w:t>
            </w:r>
          </w:p>
        </w:tc>
      </w:tr>
      <w:tr w:rsidR="00C42C67" w:rsidRPr="00C42C67" w14:paraId="0E44A2C8" w14:textId="77777777" w:rsidTr="00C42C67">
        <w:tc>
          <w:tcPr>
            <w:tcW w:w="4508" w:type="dxa"/>
          </w:tcPr>
          <w:p w14:paraId="60207A0A" w14:textId="5EA10EFD" w:rsidR="00C42C67" w:rsidRPr="008000F8" w:rsidRDefault="008000F8" w:rsidP="00C42C67">
            <w:pPr>
              <w:spacing w:line="360" w:lineRule="auto"/>
              <w:rPr>
                <w:rFonts w:ascii="Arial" w:hAnsi="Arial" w:cs="Arial"/>
                <w:sz w:val="22"/>
                <w:szCs w:val="22"/>
              </w:rPr>
            </w:pPr>
            <w:r>
              <w:rPr>
                <w:rFonts w:ascii="Arial" w:hAnsi="Arial" w:cs="Arial"/>
                <w:sz w:val="22"/>
                <w:szCs w:val="22"/>
              </w:rPr>
              <w:t>Procedures</w:t>
            </w:r>
          </w:p>
        </w:tc>
        <w:tc>
          <w:tcPr>
            <w:tcW w:w="4508" w:type="dxa"/>
          </w:tcPr>
          <w:p w14:paraId="58F6C732" w14:textId="48688EB9" w:rsidR="00C42C67" w:rsidRPr="008000F8" w:rsidRDefault="008000F8" w:rsidP="00C42C67">
            <w:pPr>
              <w:spacing w:line="360" w:lineRule="auto"/>
              <w:rPr>
                <w:rFonts w:ascii="Arial" w:hAnsi="Arial" w:cs="Arial"/>
                <w:sz w:val="22"/>
                <w:szCs w:val="22"/>
              </w:rPr>
            </w:pPr>
            <w:r>
              <w:rPr>
                <w:rFonts w:ascii="Arial" w:hAnsi="Arial" w:cs="Arial"/>
                <w:sz w:val="22"/>
                <w:szCs w:val="22"/>
              </w:rPr>
              <w:t>Page 6</w:t>
            </w:r>
          </w:p>
        </w:tc>
      </w:tr>
      <w:tr w:rsidR="008000F8" w:rsidRPr="00C42C67" w14:paraId="55F0D26D" w14:textId="77777777" w:rsidTr="00C42C67">
        <w:tc>
          <w:tcPr>
            <w:tcW w:w="4508" w:type="dxa"/>
          </w:tcPr>
          <w:p w14:paraId="39F63B8E" w14:textId="559F5F39" w:rsidR="008000F8" w:rsidRDefault="008000F8" w:rsidP="00C42C67">
            <w:pPr>
              <w:spacing w:line="360" w:lineRule="auto"/>
              <w:rPr>
                <w:rFonts w:ascii="Arial" w:hAnsi="Arial" w:cs="Arial"/>
                <w:sz w:val="22"/>
                <w:szCs w:val="22"/>
              </w:rPr>
            </w:pPr>
            <w:r>
              <w:rPr>
                <w:rFonts w:ascii="Arial" w:hAnsi="Arial" w:cs="Arial"/>
                <w:sz w:val="22"/>
                <w:szCs w:val="22"/>
              </w:rPr>
              <w:t>Outcomes</w:t>
            </w:r>
          </w:p>
        </w:tc>
        <w:tc>
          <w:tcPr>
            <w:tcW w:w="4508" w:type="dxa"/>
          </w:tcPr>
          <w:p w14:paraId="365780B1" w14:textId="20D9F9D3" w:rsidR="008000F8" w:rsidRPr="008000F8" w:rsidRDefault="008000F8" w:rsidP="00C42C67">
            <w:pPr>
              <w:spacing w:line="360" w:lineRule="auto"/>
              <w:rPr>
                <w:rFonts w:ascii="Arial" w:hAnsi="Arial" w:cs="Arial"/>
                <w:sz w:val="22"/>
                <w:szCs w:val="22"/>
              </w:rPr>
            </w:pPr>
            <w:r>
              <w:rPr>
                <w:rFonts w:ascii="Arial" w:hAnsi="Arial" w:cs="Arial"/>
                <w:sz w:val="22"/>
                <w:szCs w:val="22"/>
              </w:rPr>
              <w:t>Page 6</w:t>
            </w:r>
          </w:p>
        </w:tc>
      </w:tr>
      <w:tr w:rsidR="008000F8" w:rsidRPr="00C42C67" w14:paraId="451C6732" w14:textId="77777777" w:rsidTr="00C42C67">
        <w:tc>
          <w:tcPr>
            <w:tcW w:w="4508" w:type="dxa"/>
          </w:tcPr>
          <w:p w14:paraId="12C58E6B" w14:textId="5AFBE80A" w:rsidR="008000F8" w:rsidRDefault="008000F8" w:rsidP="00C42C67">
            <w:pPr>
              <w:spacing w:line="360" w:lineRule="auto"/>
              <w:rPr>
                <w:rFonts w:ascii="Arial" w:hAnsi="Arial" w:cs="Arial"/>
                <w:sz w:val="22"/>
                <w:szCs w:val="22"/>
              </w:rPr>
            </w:pPr>
            <w:r>
              <w:rPr>
                <w:rFonts w:ascii="Arial" w:hAnsi="Arial" w:cs="Arial"/>
                <w:sz w:val="22"/>
                <w:szCs w:val="22"/>
              </w:rPr>
              <w:t>Prevention</w:t>
            </w:r>
          </w:p>
        </w:tc>
        <w:tc>
          <w:tcPr>
            <w:tcW w:w="4508" w:type="dxa"/>
          </w:tcPr>
          <w:p w14:paraId="3FF56B26" w14:textId="43ABAB4C" w:rsidR="008000F8" w:rsidRPr="008000F8" w:rsidRDefault="008000F8" w:rsidP="00C42C67">
            <w:pPr>
              <w:spacing w:line="360" w:lineRule="auto"/>
              <w:rPr>
                <w:rFonts w:ascii="Arial" w:hAnsi="Arial" w:cs="Arial"/>
                <w:sz w:val="22"/>
                <w:szCs w:val="22"/>
              </w:rPr>
            </w:pPr>
            <w:r>
              <w:rPr>
                <w:rFonts w:ascii="Arial" w:hAnsi="Arial" w:cs="Arial"/>
                <w:sz w:val="22"/>
                <w:szCs w:val="22"/>
              </w:rPr>
              <w:t>Page 7</w:t>
            </w:r>
          </w:p>
        </w:tc>
      </w:tr>
    </w:tbl>
    <w:p w14:paraId="41A5F3E5" w14:textId="1F54DE8F" w:rsidR="004F639F" w:rsidRDefault="004F639F" w:rsidP="00C42C67">
      <w:pPr>
        <w:rPr>
          <w:rFonts w:ascii="Arial" w:hAnsi="Arial" w:cs="Arial"/>
          <w:sz w:val="32"/>
          <w:szCs w:val="32"/>
        </w:rPr>
      </w:pPr>
    </w:p>
    <w:p w14:paraId="15EAD1D8" w14:textId="6C81004A" w:rsidR="00C42C67" w:rsidRDefault="00C42C67" w:rsidP="00C42C67">
      <w:pPr>
        <w:rPr>
          <w:rFonts w:ascii="Arial" w:hAnsi="Arial" w:cs="Arial"/>
          <w:sz w:val="32"/>
          <w:szCs w:val="32"/>
        </w:rPr>
      </w:pPr>
    </w:p>
    <w:p w14:paraId="2BF51942" w14:textId="57A1AA4D" w:rsidR="00C42C67" w:rsidRDefault="00C42C67" w:rsidP="00C42C67">
      <w:pPr>
        <w:rPr>
          <w:rFonts w:ascii="Arial" w:hAnsi="Arial" w:cs="Arial"/>
          <w:sz w:val="32"/>
          <w:szCs w:val="32"/>
        </w:rPr>
      </w:pPr>
    </w:p>
    <w:p w14:paraId="700F2D87" w14:textId="115280EB" w:rsidR="00250AD2" w:rsidRDefault="00250AD2" w:rsidP="00C42C67">
      <w:pPr>
        <w:rPr>
          <w:rFonts w:ascii="Arial" w:hAnsi="Arial" w:cs="Arial"/>
          <w:sz w:val="32"/>
          <w:szCs w:val="32"/>
        </w:rPr>
      </w:pPr>
    </w:p>
    <w:p w14:paraId="25286800" w14:textId="1A2A9D6C" w:rsidR="00250AD2" w:rsidRDefault="00250AD2" w:rsidP="00C42C67">
      <w:pPr>
        <w:rPr>
          <w:rFonts w:ascii="Arial" w:hAnsi="Arial" w:cs="Arial"/>
          <w:sz w:val="32"/>
          <w:szCs w:val="32"/>
        </w:rPr>
      </w:pPr>
    </w:p>
    <w:p w14:paraId="6FE5EE68" w14:textId="77777777" w:rsidR="00250AD2" w:rsidRPr="00C42C67" w:rsidRDefault="00250AD2" w:rsidP="00C42C67">
      <w:pPr>
        <w:rPr>
          <w:rFonts w:ascii="Arial" w:hAnsi="Arial" w:cs="Arial"/>
          <w:sz w:val="32"/>
          <w:szCs w:val="3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4490"/>
      </w:tblGrid>
      <w:tr w:rsidR="00CA5D78" w:rsidRPr="00C42C67" w14:paraId="240E1D06" w14:textId="6A34800A" w:rsidTr="00155107">
        <w:tc>
          <w:tcPr>
            <w:tcW w:w="9026" w:type="dxa"/>
            <w:gridSpan w:val="2"/>
          </w:tcPr>
          <w:p w14:paraId="7B20E6A8" w14:textId="4B185E9D" w:rsidR="00CA5D78" w:rsidRDefault="00CA5D78" w:rsidP="00276DA0">
            <w:pPr>
              <w:jc w:val="center"/>
              <w:rPr>
                <w:rFonts w:ascii="Arial" w:hAnsi="Arial" w:cs="Arial"/>
                <w:b/>
                <w:bCs/>
                <w:sz w:val="40"/>
                <w:szCs w:val="40"/>
              </w:rPr>
            </w:pPr>
            <w:r>
              <w:rPr>
                <w:rFonts w:ascii="Arial" w:hAnsi="Arial" w:cs="Arial"/>
                <w:b/>
                <w:bCs/>
                <w:sz w:val="40"/>
                <w:szCs w:val="40"/>
              </w:rPr>
              <w:t>Document Control</w:t>
            </w:r>
          </w:p>
        </w:tc>
      </w:tr>
      <w:tr w:rsidR="00CA5D78" w:rsidRPr="00C42C67" w14:paraId="2D758EB8" w14:textId="383DB1DE" w:rsidTr="00CA5D78">
        <w:tc>
          <w:tcPr>
            <w:tcW w:w="4536" w:type="dxa"/>
          </w:tcPr>
          <w:p w14:paraId="55B575D0" w14:textId="20CEEAC8"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Title</w:t>
            </w:r>
          </w:p>
        </w:tc>
        <w:tc>
          <w:tcPr>
            <w:tcW w:w="4490" w:type="dxa"/>
          </w:tcPr>
          <w:p w14:paraId="31DD6EC9" w14:textId="24952903" w:rsidR="00CA5D78" w:rsidRPr="008000F8" w:rsidRDefault="004E6EF5" w:rsidP="00276DA0">
            <w:pPr>
              <w:spacing w:line="360" w:lineRule="auto"/>
              <w:rPr>
                <w:rFonts w:ascii="Arial" w:hAnsi="Arial" w:cs="Arial"/>
                <w:sz w:val="22"/>
                <w:szCs w:val="22"/>
              </w:rPr>
            </w:pPr>
            <w:r>
              <w:rPr>
                <w:rFonts w:ascii="Arial" w:hAnsi="Arial" w:cs="Arial"/>
                <w:sz w:val="22"/>
                <w:szCs w:val="22"/>
              </w:rPr>
              <w:t>Anti-Bullying Policy</w:t>
            </w:r>
          </w:p>
        </w:tc>
      </w:tr>
      <w:tr w:rsidR="00CA5D78" w:rsidRPr="00C42C67" w14:paraId="13751A1F" w14:textId="16EFE665" w:rsidTr="00CA5D78">
        <w:tc>
          <w:tcPr>
            <w:tcW w:w="4536" w:type="dxa"/>
          </w:tcPr>
          <w:p w14:paraId="65B6089B" w14:textId="30B423EC"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Date</w:t>
            </w:r>
          </w:p>
        </w:tc>
        <w:tc>
          <w:tcPr>
            <w:tcW w:w="4490" w:type="dxa"/>
          </w:tcPr>
          <w:p w14:paraId="0C666E36" w14:textId="741AC28D" w:rsidR="00CA5D78" w:rsidRPr="008000F8" w:rsidRDefault="004E6EF5" w:rsidP="00276DA0">
            <w:pPr>
              <w:spacing w:line="360" w:lineRule="auto"/>
              <w:rPr>
                <w:rFonts w:ascii="Arial" w:hAnsi="Arial" w:cs="Arial"/>
                <w:sz w:val="22"/>
                <w:szCs w:val="22"/>
              </w:rPr>
            </w:pPr>
            <w:r>
              <w:rPr>
                <w:rFonts w:ascii="Arial" w:hAnsi="Arial" w:cs="Arial"/>
                <w:sz w:val="22"/>
                <w:szCs w:val="22"/>
              </w:rPr>
              <w:t>June 2022</w:t>
            </w:r>
          </w:p>
        </w:tc>
      </w:tr>
      <w:tr w:rsidR="00CA5D78" w:rsidRPr="00C42C67" w14:paraId="5F032973" w14:textId="509EC5F6" w:rsidTr="00CA5D78">
        <w:tc>
          <w:tcPr>
            <w:tcW w:w="4536" w:type="dxa"/>
          </w:tcPr>
          <w:p w14:paraId="273608FA" w14:textId="0A06D2AC"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Supersedes</w:t>
            </w:r>
          </w:p>
        </w:tc>
        <w:tc>
          <w:tcPr>
            <w:tcW w:w="4490" w:type="dxa"/>
          </w:tcPr>
          <w:p w14:paraId="761D5EFB" w14:textId="5CCC2B65" w:rsidR="00CA5D78" w:rsidRPr="008000F8" w:rsidRDefault="004E6EF5" w:rsidP="00276DA0">
            <w:pPr>
              <w:spacing w:line="360" w:lineRule="auto"/>
              <w:rPr>
                <w:rFonts w:ascii="Arial" w:hAnsi="Arial" w:cs="Arial"/>
                <w:sz w:val="22"/>
                <w:szCs w:val="22"/>
              </w:rPr>
            </w:pPr>
            <w:r>
              <w:rPr>
                <w:rFonts w:ascii="Arial" w:hAnsi="Arial" w:cs="Arial"/>
                <w:sz w:val="22"/>
                <w:szCs w:val="22"/>
              </w:rPr>
              <w:t>March 2021</w:t>
            </w:r>
          </w:p>
        </w:tc>
      </w:tr>
      <w:tr w:rsidR="00CA5D78" w:rsidRPr="00C42C67" w14:paraId="3748C5BD" w14:textId="5FD1C39C" w:rsidTr="00CA5D78">
        <w:tc>
          <w:tcPr>
            <w:tcW w:w="4536" w:type="dxa"/>
          </w:tcPr>
          <w:p w14:paraId="7171D6C2" w14:textId="59F26BDC"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Amendments</w:t>
            </w:r>
          </w:p>
        </w:tc>
        <w:tc>
          <w:tcPr>
            <w:tcW w:w="4490" w:type="dxa"/>
          </w:tcPr>
          <w:p w14:paraId="7668F762" w14:textId="77777777" w:rsidR="00CA5D78" w:rsidRDefault="004E6EF5" w:rsidP="00276DA0">
            <w:pPr>
              <w:spacing w:line="360" w:lineRule="auto"/>
              <w:rPr>
                <w:rFonts w:ascii="Arial" w:hAnsi="Arial" w:cs="Arial"/>
                <w:sz w:val="22"/>
                <w:szCs w:val="22"/>
              </w:rPr>
            </w:pPr>
            <w:r>
              <w:rPr>
                <w:rFonts w:ascii="Arial" w:hAnsi="Arial" w:cs="Arial"/>
                <w:sz w:val="22"/>
                <w:szCs w:val="22"/>
              </w:rPr>
              <w:t>The term homophobic replaced by LGBTQ+</w:t>
            </w:r>
          </w:p>
          <w:p w14:paraId="0D4A1E67" w14:textId="63514A0F" w:rsidR="00407770" w:rsidRPr="008000F8" w:rsidRDefault="00407770" w:rsidP="00276DA0">
            <w:pPr>
              <w:spacing w:line="360" w:lineRule="auto"/>
              <w:rPr>
                <w:rFonts w:ascii="Arial" w:hAnsi="Arial" w:cs="Arial"/>
                <w:sz w:val="22"/>
                <w:szCs w:val="22"/>
              </w:rPr>
            </w:pPr>
            <w:r>
              <w:rPr>
                <w:rFonts w:ascii="Arial" w:hAnsi="Arial" w:cs="Arial"/>
                <w:sz w:val="22"/>
                <w:szCs w:val="22"/>
              </w:rPr>
              <w:t>Document control section moved here.</w:t>
            </w:r>
          </w:p>
        </w:tc>
      </w:tr>
      <w:tr w:rsidR="00CA5D78" w:rsidRPr="00C42C67" w14:paraId="01CBEB4A" w14:textId="6F7D0A04" w:rsidTr="00CA5D78">
        <w:tc>
          <w:tcPr>
            <w:tcW w:w="4536" w:type="dxa"/>
          </w:tcPr>
          <w:p w14:paraId="33BD5753" w14:textId="7497BC85"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Related Policies/Guidance</w:t>
            </w:r>
          </w:p>
        </w:tc>
        <w:tc>
          <w:tcPr>
            <w:tcW w:w="4490" w:type="dxa"/>
          </w:tcPr>
          <w:p w14:paraId="2E71452D" w14:textId="5A5B33E8" w:rsidR="00CA5D78" w:rsidRPr="004E6EF5" w:rsidRDefault="004E6EF5" w:rsidP="00276DA0">
            <w:pPr>
              <w:spacing w:line="360" w:lineRule="auto"/>
              <w:rPr>
                <w:rFonts w:ascii="Arial" w:hAnsi="Arial" w:cs="Arial"/>
                <w:sz w:val="20"/>
                <w:szCs w:val="20"/>
              </w:rPr>
            </w:pPr>
            <w:r w:rsidRPr="004E6EF5">
              <w:rPr>
                <w:rFonts w:ascii="Arial" w:hAnsi="Arial" w:cs="Arial"/>
                <w:sz w:val="20"/>
                <w:szCs w:val="20"/>
              </w:rPr>
              <w:t>Restorative Practice Behaviour Management Policy</w:t>
            </w:r>
          </w:p>
          <w:p w14:paraId="5AF1A302" w14:textId="77777777" w:rsidR="004E6EF5" w:rsidRPr="004E6EF5" w:rsidRDefault="004E6EF5" w:rsidP="00276DA0">
            <w:pPr>
              <w:spacing w:line="360" w:lineRule="auto"/>
              <w:rPr>
                <w:rFonts w:ascii="Arial" w:hAnsi="Arial" w:cs="Arial"/>
                <w:sz w:val="20"/>
                <w:szCs w:val="20"/>
              </w:rPr>
            </w:pPr>
            <w:r w:rsidRPr="004E6EF5">
              <w:rPr>
                <w:rFonts w:ascii="Arial" w:hAnsi="Arial" w:cs="Arial"/>
                <w:sz w:val="20"/>
                <w:szCs w:val="20"/>
              </w:rPr>
              <w:t>Suspensions &amp; Exclusions Policy</w:t>
            </w:r>
          </w:p>
          <w:p w14:paraId="2AF628ED" w14:textId="77E32CE9" w:rsidR="004E6EF5" w:rsidRPr="008000F8" w:rsidRDefault="004E6EF5" w:rsidP="00276DA0">
            <w:pPr>
              <w:spacing w:line="360" w:lineRule="auto"/>
              <w:rPr>
                <w:rFonts w:ascii="Arial" w:hAnsi="Arial" w:cs="Arial"/>
                <w:sz w:val="22"/>
                <w:szCs w:val="22"/>
              </w:rPr>
            </w:pPr>
            <w:r w:rsidRPr="004E6EF5">
              <w:rPr>
                <w:rFonts w:ascii="Arial" w:hAnsi="Arial" w:cs="Arial"/>
                <w:sz w:val="20"/>
                <w:szCs w:val="20"/>
              </w:rPr>
              <w:t>Safeguarding Policy</w:t>
            </w:r>
          </w:p>
        </w:tc>
      </w:tr>
      <w:tr w:rsidR="00CA5D78" w:rsidRPr="00C42C67" w14:paraId="64738C96" w14:textId="408CCE1C" w:rsidTr="00CA5D78">
        <w:tc>
          <w:tcPr>
            <w:tcW w:w="4536" w:type="dxa"/>
          </w:tcPr>
          <w:p w14:paraId="45979D1F" w14:textId="07E37597" w:rsidR="00CA5D78" w:rsidRPr="008000F8" w:rsidRDefault="00CA5D78" w:rsidP="00276DA0">
            <w:pPr>
              <w:spacing w:line="360" w:lineRule="auto"/>
              <w:rPr>
                <w:rFonts w:ascii="Arial" w:hAnsi="Arial" w:cs="Arial"/>
                <w:sz w:val="22"/>
                <w:szCs w:val="22"/>
              </w:rPr>
            </w:pPr>
            <w:r w:rsidRPr="008000F8">
              <w:rPr>
                <w:rFonts w:ascii="Arial" w:hAnsi="Arial" w:cs="Arial"/>
                <w:sz w:val="22"/>
                <w:szCs w:val="22"/>
              </w:rPr>
              <w:t>Review Date</w:t>
            </w:r>
          </w:p>
        </w:tc>
        <w:tc>
          <w:tcPr>
            <w:tcW w:w="4490" w:type="dxa"/>
          </w:tcPr>
          <w:p w14:paraId="74CBE2FB" w14:textId="141707D9" w:rsidR="00CA5D78" w:rsidRPr="008000F8" w:rsidRDefault="004E6EF5" w:rsidP="00276DA0">
            <w:pPr>
              <w:spacing w:line="360" w:lineRule="auto"/>
              <w:rPr>
                <w:rFonts w:ascii="Arial" w:hAnsi="Arial" w:cs="Arial"/>
                <w:sz w:val="22"/>
                <w:szCs w:val="22"/>
              </w:rPr>
            </w:pPr>
            <w:r>
              <w:rPr>
                <w:rFonts w:ascii="Arial" w:hAnsi="Arial" w:cs="Arial"/>
                <w:sz w:val="22"/>
                <w:szCs w:val="22"/>
              </w:rPr>
              <w:t>June 2024</w:t>
            </w:r>
          </w:p>
        </w:tc>
      </w:tr>
    </w:tbl>
    <w:p w14:paraId="596201C6" w14:textId="57E899FA" w:rsidR="004F639F" w:rsidRDefault="004F639F" w:rsidP="004F639F">
      <w:pPr>
        <w:rPr>
          <w:rFonts w:ascii="Arial" w:hAnsi="Arial" w:cs="Arial"/>
          <w:sz w:val="28"/>
          <w:szCs w:val="28"/>
        </w:rPr>
      </w:pPr>
    </w:p>
    <w:p w14:paraId="1167FEB0" w14:textId="2B48C796" w:rsidR="008000F8" w:rsidRDefault="008000F8" w:rsidP="004F639F">
      <w:pPr>
        <w:rPr>
          <w:rFonts w:ascii="Arial" w:hAnsi="Arial" w:cs="Arial"/>
          <w:sz w:val="28"/>
          <w:szCs w:val="28"/>
        </w:rPr>
      </w:pPr>
    </w:p>
    <w:p w14:paraId="221D9C30" w14:textId="480FBC03" w:rsidR="008000F8" w:rsidRDefault="008000F8" w:rsidP="004F639F">
      <w:pPr>
        <w:rPr>
          <w:rFonts w:ascii="Arial" w:hAnsi="Arial" w:cs="Arial"/>
          <w:sz w:val="28"/>
          <w:szCs w:val="28"/>
        </w:rPr>
      </w:pPr>
    </w:p>
    <w:p w14:paraId="1EACAC1D" w14:textId="45F7173E" w:rsidR="008000F8" w:rsidRDefault="008000F8" w:rsidP="004F639F">
      <w:pPr>
        <w:rPr>
          <w:rFonts w:ascii="Arial" w:hAnsi="Arial" w:cs="Arial"/>
          <w:sz w:val="28"/>
          <w:szCs w:val="28"/>
        </w:rPr>
      </w:pPr>
    </w:p>
    <w:p w14:paraId="33438E59" w14:textId="08CCD58D" w:rsidR="008000F8" w:rsidRDefault="008000F8" w:rsidP="004F639F">
      <w:pPr>
        <w:rPr>
          <w:rFonts w:ascii="Arial" w:hAnsi="Arial" w:cs="Arial"/>
          <w:sz w:val="28"/>
          <w:szCs w:val="28"/>
        </w:rPr>
      </w:pPr>
    </w:p>
    <w:p w14:paraId="35292DC2" w14:textId="5DE6383D" w:rsidR="008000F8" w:rsidRDefault="008000F8" w:rsidP="004F639F">
      <w:pPr>
        <w:rPr>
          <w:rFonts w:ascii="Arial" w:hAnsi="Arial" w:cs="Arial"/>
          <w:sz w:val="28"/>
          <w:szCs w:val="28"/>
        </w:rPr>
      </w:pPr>
    </w:p>
    <w:p w14:paraId="64086B94" w14:textId="12CBC556" w:rsidR="008000F8" w:rsidRDefault="008000F8" w:rsidP="004F639F">
      <w:pPr>
        <w:rPr>
          <w:rFonts w:ascii="Arial" w:hAnsi="Arial" w:cs="Arial"/>
          <w:sz w:val="28"/>
          <w:szCs w:val="28"/>
        </w:rPr>
      </w:pPr>
    </w:p>
    <w:p w14:paraId="2E5E4012" w14:textId="655FBE86" w:rsidR="008000F8" w:rsidRDefault="008000F8" w:rsidP="004F639F">
      <w:pPr>
        <w:rPr>
          <w:rFonts w:ascii="Arial" w:hAnsi="Arial" w:cs="Arial"/>
          <w:sz w:val="28"/>
          <w:szCs w:val="28"/>
        </w:rPr>
      </w:pPr>
    </w:p>
    <w:p w14:paraId="251CF87E" w14:textId="6E841463" w:rsidR="008000F8" w:rsidRDefault="008000F8" w:rsidP="004F639F">
      <w:pPr>
        <w:rPr>
          <w:rFonts w:ascii="Arial" w:hAnsi="Arial" w:cs="Arial"/>
          <w:sz w:val="28"/>
          <w:szCs w:val="28"/>
        </w:rPr>
      </w:pPr>
    </w:p>
    <w:p w14:paraId="5C0F1718" w14:textId="7CB3B698" w:rsidR="008000F8" w:rsidRDefault="008000F8" w:rsidP="004F639F">
      <w:pPr>
        <w:rPr>
          <w:rFonts w:ascii="Arial" w:hAnsi="Arial" w:cs="Arial"/>
          <w:sz w:val="28"/>
          <w:szCs w:val="28"/>
        </w:rPr>
      </w:pPr>
    </w:p>
    <w:p w14:paraId="683240DA" w14:textId="77777777" w:rsidR="008000F8" w:rsidRDefault="008000F8" w:rsidP="004F639F">
      <w:pPr>
        <w:rPr>
          <w:rFonts w:ascii="Arial" w:hAnsi="Arial" w:cs="Arial"/>
          <w:sz w:val="28"/>
          <w:szCs w:val="28"/>
        </w:rPr>
      </w:pPr>
    </w:p>
    <w:p w14:paraId="5115028F"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lastRenderedPageBreak/>
        <w:t xml:space="preserve">Our Statement of Intent </w:t>
      </w:r>
    </w:p>
    <w:p w14:paraId="2E1003BD"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sz w:val="22"/>
          <w:szCs w:val="22"/>
        </w:rPr>
        <w:t xml:space="preserve">At Park View committed to providing a caring, friendly and safe environment for all of our pupils so they can learn in a relaxed and secure atmosphere. Bullying of any kind is unacceptable at our school. If bullying does occur, all pupils should be able to tell and know that incidents will be dealt with promptly and effectively. We are a TELLING school. This means that </w:t>
      </w:r>
      <w:r w:rsidRPr="008000F8">
        <w:rPr>
          <w:rFonts w:ascii="Arial" w:hAnsi="Arial" w:cs="Arial"/>
          <w:i/>
          <w:sz w:val="22"/>
          <w:szCs w:val="22"/>
        </w:rPr>
        <w:t>anyone</w:t>
      </w:r>
      <w:r w:rsidRPr="008000F8">
        <w:rPr>
          <w:rFonts w:ascii="Arial" w:hAnsi="Arial" w:cs="Arial"/>
          <w:sz w:val="22"/>
          <w:szCs w:val="22"/>
        </w:rPr>
        <w:t xml:space="preserve"> who knows that bullying is happening is </w:t>
      </w:r>
      <w:r w:rsidRPr="008000F8">
        <w:rPr>
          <w:rFonts w:ascii="Arial" w:hAnsi="Arial" w:cs="Arial"/>
          <w:sz w:val="22"/>
          <w:szCs w:val="22"/>
          <w:u w:val="single"/>
        </w:rPr>
        <w:t>expected</w:t>
      </w:r>
      <w:r w:rsidRPr="008000F8">
        <w:rPr>
          <w:rFonts w:ascii="Arial" w:hAnsi="Arial" w:cs="Arial"/>
          <w:sz w:val="22"/>
          <w:szCs w:val="22"/>
        </w:rPr>
        <w:t xml:space="preserve"> to tell the staff.  </w:t>
      </w:r>
    </w:p>
    <w:p w14:paraId="376C30B1"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What Is Bullying? </w:t>
      </w:r>
    </w:p>
    <w:p w14:paraId="4C94D7A2"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Bullying is the use of aggression with the intention of hurting another person. Bullying results in pain and distress to the victim. Bullying can be: </w:t>
      </w:r>
    </w:p>
    <w:p w14:paraId="052139D2"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Emotional </w:t>
      </w:r>
    </w:p>
    <w:p w14:paraId="66B3EA34"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Physical </w:t>
      </w:r>
    </w:p>
    <w:p w14:paraId="1F2CC095"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Racist </w:t>
      </w:r>
    </w:p>
    <w:p w14:paraId="12E4D8FE"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Sexual </w:t>
      </w:r>
    </w:p>
    <w:p w14:paraId="706538F9" w14:textId="0A8D06F4"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w:t>
      </w:r>
      <w:r w:rsidR="005125A4">
        <w:rPr>
          <w:rFonts w:ascii="Arial" w:hAnsi="Arial" w:cs="Arial"/>
          <w:sz w:val="22"/>
          <w:szCs w:val="22"/>
        </w:rPr>
        <w:t xml:space="preserve">LGBTQ+ </w:t>
      </w:r>
    </w:p>
    <w:p w14:paraId="7647AB34"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Verbal </w:t>
      </w:r>
    </w:p>
    <w:p w14:paraId="367FE8BF" w14:textId="7777777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  Cyber </w:t>
      </w:r>
    </w:p>
    <w:p w14:paraId="1A405450" w14:textId="2A371198"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Bullying is not when friends disagree, fall-out or have arguments. It is not </w:t>
      </w:r>
      <w:r w:rsidR="005125A4" w:rsidRPr="008000F8">
        <w:rPr>
          <w:rFonts w:ascii="Arial" w:hAnsi="Arial" w:cs="Arial"/>
          <w:sz w:val="22"/>
          <w:szCs w:val="22"/>
        </w:rPr>
        <w:t>one-off</w:t>
      </w:r>
      <w:r w:rsidRPr="008000F8">
        <w:rPr>
          <w:rFonts w:ascii="Arial" w:hAnsi="Arial" w:cs="Arial"/>
          <w:sz w:val="22"/>
          <w:szCs w:val="22"/>
        </w:rPr>
        <w:t xml:space="preserve"> acts of aggression (though these are considered serious and are addressed in our Behaviour Management Policy).</w:t>
      </w:r>
    </w:p>
    <w:p w14:paraId="30EF3FEE"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At Park View we consider bullying to be actions that are:</w:t>
      </w:r>
    </w:p>
    <w:p w14:paraId="65745025"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FF0000"/>
          <w:sz w:val="22"/>
          <w:szCs w:val="22"/>
        </w:rPr>
        <w:t>S</w:t>
      </w:r>
      <w:r w:rsidRPr="008000F8">
        <w:rPr>
          <w:rFonts w:ascii="Arial" w:hAnsi="Arial" w:cs="Arial"/>
          <w:color w:val="0000FF"/>
          <w:sz w:val="22"/>
          <w:szCs w:val="22"/>
        </w:rPr>
        <w:t>everal</w:t>
      </w:r>
      <w:r w:rsidRPr="008000F8">
        <w:rPr>
          <w:rFonts w:ascii="Arial" w:hAnsi="Arial" w:cs="Arial"/>
          <w:sz w:val="22"/>
          <w:szCs w:val="22"/>
        </w:rPr>
        <w:t xml:space="preserve"> </w:t>
      </w:r>
      <w:r w:rsidRPr="008000F8">
        <w:rPr>
          <w:rFonts w:ascii="Arial" w:hAnsi="Arial" w:cs="Arial"/>
          <w:color w:val="FF0000"/>
          <w:sz w:val="22"/>
          <w:szCs w:val="22"/>
        </w:rPr>
        <w:t>T</w:t>
      </w:r>
      <w:r w:rsidRPr="008000F8">
        <w:rPr>
          <w:rFonts w:ascii="Arial" w:hAnsi="Arial" w:cs="Arial"/>
          <w:color w:val="0000FF"/>
          <w:sz w:val="22"/>
          <w:szCs w:val="22"/>
        </w:rPr>
        <w:t>imes</w:t>
      </w:r>
      <w:r w:rsidRPr="008000F8">
        <w:rPr>
          <w:rFonts w:ascii="Arial" w:hAnsi="Arial" w:cs="Arial"/>
          <w:sz w:val="22"/>
          <w:szCs w:val="22"/>
        </w:rPr>
        <w:t xml:space="preserve"> </w:t>
      </w:r>
      <w:proofErr w:type="gramStart"/>
      <w:r w:rsidRPr="008000F8">
        <w:rPr>
          <w:rFonts w:ascii="Arial" w:hAnsi="Arial" w:cs="Arial"/>
          <w:color w:val="FF0000"/>
          <w:sz w:val="22"/>
          <w:szCs w:val="22"/>
        </w:rPr>
        <w:t>O</w:t>
      </w:r>
      <w:r w:rsidRPr="008000F8">
        <w:rPr>
          <w:rFonts w:ascii="Arial" w:hAnsi="Arial" w:cs="Arial"/>
          <w:color w:val="0000FF"/>
          <w:sz w:val="22"/>
          <w:szCs w:val="22"/>
        </w:rPr>
        <w:t>n</w:t>
      </w:r>
      <w:proofErr w:type="gramEnd"/>
      <w:r w:rsidRPr="008000F8">
        <w:rPr>
          <w:rFonts w:ascii="Arial" w:hAnsi="Arial" w:cs="Arial"/>
          <w:sz w:val="22"/>
          <w:szCs w:val="22"/>
        </w:rPr>
        <w:t xml:space="preserve"> </w:t>
      </w:r>
      <w:r w:rsidRPr="008000F8">
        <w:rPr>
          <w:rFonts w:ascii="Arial" w:hAnsi="Arial" w:cs="Arial"/>
          <w:color w:val="FF0000"/>
          <w:sz w:val="22"/>
          <w:szCs w:val="22"/>
        </w:rPr>
        <w:t>P</w:t>
      </w:r>
      <w:r w:rsidRPr="008000F8">
        <w:rPr>
          <w:rFonts w:ascii="Arial" w:hAnsi="Arial" w:cs="Arial"/>
          <w:color w:val="0000FF"/>
          <w:sz w:val="22"/>
          <w:szCs w:val="22"/>
        </w:rPr>
        <w:t>urpose</w:t>
      </w:r>
    </w:p>
    <w:p w14:paraId="3A338E9B"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Bullying is when a child or children fully understand what they are doing know the affect they are having on the victim.</w:t>
      </w:r>
    </w:p>
    <w:p w14:paraId="66F2B11D"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Why is it Important to Respond to Bullying? </w:t>
      </w:r>
    </w:p>
    <w:p w14:paraId="07819974"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Bullying hurts. No one deserves to be a victim of bullying. Everybody has the right to be treated with respect. Pupils who are bullying need to learn different ways of behaving. </w:t>
      </w:r>
    </w:p>
    <w:p w14:paraId="79F1B07B" w14:textId="61EC95E1"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At Park View all staff have a responsibility to respond promptly and effectively to issues of bullying. </w:t>
      </w:r>
    </w:p>
    <w:p w14:paraId="07331144" w14:textId="4E36779F"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Policy Aims </w:t>
      </w:r>
    </w:p>
    <w:p w14:paraId="4D2A1539"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To ensure that:</w:t>
      </w:r>
    </w:p>
    <w:p w14:paraId="627D1C66" w14:textId="77777777" w:rsidR="008000F8" w:rsidRPr="008000F8" w:rsidRDefault="008000F8" w:rsidP="008000F8">
      <w:pPr>
        <w:pStyle w:val="ListParagraph"/>
        <w:widowControl/>
        <w:numPr>
          <w:ilvl w:val="0"/>
          <w:numId w:val="2"/>
        </w:numPr>
        <w:spacing w:before="100" w:beforeAutospacing="1" w:after="100" w:afterAutospacing="1" w:line="240" w:lineRule="auto"/>
        <w:rPr>
          <w:rFonts w:ascii="Arial" w:hAnsi="Arial" w:cs="Arial"/>
          <w:kern w:val="0"/>
          <w:sz w:val="22"/>
          <w:lang w:val="en-GB" w:eastAsia="en-US"/>
        </w:rPr>
      </w:pPr>
      <w:r w:rsidRPr="008000F8">
        <w:rPr>
          <w:rFonts w:ascii="Arial" w:hAnsi="Arial" w:cs="Arial"/>
          <w:kern w:val="0"/>
          <w:sz w:val="22"/>
          <w:lang w:val="en-GB" w:eastAsia="en-US"/>
        </w:rPr>
        <w:t xml:space="preserve">all governors, staff, children and parents/carers have an understanding of what bullying is </w:t>
      </w:r>
    </w:p>
    <w:p w14:paraId="74B75615" w14:textId="77777777" w:rsidR="008000F8" w:rsidRPr="008000F8" w:rsidRDefault="008000F8" w:rsidP="008000F8">
      <w:pPr>
        <w:pStyle w:val="ListParagraph"/>
        <w:widowControl/>
        <w:numPr>
          <w:ilvl w:val="0"/>
          <w:numId w:val="2"/>
        </w:numPr>
        <w:spacing w:before="100" w:beforeAutospacing="1" w:after="100" w:afterAutospacing="1" w:line="240" w:lineRule="auto"/>
        <w:rPr>
          <w:rFonts w:ascii="Arial" w:hAnsi="Arial" w:cs="Arial"/>
          <w:kern w:val="0"/>
          <w:sz w:val="22"/>
          <w:lang w:val="en-GB" w:eastAsia="en-US"/>
        </w:rPr>
      </w:pPr>
      <w:r w:rsidRPr="008000F8">
        <w:rPr>
          <w:rFonts w:ascii="Arial" w:hAnsi="Arial" w:cs="Arial"/>
          <w:kern w:val="0"/>
          <w:sz w:val="22"/>
          <w:lang w:val="en-GB" w:eastAsia="en-US"/>
        </w:rPr>
        <w:lastRenderedPageBreak/>
        <w:t xml:space="preserve">all governors and staff know what the school’s procedures for dealing with bullying and follow it when bullying is reported </w:t>
      </w:r>
    </w:p>
    <w:p w14:paraId="386E6C73" w14:textId="77777777" w:rsidR="008000F8" w:rsidRPr="008000F8" w:rsidRDefault="008000F8" w:rsidP="008000F8">
      <w:pPr>
        <w:pStyle w:val="ListParagraph"/>
        <w:widowControl/>
        <w:numPr>
          <w:ilvl w:val="0"/>
          <w:numId w:val="2"/>
        </w:numPr>
        <w:spacing w:before="100" w:beforeAutospacing="1" w:after="100" w:afterAutospacing="1" w:line="240" w:lineRule="auto"/>
        <w:rPr>
          <w:rFonts w:ascii="Arial" w:hAnsi="Arial" w:cs="Arial"/>
          <w:kern w:val="0"/>
          <w:sz w:val="22"/>
          <w:lang w:val="en-GB" w:eastAsia="en-US"/>
        </w:rPr>
      </w:pPr>
      <w:r w:rsidRPr="008000F8">
        <w:rPr>
          <w:rFonts w:ascii="Arial" w:hAnsi="Arial" w:cs="Arial"/>
          <w:kern w:val="0"/>
          <w:sz w:val="22"/>
          <w:lang w:val="en-GB" w:eastAsia="en-US"/>
        </w:rPr>
        <w:t>all children and parents/carers should know the school’s procedures for dealing with bullying and what they should do if bullying arises</w:t>
      </w:r>
    </w:p>
    <w:p w14:paraId="7F434553"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As a school we take bullying seriously. Children and parents/carers should be assured that they will be supported when bullying is reported. Bullying will not be tolerated. </w:t>
      </w:r>
    </w:p>
    <w:p w14:paraId="52C78147"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Signs and Symptoms </w:t>
      </w:r>
    </w:p>
    <w:p w14:paraId="4AB77202"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A child may indicate by signs or behaviour that he or she is being bullied. Adults should be aware of these possible signs and that they should investigate if a child: </w:t>
      </w:r>
    </w:p>
    <w:p w14:paraId="7A9DA22C" w14:textId="1A3A6A8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is frightened of walking to or from school </w:t>
      </w:r>
    </w:p>
    <w:p w14:paraId="0C635DF6" w14:textId="7E00B53D"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doesn't want to go on the school / public bus </w:t>
      </w:r>
    </w:p>
    <w:p w14:paraId="5B18501A" w14:textId="6AF0B7A4"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begs to be driven to school </w:t>
      </w:r>
    </w:p>
    <w:p w14:paraId="4EC5D5F4" w14:textId="155666D8"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changes their usual routine </w:t>
      </w:r>
    </w:p>
    <w:p w14:paraId="16ADC9AF" w14:textId="286C41C9"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is unwilling to go to school (school phobic) </w:t>
      </w:r>
    </w:p>
    <w:p w14:paraId="241F0276" w14:textId="3D1C3EE5"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begins to truant </w:t>
      </w:r>
    </w:p>
    <w:p w14:paraId="54AE3212" w14:textId="2CF0816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becomes withdrawn anxious, or lacking in confidence </w:t>
      </w:r>
    </w:p>
    <w:p w14:paraId="39C3C823" w14:textId="335C4C7C"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starts stammering </w:t>
      </w:r>
    </w:p>
    <w:p w14:paraId="26E1BA43" w14:textId="19F2B85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attempts or threatens suicide or runs away </w:t>
      </w:r>
    </w:p>
    <w:p w14:paraId="3CB3641F" w14:textId="5ECE0EB1"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cries themselves to sleep at night or has nightmares </w:t>
      </w:r>
    </w:p>
    <w:p w14:paraId="4914D38D" w14:textId="3C97294C"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feels ill in the morning </w:t>
      </w:r>
    </w:p>
    <w:p w14:paraId="3F049D57" w14:textId="5FBFFF86"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begins to do poorly in school work </w:t>
      </w:r>
    </w:p>
    <w:p w14:paraId="2F14F9A2" w14:textId="0FED4979"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comes home with clothes torn or books damaged </w:t>
      </w:r>
    </w:p>
    <w:p w14:paraId="52B98C53" w14:textId="4171AC9A"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has possessions which are damaged or " go missing" </w:t>
      </w:r>
    </w:p>
    <w:p w14:paraId="33492924" w14:textId="7BACDC5F"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asks for money or starts stealing money (to pay bully) </w:t>
      </w:r>
    </w:p>
    <w:p w14:paraId="18BC0D84" w14:textId="22F26F76"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has dinner or other monies continually "lost" </w:t>
      </w:r>
    </w:p>
    <w:p w14:paraId="015F46B7" w14:textId="730E3FE6"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has unexplained cuts or bruises </w:t>
      </w:r>
    </w:p>
    <w:p w14:paraId="3F289214" w14:textId="5772D55A"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comes home starving (money / lunch has been stolen) </w:t>
      </w:r>
    </w:p>
    <w:p w14:paraId="1278DA91" w14:textId="4A33392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becomes aggressive, disruptive or unreasonable </w:t>
      </w:r>
    </w:p>
    <w:p w14:paraId="4165AEB0" w14:textId="0593CA14"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lastRenderedPageBreak/>
        <w:sym w:font="Symbol" w:char="F0B7"/>
      </w:r>
      <w:r w:rsidRPr="008000F8">
        <w:rPr>
          <w:rFonts w:ascii="Arial" w:hAnsi="Arial" w:cs="Arial"/>
          <w:sz w:val="22"/>
          <w:szCs w:val="22"/>
        </w:rPr>
        <w:t xml:space="preserve">is bullying other children or siblings </w:t>
      </w:r>
    </w:p>
    <w:p w14:paraId="74EB70BF" w14:textId="3913099C"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stops eating </w:t>
      </w:r>
    </w:p>
    <w:p w14:paraId="0751554A" w14:textId="23C0D164"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is frightened to say what's wrong </w:t>
      </w:r>
    </w:p>
    <w:p w14:paraId="56419BC6" w14:textId="091EE0C8"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gives improbable excuses for any of the above </w:t>
      </w:r>
    </w:p>
    <w:p w14:paraId="2E01D4FF" w14:textId="2D3927C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is afraid to use the internet or mobile phone </w:t>
      </w:r>
    </w:p>
    <w:p w14:paraId="1754FADA" w14:textId="7583EDA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is nervous &amp; jumpy when a cyber-message is received </w:t>
      </w:r>
    </w:p>
    <w:p w14:paraId="4EB43C0E" w14:textId="4C28E98B"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t>These signs and behaviours could indicate other problems such as abuse or neglect, but bullying should be considered a possibility and should be investigated.</w:t>
      </w:r>
    </w:p>
    <w:p w14:paraId="7370CCA2"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Procedures </w:t>
      </w:r>
    </w:p>
    <w:p w14:paraId="4967641A" w14:textId="77777777" w:rsidR="008000F8" w:rsidRPr="008000F8" w:rsidRDefault="008000F8" w:rsidP="008000F8">
      <w:pPr>
        <w:numPr>
          <w:ilvl w:val="0"/>
          <w:numId w:val="1"/>
        </w:numPr>
        <w:spacing w:before="100" w:beforeAutospacing="1" w:after="100" w:afterAutospacing="1"/>
        <w:rPr>
          <w:rFonts w:ascii="Arial" w:hAnsi="Arial" w:cs="Arial"/>
          <w:sz w:val="22"/>
          <w:szCs w:val="22"/>
        </w:rPr>
      </w:pPr>
      <w:r w:rsidRPr="008000F8">
        <w:rPr>
          <w:rFonts w:ascii="Arial" w:hAnsi="Arial" w:cs="Arial"/>
          <w:sz w:val="22"/>
          <w:szCs w:val="22"/>
        </w:rPr>
        <w:t xml:space="preserve"> When an incident of bullying is reported – it is fully investigated by a member of staff as soon as possible (this is likely to be the Behaviour Mentor but could be any member of staff or member of the Senior Leadership Team). </w:t>
      </w:r>
    </w:p>
    <w:p w14:paraId="1E782006" w14:textId="77777777" w:rsidR="008000F8" w:rsidRPr="008000F8" w:rsidRDefault="008000F8" w:rsidP="008000F8">
      <w:pPr>
        <w:numPr>
          <w:ilvl w:val="0"/>
          <w:numId w:val="1"/>
        </w:numPr>
        <w:spacing w:before="100" w:beforeAutospacing="1" w:after="100" w:afterAutospacing="1"/>
        <w:rPr>
          <w:rFonts w:ascii="Arial" w:hAnsi="Arial" w:cs="Arial"/>
          <w:i/>
          <w:sz w:val="22"/>
          <w:szCs w:val="22"/>
        </w:rPr>
      </w:pPr>
      <w:r w:rsidRPr="008000F8">
        <w:rPr>
          <w:rFonts w:ascii="Arial" w:hAnsi="Arial" w:cs="Arial"/>
          <w:sz w:val="22"/>
          <w:szCs w:val="22"/>
        </w:rPr>
        <w:t xml:space="preserve">Outcomes of the investigation are recorded on CPOMS using the categories already in the system </w:t>
      </w:r>
      <w:r w:rsidRPr="008000F8">
        <w:rPr>
          <w:rFonts w:ascii="Arial" w:hAnsi="Arial" w:cs="Arial"/>
          <w:i/>
          <w:sz w:val="22"/>
          <w:szCs w:val="22"/>
        </w:rPr>
        <w:t>(alleged bullying, actual bullying, bullying aggressor, bullying victim).</w:t>
      </w:r>
    </w:p>
    <w:p w14:paraId="01715336" w14:textId="77777777" w:rsidR="008000F8" w:rsidRPr="008000F8" w:rsidRDefault="008000F8" w:rsidP="008000F8">
      <w:pPr>
        <w:numPr>
          <w:ilvl w:val="0"/>
          <w:numId w:val="1"/>
        </w:numPr>
        <w:spacing w:before="100" w:beforeAutospacing="1" w:after="100" w:afterAutospacing="1"/>
        <w:rPr>
          <w:rFonts w:ascii="Arial" w:hAnsi="Arial" w:cs="Arial"/>
          <w:sz w:val="22"/>
          <w:szCs w:val="22"/>
        </w:rPr>
      </w:pPr>
      <w:r w:rsidRPr="008000F8">
        <w:rPr>
          <w:rFonts w:ascii="Arial" w:hAnsi="Arial" w:cs="Arial"/>
          <w:sz w:val="22"/>
          <w:szCs w:val="22"/>
        </w:rPr>
        <w:t>Sanctions will be put in place for bullying aggressor (as outlined in the Behaviour Management Policy) which includes, time out/time in isolation during break/lunch to reflect on actions and consider the next steps to put it right.</w:t>
      </w:r>
    </w:p>
    <w:p w14:paraId="7391E79A" w14:textId="77777777" w:rsidR="008000F8" w:rsidRPr="008000F8" w:rsidRDefault="008000F8" w:rsidP="008000F8">
      <w:pPr>
        <w:numPr>
          <w:ilvl w:val="0"/>
          <w:numId w:val="1"/>
        </w:numPr>
        <w:spacing w:before="100" w:beforeAutospacing="1" w:after="100" w:afterAutospacing="1"/>
        <w:rPr>
          <w:rFonts w:ascii="Arial" w:hAnsi="Arial" w:cs="Arial"/>
          <w:sz w:val="22"/>
          <w:szCs w:val="22"/>
        </w:rPr>
      </w:pPr>
      <w:r w:rsidRPr="008000F8">
        <w:rPr>
          <w:rFonts w:ascii="Arial" w:hAnsi="Arial" w:cs="Arial"/>
          <w:sz w:val="22"/>
          <w:szCs w:val="22"/>
        </w:rPr>
        <w:t>In serious cases parents should be informed and will be asked to attend a meeting to discuss the problem.</w:t>
      </w:r>
    </w:p>
    <w:p w14:paraId="3F6EE67F"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Outcomes </w:t>
      </w:r>
    </w:p>
    <w:p w14:paraId="1C8D7C91"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1. The bully (bullies) will be asked to genuinely apologise and  make amends to the victim(s) by taking responsibility for what he/she/they have done.</w:t>
      </w:r>
    </w:p>
    <w:p w14:paraId="7AF085C3"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2. In serious cases, exclusion will be considered.</w:t>
      </w:r>
    </w:p>
    <w:p w14:paraId="784887CB"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br/>
        <w:t>3. If possible, the pupils will be reconciled and if necessary nurture and supportive work with the Behaviour Mentor will be planned and delivered.</w:t>
      </w:r>
    </w:p>
    <w:p w14:paraId="295D6848" w14:textId="22C387EE" w:rsidR="008000F8" w:rsidRDefault="008000F8" w:rsidP="008000F8">
      <w:pPr>
        <w:pStyle w:val="ListParagraph"/>
        <w:numPr>
          <w:ilvl w:val="0"/>
          <w:numId w:val="1"/>
        </w:numPr>
        <w:spacing w:before="100" w:beforeAutospacing="1" w:after="100" w:afterAutospacing="1"/>
        <w:rPr>
          <w:rFonts w:ascii="Arial" w:hAnsi="Arial" w:cs="Arial"/>
          <w:sz w:val="22"/>
        </w:rPr>
      </w:pPr>
      <w:r w:rsidRPr="008000F8">
        <w:rPr>
          <w:rFonts w:ascii="Arial" w:hAnsi="Arial" w:cs="Arial"/>
          <w:sz w:val="22"/>
        </w:rPr>
        <w:t xml:space="preserve">After the incident / incidents have been investigated and dealt with, each case will be monitored to ensure repeated bullying does not take place. </w:t>
      </w:r>
    </w:p>
    <w:p w14:paraId="42428D21" w14:textId="4C3ED5A5" w:rsidR="00A60A70" w:rsidRDefault="00A60A70" w:rsidP="00A60A70">
      <w:pPr>
        <w:spacing w:before="100" w:beforeAutospacing="1" w:after="100" w:afterAutospacing="1"/>
        <w:rPr>
          <w:rFonts w:ascii="Arial" w:hAnsi="Arial" w:cs="Arial"/>
          <w:sz w:val="22"/>
        </w:rPr>
      </w:pPr>
    </w:p>
    <w:p w14:paraId="2196ECEA" w14:textId="77777777" w:rsidR="00407770" w:rsidRPr="00A60A70" w:rsidRDefault="00407770" w:rsidP="00A60A70">
      <w:pPr>
        <w:spacing w:before="100" w:beforeAutospacing="1" w:after="100" w:afterAutospacing="1"/>
        <w:rPr>
          <w:rFonts w:ascii="Arial" w:hAnsi="Arial" w:cs="Arial"/>
          <w:sz w:val="22"/>
        </w:rPr>
      </w:pPr>
    </w:p>
    <w:p w14:paraId="1DAA85BD" w14:textId="77777777" w:rsidR="008000F8" w:rsidRPr="008000F8" w:rsidRDefault="008000F8" w:rsidP="008000F8">
      <w:pPr>
        <w:spacing w:before="100" w:beforeAutospacing="1" w:after="100" w:afterAutospacing="1"/>
        <w:rPr>
          <w:rFonts w:ascii="Arial" w:hAnsi="Arial" w:cs="Arial"/>
          <w:color w:val="0000FF"/>
          <w:sz w:val="22"/>
          <w:szCs w:val="22"/>
        </w:rPr>
      </w:pPr>
      <w:r w:rsidRPr="008000F8">
        <w:rPr>
          <w:rFonts w:ascii="Arial" w:hAnsi="Arial" w:cs="Arial"/>
          <w:color w:val="0000FF"/>
          <w:sz w:val="22"/>
          <w:szCs w:val="22"/>
        </w:rPr>
        <w:t xml:space="preserve">Prevention </w:t>
      </w:r>
    </w:p>
    <w:p w14:paraId="31D9697F" w14:textId="77777777"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 xml:space="preserve">We use methods for helping children to prevent bullying which include: </w:t>
      </w:r>
    </w:p>
    <w:p w14:paraId="7CB0EBB3" w14:textId="36FB39B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The Park View Code (this highlights how we expect children and adults to behave in school)</w:t>
      </w:r>
    </w:p>
    <w:p w14:paraId="2A4F2592" w14:textId="7755A617"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lastRenderedPageBreak/>
        <w:sym w:font="Symbol" w:char="F0B7"/>
      </w:r>
      <w:r w:rsidRPr="008000F8">
        <w:rPr>
          <w:rFonts w:ascii="Arial" w:hAnsi="Arial" w:cs="Arial"/>
          <w:sz w:val="22"/>
          <w:szCs w:val="22"/>
        </w:rPr>
        <w:t>The Park View Promise (based on our code, all staff and children make this promise out loud in assemblies and at other times during the school week)</w:t>
      </w:r>
    </w:p>
    <w:p w14:paraId="3961091D" w14:textId="716213F0"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Class sessions about empathy and effects of our actions ((in PHSE sessions/circle time)</w:t>
      </w:r>
    </w:p>
    <w:p w14:paraId="5AA7646B" w14:textId="1C3AAD5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 xml:space="preserve">Whole school and phase assemblies  </w:t>
      </w:r>
    </w:p>
    <w:p w14:paraId="62C43044" w14:textId="216B8022"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Themed assemblies  (for example with PCSO)</w:t>
      </w:r>
    </w:p>
    <w:p w14:paraId="1B7C80EA" w14:textId="38ADDA78" w:rsidR="008000F8" w:rsidRPr="008000F8" w:rsidRDefault="008000F8" w:rsidP="008000F8">
      <w:pPr>
        <w:spacing w:before="100" w:beforeAutospacing="1" w:after="100" w:afterAutospacing="1"/>
        <w:ind w:left="720"/>
        <w:rPr>
          <w:rFonts w:ascii="Arial" w:hAnsi="Arial" w:cs="Arial"/>
          <w:sz w:val="22"/>
          <w:szCs w:val="22"/>
        </w:rPr>
      </w:pPr>
      <w:r w:rsidRPr="008000F8">
        <w:rPr>
          <w:rFonts w:ascii="Arial" w:hAnsi="Arial" w:cs="Arial"/>
          <w:sz w:val="22"/>
          <w:szCs w:val="22"/>
        </w:rPr>
        <w:sym w:font="Symbol" w:char="F0B7"/>
      </w:r>
      <w:r w:rsidRPr="008000F8">
        <w:rPr>
          <w:rFonts w:ascii="Arial" w:hAnsi="Arial" w:cs="Arial"/>
          <w:sz w:val="22"/>
          <w:szCs w:val="22"/>
        </w:rPr>
        <w:t>Extensive support and nurture from members of the inclusion team</w:t>
      </w:r>
    </w:p>
    <w:p w14:paraId="131F8BB8" w14:textId="19416B58" w:rsidR="008000F8" w:rsidRPr="008000F8" w:rsidRDefault="008000F8" w:rsidP="008000F8">
      <w:pPr>
        <w:spacing w:before="100" w:beforeAutospacing="1" w:after="100" w:afterAutospacing="1"/>
        <w:rPr>
          <w:rFonts w:ascii="Arial" w:hAnsi="Arial" w:cs="Arial"/>
          <w:sz w:val="22"/>
          <w:szCs w:val="22"/>
        </w:rPr>
      </w:pPr>
      <w:r w:rsidRPr="008000F8">
        <w:rPr>
          <w:rFonts w:ascii="Arial" w:hAnsi="Arial" w:cs="Arial"/>
          <w:sz w:val="22"/>
          <w:szCs w:val="22"/>
        </w:rPr>
        <w:t>We would like to acknowledge that this policy is based on recommended guidelines from KIDSCAPE.</w:t>
      </w:r>
    </w:p>
    <w:p w14:paraId="66CA4B18" w14:textId="77777777" w:rsidR="008000F8" w:rsidRPr="008000F8" w:rsidRDefault="008000F8" w:rsidP="008000F8">
      <w:pPr>
        <w:spacing w:before="100" w:beforeAutospacing="1" w:after="100" w:afterAutospacing="1"/>
        <w:rPr>
          <w:rFonts w:ascii="Arial" w:hAnsi="Arial" w:cs="Arial"/>
          <w:sz w:val="22"/>
          <w:szCs w:val="22"/>
        </w:rPr>
      </w:pPr>
    </w:p>
    <w:p w14:paraId="79AFC32A" w14:textId="77777777" w:rsidR="008000F8" w:rsidRPr="008000F8" w:rsidRDefault="008000F8" w:rsidP="008000F8">
      <w:pPr>
        <w:spacing w:before="100" w:beforeAutospacing="1" w:after="100" w:afterAutospacing="1"/>
        <w:rPr>
          <w:rFonts w:ascii="Arial" w:hAnsi="Arial" w:cs="Arial"/>
          <w:sz w:val="22"/>
          <w:szCs w:val="22"/>
        </w:rPr>
      </w:pPr>
    </w:p>
    <w:p w14:paraId="2FEB81C8" w14:textId="77777777" w:rsidR="008000F8" w:rsidRPr="004F639F" w:rsidRDefault="008000F8" w:rsidP="004F639F">
      <w:pPr>
        <w:rPr>
          <w:rFonts w:ascii="Arial" w:hAnsi="Arial" w:cs="Arial"/>
          <w:sz w:val="28"/>
          <w:szCs w:val="28"/>
        </w:rPr>
      </w:pPr>
    </w:p>
    <w:sectPr w:rsidR="008000F8" w:rsidRPr="004F639F" w:rsidSect="00FF2F92">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466D2" w14:textId="77777777" w:rsidR="00C24AC9" w:rsidRDefault="00C24AC9" w:rsidP="004F639F">
      <w:r>
        <w:separator/>
      </w:r>
    </w:p>
  </w:endnote>
  <w:endnote w:type="continuationSeparator" w:id="0">
    <w:p w14:paraId="6AA47FA7" w14:textId="77777777" w:rsidR="00C24AC9" w:rsidRDefault="00C24AC9" w:rsidP="004F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0731690"/>
      <w:docPartObj>
        <w:docPartGallery w:val="Page Numbers (Bottom of Page)"/>
        <w:docPartUnique/>
      </w:docPartObj>
    </w:sdtPr>
    <w:sdtEndPr>
      <w:rPr>
        <w:rStyle w:val="PageNumber"/>
      </w:rPr>
    </w:sdtEndPr>
    <w:sdtContent>
      <w:p w14:paraId="13A2DB6B" w14:textId="4718C34F"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9D3770" w14:textId="77777777" w:rsidR="00FF2F92" w:rsidRDefault="00FF2F92" w:rsidP="00FF2F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4847963"/>
      <w:docPartObj>
        <w:docPartGallery w:val="Page Numbers (Bottom of Page)"/>
        <w:docPartUnique/>
      </w:docPartObj>
    </w:sdtPr>
    <w:sdtEndPr>
      <w:rPr>
        <w:rStyle w:val="PageNumber"/>
      </w:rPr>
    </w:sdtEndPr>
    <w:sdtContent>
      <w:p w14:paraId="2832D334" w14:textId="75C3377E" w:rsidR="00FF2F92" w:rsidRDefault="00FF2F92" w:rsidP="00595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21DB">
          <w:rPr>
            <w:rStyle w:val="PageNumber"/>
            <w:noProof/>
          </w:rPr>
          <w:t>7</w:t>
        </w:r>
        <w:r>
          <w:rPr>
            <w:rStyle w:val="PageNumber"/>
          </w:rPr>
          <w:fldChar w:fldCharType="end"/>
        </w:r>
      </w:p>
    </w:sdtContent>
  </w:sdt>
  <w:p w14:paraId="0F70C75A" w14:textId="4880472E" w:rsidR="004F639F" w:rsidRPr="004F639F" w:rsidRDefault="004F639F" w:rsidP="00FF2F92">
    <w:pPr>
      <w:pStyle w:val="Footer"/>
      <w:ind w:right="360"/>
      <w:rPr>
        <w:rFonts w:ascii="Arial" w:hAnsi="Arial" w:cs="Arial"/>
      </w:rPr>
    </w:pPr>
    <w:r w:rsidRPr="004F639F">
      <w:rPr>
        <w:rFonts w:ascii="Arial" w:hAnsi="Arial" w:cs="Arial"/>
      </w:rPr>
      <w:ptab w:relativeTo="margin" w:alignment="right" w:leader="none"/>
    </w:r>
  </w:p>
  <w:p w14:paraId="28591461" w14:textId="77777777" w:rsidR="004F639F" w:rsidRDefault="004F6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97EDC" w14:textId="77777777" w:rsidR="00C24AC9" w:rsidRDefault="00C24AC9" w:rsidP="004F639F">
      <w:r>
        <w:separator/>
      </w:r>
    </w:p>
  </w:footnote>
  <w:footnote w:type="continuationSeparator" w:id="0">
    <w:p w14:paraId="2EF3F85F" w14:textId="77777777" w:rsidR="00C24AC9" w:rsidRDefault="00C24AC9" w:rsidP="004F6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5E54C" w14:textId="25CAAAE2" w:rsidR="004F639F" w:rsidRDefault="003E157E">
    <w:pPr>
      <w:pStyle w:val="Header"/>
    </w:pPr>
    <w:r>
      <w:rPr>
        <w:noProof/>
      </w:rPr>
      <w:pict w14:anchorId="6B0A5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3"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369FE" w14:textId="037A871C" w:rsidR="004F639F" w:rsidRDefault="003E157E">
    <w:pPr>
      <w:pStyle w:val="Header"/>
    </w:pPr>
    <w:r>
      <w:rPr>
        <w:noProof/>
      </w:rPr>
      <w:pict w14:anchorId="0E9DF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4"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B02" w14:textId="1A88C707" w:rsidR="004F639F" w:rsidRDefault="003E157E">
    <w:pPr>
      <w:pStyle w:val="Header"/>
    </w:pPr>
    <w:r>
      <w:rPr>
        <w:noProof/>
      </w:rPr>
      <w:pict w14:anchorId="0C4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3132"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orpor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F72E6"/>
    <w:multiLevelType w:val="multilevel"/>
    <w:tmpl w:val="849E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735906"/>
    <w:multiLevelType w:val="hybridMultilevel"/>
    <w:tmpl w:val="D41E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E2"/>
    <w:rsid w:val="00011807"/>
    <w:rsid w:val="000F3B1C"/>
    <w:rsid w:val="00102BC3"/>
    <w:rsid w:val="00186F3B"/>
    <w:rsid w:val="00250AD2"/>
    <w:rsid w:val="003707E2"/>
    <w:rsid w:val="003B50B6"/>
    <w:rsid w:val="003E157E"/>
    <w:rsid w:val="003F5E9E"/>
    <w:rsid w:val="00407770"/>
    <w:rsid w:val="00473093"/>
    <w:rsid w:val="0049462B"/>
    <w:rsid w:val="004E141F"/>
    <w:rsid w:val="004E6EF5"/>
    <w:rsid w:val="004F639F"/>
    <w:rsid w:val="005125A4"/>
    <w:rsid w:val="006B7437"/>
    <w:rsid w:val="006D2417"/>
    <w:rsid w:val="007B6A3E"/>
    <w:rsid w:val="008000F8"/>
    <w:rsid w:val="008040D9"/>
    <w:rsid w:val="00967A40"/>
    <w:rsid w:val="00A35CB2"/>
    <w:rsid w:val="00A5129A"/>
    <w:rsid w:val="00A60A70"/>
    <w:rsid w:val="00C027C9"/>
    <w:rsid w:val="00C24AC9"/>
    <w:rsid w:val="00C42C67"/>
    <w:rsid w:val="00CA5D78"/>
    <w:rsid w:val="00E054A2"/>
    <w:rsid w:val="00EB21DB"/>
    <w:rsid w:val="00F231B9"/>
    <w:rsid w:val="00FC3EC7"/>
    <w:rsid w:val="00FD4287"/>
    <w:rsid w:val="00FF2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85B"/>
  <w15:docId w15:val="{0E061797-492A-A447-9F61-30816F53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39F"/>
    <w:pPr>
      <w:tabs>
        <w:tab w:val="center" w:pos="4513"/>
        <w:tab w:val="right" w:pos="9026"/>
      </w:tabs>
    </w:pPr>
  </w:style>
  <w:style w:type="character" w:customStyle="1" w:styleId="HeaderChar">
    <w:name w:val="Header Char"/>
    <w:basedOn w:val="DefaultParagraphFont"/>
    <w:link w:val="Header"/>
    <w:uiPriority w:val="99"/>
    <w:rsid w:val="004F639F"/>
  </w:style>
  <w:style w:type="paragraph" w:styleId="Footer">
    <w:name w:val="footer"/>
    <w:basedOn w:val="Normal"/>
    <w:link w:val="FooterChar"/>
    <w:uiPriority w:val="99"/>
    <w:unhideWhenUsed/>
    <w:rsid w:val="004F639F"/>
    <w:pPr>
      <w:tabs>
        <w:tab w:val="center" w:pos="4513"/>
        <w:tab w:val="right" w:pos="9026"/>
      </w:tabs>
    </w:pPr>
  </w:style>
  <w:style w:type="character" w:customStyle="1" w:styleId="FooterChar">
    <w:name w:val="Footer Char"/>
    <w:basedOn w:val="DefaultParagraphFont"/>
    <w:link w:val="Footer"/>
    <w:uiPriority w:val="99"/>
    <w:rsid w:val="004F639F"/>
  </w:style>
  <w:style w:type="paragraph" w:styleId="NoSpacing">
    <w:name w:val="No Spacing"/>
    <w:link w:val="NoSpacingChar"/>
    <w:uiPriority w:val="1"/>
    <w:qFormat/>
    <w:rsid w:val="0049462B"/>
    <w:rPr>
      <w:rFonts w:eastAsiaTheme="minorEastAsia"/>
      <w:sz w:val="22"/>
      <w:szCs w:val="22"/>
      <w:lang w:val="en-US" w:eastAsia="zh-CN"/>
    </w:rPr>
  </w:style>
  <w:style w:type="character" w:customStyle="1" w:styleId="NoSpacingChar">
    <w:name w:val="No Spacing Char"/>
    <w:basedOn w:val="DefaultParagraphFont"/>
    <w:link w:val="NoSpacing"/>
    <w:uiPriority w:val="1"/>
    <w:rsid w:val="0049462B"/>
    <w:rPr>
      <w:rFonts w:eastAsiaTheme="minorEastAsia"/>
      <w:sz w:val="22"/>
      <w:szCs w:val="22"/>
      <w:lang w:val="en-US" w:eastAsia="zh-CN"/>
    </w:rPr>
  </w:style>
  <w:style w:type="table" w:styleId="TableGrid">
    <w:name w:val="Table Grid"/>
    <w:basedOn w:val="TableNormal"/>
    <w:uiPriority w:val="39"/>
    <w:rsid w:val="00C42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F2F92"/>
  </w:style>
  <w:style w:type="paragraph" w:styleId="ListParagraph">
    <w:name w:val="List Paragraph"/>
    <w:basedOn w:val="Normal"/>
    <w:uiPriority w:val="34"/>
    <w:qFormat/>
    <w:rsid w:val="008000F8"/>
    <w:pPr>
      <w:widowControl w:val="0"/>
      <w:spacing w:after="200" w:line="276" w:lineRule="auto"/>
      <w:ind w:left="720"/>
      <w:contextualSpacing/>
    </w:pPr>
    <w:rPr>
      <w:rFonts w:eastAsiaTheme="minorEastAsia"/>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35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BAC64-E80F-4C73-955F-D74B7B7C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888</Words>
  <Characters>5067</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Screeton</dc:creator>
  <cp:keywords/>
  <dc:description/>
  <cp:lastModifiedBy>W Heap</cp:lastModifiedBy>
  <cp:revision>2</cp:revision>
  <cp:lastPrinted>2021-12-16T09:36:00Z</cp:lastPrinted>
  <dcterms:created xsi:type="dcterms:W3CDTF">2023-03-17T14:04:00Z</dcterms:created>
  <dcterms:modified xsi:type="dcterms:W3CDTF">2023-03-17T14:04:00Z</dcterms:modified>
</cp:coreProperties>
</file>